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61" w:rsidRDefault="007F2261">
      <w:r>
        <w:t>ПРОЕКТ</w:t>
      </w:r>
    </w:p>
    <w:tbl>
      <w:tblPr>
        <w:tblW w:w="10061" w:type="dxa"/>
        <w:jc w:val="center"/>
        <w:tblLook w:val="00A0"/>
      </w:tblPr>
      <w:tblGrid>
        <w:gridCol w:w="564"/>
        <w:gridCol w:w="2724"/>
        <w:gridCol w:w="1467"/>
        <w:gridCol w:w="1682"/>
        <w:gridCol w:w="1691"/>
        <w:gridCol w:w="1933"/>
      </w:tblGrid>
      <w:tr w:rsidR="00D03647" w:rsidRPr="007F69C1" w:rsidTr="00AC7BF4">
        <w:trPr>
          <w:trHeight w:val="799"/>
          <w:jc w:val="center"/>
        </w:trPr>
        <w:tc>
          <w:tcPr>
            <w:tcW w:w="10061" w:type="dxa"/>
            <w:gridSpan w:val="6"/>
            <w:tcBorders>
              <w:bottom w:val="single" w:sz="4" w:space="0" w:color="auto"/>
            </w:tcBorders>
          </w:tcPr>
          <w:p w:rsidR="00D03647" w:rsidRPr="00D03647" w:rsidRDefault="00D03647" w:rsidP="00D03647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3647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D03647" w:rsidRPr="00457948" w:rsidRDefault="00D03647" w:rsidP="00A074AC">
            <w:pPr>
              <w:pStyle w:val="ConsPlusTitle"/>
              <w:spacing w:after="120"/>
              <w:jc w:val="center"/>
            </w:pPr>
            <w:r w:rsidRPr="00D0364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«Эффективное управление </w:t>
            </w:r>
            <w:r w:rsidR="00A074AC">
              <w:rPr>
                <w:rFonts w:ascii="Times New Roman" w:hAnsi="Times New Roman" w:cs="Times New Roman"/>
                <w:sz w:val="26"/>
                <w:szCs w:val="26"/>
              </w:rPr>
              <w:t>муниципальными финансами на 2024</w:t>
            </w:r>
            <w:r w:rsidRPr="00D03647">
              <w:rPr>
                <w:rFonts w:ascii="Times New Roman" w:hAnsi="Times New Roman" w:cs="Times New Roman"/>
                <w:sz w:val="26"/>
                <w:szCs w:val="26"/>
              </w:rPr>
              <w:t xml:space="preserve">-2030 годы на территории </w:t>
            </w:r>
            <w:r w:rsidR="00A074AC">
              <w:rPr>
                <w:rFonts w:ascii="Times New Roman" w:hAnsi="Times New Roman" w:cs="Times New Roman"/>
                <w:sz w:val="26"/>
                <w:szCs w:val="26"/>
              </w:rPr>
              <w:t>Беломорского</w:t>
            </w:r>
            <w:r w:rsidRPr="00D036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 w:rsidR="00A074AC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D036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74A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EF6EBE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Карелия»</w:t>
            </w:r>
          </w:p>
        </w:tc>
      </w:tr>
      <w:tr w:rsidR="00D03647" w:rsidRPr="007F69C1" w:rsidTr="00870353">
        <w:trPr>
          <w:trHeight w:val="79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D03647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D03647">
            <w:pPr>
              <w:jc w:val="center"/>
            </w:pPr>
            <w:r>
              <w:t>1.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D03647">
            <w:pPr>
              <w:jc w:val="center"/>
            </w:pPr>
            <w:r>
              <w:t>2.</w:t>
            </w:r>
          </w:p>
        </w:tc>
      </w:tr>
      <w:tr w:rsidR="00D03647" w:rsidRPr="007F69C1" w:rsidTr="00870353">
        <w:trPr>
          <w:trHeight w:val="79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>
              <w:t>1.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7F69C1">
            <w:pPr>
              <w:jc w:val="center"/>
            </w:pPr>
            <w:r w:rsidRPr="00457948">
              <w:t>Ответственный исполнитель муниципальной программы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D25BBD">
            <w:pPr>
              <w:jc w:val="center"/>
            </w:pPr>
            <w:r w:rsidRPr="00457948">
              <w:t>Администрация Беломорск</w:t>
            </w:r>
            <w:r w:rsidR="00A074AC">
              <w:t>ого</w:t>
            </w:r>
            <w:r w:rsidRPr="00457948">
              <w:t xml:space="preserve"> муниципальн</w:t>
            </w:r>
            <w:r w:rsidR="00A074AC">
              <w:t>ого</w:t>
            </w:r>
            <w:r w:rsidRPr="00457948">
              <w:t xml:space="preserve"> </w:t>
            </w:r>
            <w:r w:rsidR="00A074AC">
              <w:t>округа</w:t>
            </w:r>
            <w:r w:rsidR="00EF6EBE">
              <w:t xml:space="preserve"> </w:t>
            </w:r>
          </w:p>
        </w:tc>
      </w:tr>
      <w:tr w:rsidR="00D03647" w:rsidRPr="007F69C1" w:rsidTr="00870353">
        <w:trPr>
          <w:trHeight w:val="43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>
              <w:t>2.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 w:rsidRPr="00457948">
              <w:t xml:space="preserve">Соисполнители </w:t>
            </w:r>
            <w:r w:rsidR="001226AD">
              <w:t xml:space="preserve">(участники) </w:t>
            </w:r>
            <w:r w:rsidRPr="00457948">
              <w:t xml:space="preserve">муниципальной программы 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CA5DA9">
            <w:pPr>
              <w:jc w:val="left"/>
              <w:rPr>
                <w:color w:val="FF0000"/>
              </w:rPr>
            </w:pPr>
            <w:r w:rsidRPr="00457948">
              <w:t>Отсутствуют</w:t>
            </w:r>
          </w:p>
        </w:tc>
      </w:tr>
      <w:tr w:rsidR="001226AD" w:rsidRPr="007F69C1" w:rsidTr="00887DEA">
        <w:trPr>
          <w:trHeight w:val="131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AD" w:rsidRDefault="001226AD" w:rsidP="007F69C1">
            <w:pPr>
              <w:jc w:val="center"/>
            </w:pPr>
            <w:r>
              <w:t>3.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AD" w:rsidRPr="00457948" w:rsidRDefault="001226AD" w:rsidP="007F69C1">
            <w:pPr>
              <w:jc w:val="center"/>
            </w:pPr>
            <w:r>
              <w:t>Проекты, реализуемые в рамках муниципальной программы (ФП, РП, ВП)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AD" w:rsidRDefault="001226AD" w:rsidP="001226AD">
            <w:pPr>
              <w:jc w:val="both"/>
            </w:pPr>
            <w:r w:rsidRPr="00457948">
              <w:t>Отсутствуют</w:t>
            </w:r>
          </w:p>
        </w:tc>
      </w:tr>
      <w:tr w:rsidR="00D03647" w:rsidRPr="007F69C1" w:rsidTr="00887DEA">
        <w:trPr>
          <w:trHeight w:val="147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1B648F" w:rsidP="007F69C1">
            <w:pPr>
              <w:jc w:val="center"/>
            </w:pPr>
            <w:r>
              <w:t>4</w:t>
            </w:r>
            <w:r w:rsidR="00D03647">
              <w:t>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 w:rsidRPr="00457948">
              <w:t>Подпрограммы муниципальной программы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5A5BFC" w:rsidP="00CA5DA9">
            <w:pPr>
              <w:ind w:firstLine="459"/>
              <w:jc w:val="both"/>
            </w:pPr>
            <w:hyperlink w:anchor="P132" w:history="1">
              <w:r w:rsidR="00D03647" w:rsidRPr="00457948">
                <w:t>1</w:t>
              </w:r>
            </w:hyperlink>
            <w:r w:rsidR="00D03647" w:rsidRPr="00457948">
              <w:t xml:space="preserve"> «Совершенствование организации планирования и исполнения бюджета Беломорск</w:t>
            </w:r>
            <w:r w:rsidR="00A074AC">
              <w:t>ого</w:t>
            </w:r>
            <w:r w:rsidR="00D03647" w:rsidRPr="00457948">
              <w:t xml:space="preserve"> муниципальн</w:t>
            </w:r>
            <w:r w:rsidR="00A074AC">
              <w:t>ого округа</w:t>
            </w:r>
            <w:r w:rsidR="00D03647" w:rsidRPr="00457948">
              <w:t>»;</w:t>
            </w:r>
          </w:p>
          <w:p w:rsidR="00D03647" w:rsidRPr="00457948" w:rsidRDefault="005A5BFC" w:rsidP="001B648F">
            <w:pPr>
              <w:ind w:firstLine="459"/>
              <w:jc w:val="both"/>
            </w:pPr>
            <w:hyperlink w:anchor="P213" w:history="1">
              <w:r w:rsidR="00D03647" w:rsidRPr="00457948">
                <w:t xml:space="preserve"> 2</w:t>
              </w:r>
            </w:hyperlink>
            <w:r w:rsidR="00D03647" w:rsidRPr="00457948">
              <w:t xml:space="preserve"> «Управление муниципальным долгом </w:t>
            </w:r>
            <w:r w:rsidR="00A074AC">
              <w:t>Беломорского муниципального</w:t>
            </w:r>
            <w:r w:rsidR="00D03647" w:rsidRPr="00457948">
              <w:t xml:space="preserve"> </w:t>
            </w:r>
            <w:r w:rsidR="00A074AC">
              <w:t>округа</w:t>
            </w:r>
            <w:r w:rsidR="00EF6EBE">
              <w:t>»</w:t>
            </w:r>
          </w:p>
        </w:tc>
      </w:tr>
      <w:tr w:rsidR="00D03647" w:rsidRPr="007F69C1" w:rsidTr="00870353">
        <w:trPr>
          <w:trHeight w:val="96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1B648F" w:rsidP="007F69C1">
            <w:pPr>
              <w:jc w:val="center"/>
            </w:pPr>
            <w:r>
              <w:t>5</w:t>
            </w:r>
            <w:r w:rsidR="00D03647">
              <w:t>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 w:rsidRPr="00457948">
              <w:t xml:space="preserve">Цель муниципальной программы 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A074AC">
            <w:pPr>
              <w:jc w:val="both"/>
            </w:pPr>
            <w:r w:rsidRPr="00457948">
              <w:t xml:space="preserve">Повышение эффективности использования бюджетных средств в условиях долгосрочной сбалансированности и устойчивости бюджета Беломорского муниципального </w:t>
            </w:r>
            <w:r w:rsidR="00A074AC">
              <w:t>округа</w:t>
            </w:r>
          </w:p>
        </w:tc>
      </w:tr>
      <w:tr w:rsidR="00D03647" w:rsidRPr="007F69C1" w:rsidTr="00870353">
        <w:trPr>
          <w:trHeight w:val="170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1B648F" w:rsidP="007F69C1">
            <w:pPr>
              <w:jc w:val="center"/>
            </w:pPr>
            <w:r>
              <w:t>6</w:t>
            </w:r>
            <w:r w:rsidR="00D03647">
              <w:t>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 w:rsidRPr="00457948">
              <w:t>Задачи муниципальной программы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D03647" w:rsidP="00CA5DA9">
            <w:pPr>
              <w:ind w:firstLine="459"/>
              <w:jc w:val="both"/>
            </w:pPr>
            <w:r w:rsidRPr="00457948">
              <w:t>1. Повышение эффективности управления муниципальными финансами Беломорск</w:t>
            </w:r>
            <w:r w:rsidR="00A074AC">
              <w:t>ого муниципального округа</w:t>
            </w:r>
            <w:r w:rsidRPr="00457948">
              <w:t>;</w:t>
            </w:r>
          </w:p>
          <w:p w:rsidR="00D03647" w:rsidRPr="00457948" w:rsidRDefault="00D03647" w:rsidP="00A074AC">
            <w:pPr>
              <w:ind w:firstLine="459"/>
              <w:jc w:val="both"/>
            </w:pPr>
            <w:r w:rsidRPr="00457948">
              <w:t xml:space="preserve">2. Повышение эффективности управления муниципальным долгом </w:t>
            </w:r>
            <w:r w:rsidR="00A074AC">
              <w:t>Беломорского муниципального округа.</w:t>
            </w:r>
          </w:p>
        </w:tc>
      </w:tr>
      <w:tr w:rsidR="00D03647" w:rsidRPr="001C3047" w:rsidTr="00887DEA">
        <w:trPr>
          <w:trHeight w:val="559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1B648F" w:rsidP="007F69C1">
            <w:pPr>
              <w:jc w:val="center"/>
            </w:pPr>
            <w:r>
              <w:t>7</w:t>
            </w:r>
            <w:r w:rsidR="00D03647">
              <w:t>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 w:rsidRPr="00457948">
              <w:t>Конечные результаты муниципальной программы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A14FD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Качественная организация планирования и исполнения бюджета Беломорск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 муниципального 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3647" w:rsidRPr="00457948" w:rsidRDefault="00D03647" w:rsidP="00A14FD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Повышение обоснованности, эффективности и прозрачности бюджетных расходов;</w:t>
            </w:r>
          </w:p>
          <w:p w:rsidR="00D03647" w:rsidRPr="00457948" w:rsidRDefault="00D03647" w:rsidP="00A14FD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Перевод большей части расходов бюджета Беломорск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на принципы программно-целевого планирования, контроля и последующей оценки эффективности их использования;</w:t>
            </w:r>
          </w:p>
          <w:p w:rsidR="00D03647" w:rsidRPr="00457948" w:rsidRDefault="00D03647" w:rsidP="00A14FD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Обеспечение оптимизации расходов бюджета на обслуживание муниципального долга Беломорск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3647" w:rsidRPr="00457948" w:rsidRDefault="00D03647" w:rsidP="00A14FD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Отсутствие выплат из бюджета Беломорск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, связанных с несвоевременным исполнением долговых обязательств;</w:t>
            </w:r>
          </w:p>
          <w:p w:rsidR="00D03647" w:rsidRPr="00457948" w:rsidRDefault="00D03647" w:rsidP="00A14FD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Повышение уровня открытости бюджетных данных, размещаемых на официальном сайте администрации Беломорск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4AC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3647" w:rsidRPr="00457948" w:rsidRDefault="00D03647" w:rsidP="00A074AC">
            <w:pPr>
              <w:pStyle w:val="a4"/>
              <w:numPr>
                <w:ilvl w:val="0"/>
                <w:numId w:val="8"/>
              </w:numPr>
              <w:tabs>
                <w:tab w:val="left" w:pos="914"/>
              </w:tabs>
              <w:spacing w:after="0"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внутреннего </w:t>
            </w:r>
            <w:r w:rsidRPr="0045794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финансового контроля</w:t>
            </w:r>
            <w:r w:rsidR="00A074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3647" w:rsidRPr="007F69C1" w:rsidTr="00870353">
        <w:trPr>
          <w:trHeight w:val="68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870353" w:rsidRDefault="001B648F" w:rsidP="007F69C1">
            <w:pPr>
              <w:jc w:val="center"/>
            </w:pPr>
            <w:r>
              <w:lastRenderedPageBreak/>
              <w:t>8</w:t>
            </w:r>
            <w:r w:rsidR="00D03647" w:rsidRPr="00870353">
              <w:t>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870353" w:rsidRDefault="00D03647" w:rsidP="007F69C1">
            <w:pPr>
              <w:jc w:val="center"/>
            </w:pPr>
            <w:r w:rsidRPr="00870353">
              <w:t xml:space="preserve">Целевые </w:t>
            </w:r>
            <w:r w:rsidR="000C7434">
              <w:t xml:space="preserve">показатели и </w:t>
            </w:r>
            <w:r w:rsidRPr="00870353">
              <w:t>индикаторы муниципальной программы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A14FDC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772"/>
              </w:tabs>
              <w:autoSpaceDE w:val="0"/>
              <w:autoSpaceDN w:val="0"/>
              <w:adjustRightInd w:val="0"/>
              <w:spacing w:after="0" w:line="240" w:lineRule="auto"/>
              <w:ind w:left="3" w:firstLine="39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57948">
              <w:rPr>
                <w:rFonts w:ascii="Times New Roman" w:eastAsia="Calibri" w:hAnsi="Times New Roman"/>
                <w:sz w:val="24"/>
                <w:szCs w:val="24"/>
              </w:rPr>
              <w:t xml:space="preserve">Процент исполнения поступления налоговых и неналоговых доходов в бюджет 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Беломорск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Pr="0045794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D03647" w:rsidRPr="00457948" w:rsidRDefault="00D03647" w:rsidP="00A14FDC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772"/>
              </w:tabs>
              <w:autoSpaceDE w:val="0"/>
              <w:autoSpaceDN w:val="0"/>
              <w:adjustRightInd w:val="0"/>
              <w:spacing w:after="0" w:line="240" w:lineRule="auto"/>
              <w:ind w:left="3" w:firstLine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eastAsia="Calibri" w:hAnsi="Times New Roman"/>
                <w:sz w:val="24"/>
                <w:szCs w:val="24"/>
              </w:rPr>
              <w:t xml:space="preserve">Отношение объема муниципального долга 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Беломорск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57948">
              <w:rPr>
                <w:rFonts w:ascii="Times New Roman" w:eastAsia="Calibri" w:hAnsi="Times New Roman"/>
                <w:sz w:val="24"/>
                <w:szCs w:val="24"/>
              </w:rPr>
              <w:t xml:space="preserve"> к общему годовому объему доходов 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>Беломорск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57948">
              <w:rPr>
                <w:rFonts w:ascii="Times New Roman" w:eastAsia="Calibri" w:hAnsi="Times New Roman"/>
                <w:sz w:val="24"/>
                <w:szCs w:val="24"/>
              </w:rPr>
              <w:t xml:space="preserve"> без учета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объема безвозмездных поступлений;</w:t>
            </w:r>
          </w:p>
          <w:p w:rsidR="00D03647" w:rsidRPr="00457948" w:rsidRDefault="00D03647" w:rsidP="00A14FDC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772"/>
              </w:tabs>
              <w:autoSpaceDE w:val="0"/>
              <w:autoSpaceDN w:val="0"/>
              <w:adjustRightInd w:val="0"/>
              <w:spacing w:after="0" w:line="240" w:lineRule="auto"/>
              <w:ind w:left="3" w:firstLine="3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Снижение (отсутствие) объема просроченной кредиторской задолженности по состоянию на конец отчетного периода к общему объему расходов бюджета;</w:t>
            </w:r>
          </w:p>
          <w:p w:rsidR="00D03647" w:rsidRPr="00457948" w:rsidRDefault="00D03647" w:rsidP="00A14FDC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772"/>
              </w:tabs>
              <w:autoSpaceDE w:val="0"/>
              <w:autoSpaceDN w:val="0"/>
              <w:adjustRightInd w:val="0"/>
              <w:spacing w:after="0" w:line="240" w:lineRule="auto"/>
              <w:ind w:left="3" w:firstLine="396"/>
              <w:jc w:val="both"/>
              <w:rPr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Оценка качества управления муниципальными финансами Беломорск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в соответствии с методикой Министерства финансов Республики Карелия;</w:t>
            </w:r>
          </w:p>
          <w:p w:rsidR="00D03647" w:rsidRPr="00457948" w:rsidRDefault="00D03647" w:rsidP="00870353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772"/>
              </w:tabs>
              <w:autoSpaceDE w:val="0"/>
              <w:autoSpaceDN w:val="0"/>
              <w:adjustRightInd w:val="0"/>
              <w:spacing w:after="0" w:line="240" w:lineRule="auto"/>
              <w:ind w:left="3" w:firstLine="4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948">
              <w:rPr>
                <w:rFonts w:ascii="Times New Roman" w:hAnsi="Times New Roman"/>
                <w:sz w:val="24"/>
                <w:szCs w:val="24"/>
              </w:rPr>
              <w:t>Оценка уровня открытости бюджетных данных, размещаемых на официальном сайте администрации Беломорск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35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457948">
              <w:rPr>
                <w:rFonts w:ascii="Times New Roman" w:hAnsi="Times New Roman"/>
                <w:sz w:val="24"/>
                <w:szCs w:val="24"/>
              </w:rPr>
              <w:t xml:space="preserve"> в информационно-телекоммуникационной сети Интернет в соответствии с Порядком, утвержденным приказом Министерства финансов Республики Карелия.</w:t>
            </w:r>
          </w:p>
        </w:tc>
      </w:tr>
      <w:tr w:rsidR="00D03647" w:rsidRPr="007F69C1" w:rsidTr="00870353">
        <w:trPr>
          <w:trHeight w:val="68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1B648F" w:rsidP="007F69C1">
            <w:pPr>
              <w:jc w:val="center"/>
            </w:pPr>
            <w:r>
              <w:t>9</w:t>
            </w:r>
            <w:r w:rsidR="00D03647">
              <w:t>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47" w:rsidRPr="00457948" w:rsidRDefault="00D03647" w:rsidP="007F69C1">
            <w:pPr>
              <w:jc w:val="center"/>
            </w:pPr>
            <w:r w:rsidRPr="00457948">
              <w:t xml:space="preserve">Этапы и сроки реализации муниципальной программы 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47" w:rsidRPr="00457948" w:rsidRDefault="00870353" w:rsidP="00CA5DA9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D03647" w:rsidRPr="00457948">
              <w:rPr>
                <w:color w:val="000000" w:themeColor="text1"/>
              </w:rPr>
              <w:t>-2030 годы</w:t>
            </w:r>
          </w:p>
          <w:p w:rsidR="00D03647" w:rsidRPr="00457948" w:rsidRDefault="00D03647" w:rsidP="00CA5DA9">
            <w:pPr>
              <w:jc w:val="left"/>
              <w:rPr>
                <w:color w:val="000000" w:themeColor="text1"/>
              </w:rPr>
            </w:pPr>
            <w:r w:rsidRPr="00457948">
              <w:rPr>
                <w:color w:val="000000" w:themeColor="text1"/>
              </w:rPr>
              <w:t>Этапы не выделяются.</w:t>
            </w:r>
          </w:p>
        </w:tc>
      </w:tr>
      <w:tr w:rsidR="00911432" w:rsidRPr="007F69C1" w:rsidTr="002B290C">
        <w:trPr>
          <w:trHeight w:val="421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432" w:rsidRDefault="001B648F" w:rsidP="007F69C1">
            <w:pPr>
              <w:jc w:val="center"/>
            </w:pPr>
            <w:r>
              <w:t>10</w:t>
            </w:r>
            <w:r w:rsidR="00911432">
              <w:t>.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  <w:r w:rsidRPr="00457948">
              <w:t>Финансовое обеспечение муниципальной программы с указанием источников</w:t>
            </w:r>
          </w:p>
        </w:tc>
        <w:tc>
          <w:tcPr>
            <w:tcW w:w="6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887DEA">
            <w:pPr>
              <w:jc w:val="center"/>
            </w:pPr>
            <w:r w:rsidRPr="004A3A43">
              <w:t>Всего –</w:t>
            </w:r>
            <w:r w:rsidR="00A442AD">
              <w:rPr>
                <w:b/>
              </w:rPr>
              <w:t xml:space="preserve"> </w:t>
            </w:r>
            <w:r w:rsidR="00887DEA">
              <w:rPr>
                <w:b/>
              </w:rPr>
              <w:t>195 245,9</w:t>
            </w:r>
            <w:r w:rsidRPr="004A3A43">
              <w:rPr>
                <w:b/>
              </w:rPr>
              <w:t xml:space="preserve"> тыс. рублей, в том числе:</w:t>
            </w:r>
          </w:p>
        </w:tc>
      </w:tr>
      <w:tr w:rsidR="00911432" w:rsidRPr="007F69C1" w:rsidTr="00BC362B">
        <w:trPr>
          <w:trHeight w:val="421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7F69C1">
            <w:pPr>
              <w:jc w:val="center"/>
            </w:pPr>
            <w:r w:rsidRPr="004A3A43">
              <w:t>Год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8B66AE">
            <w:pPr>
              <w:jc w:val="center"/>
            </w:pPr>
            <w:r w:rsidRPr="004A3A43">
              <w:t>Сумма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7F69C1">
            <w:pPr>
              <w:jc w:val="center"/>
            </w:pPr>
            <w:r w:rsidRPr="004A3A43">
              <w:t>в том числе:</w:t>
            </w:r>
          </w:p>
        </w:tc>
      </w:tr>
      <w:tr w:rsidR="00911432" w:rsidRPr="007F69C1" w:rsidTr="00BC362B">
        <w:trPr>
          <w:trHeight w:val="250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7F69C1">
            <w:pPr>
              <w:jc w:val="center"/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7F69C1">
            <w:pPr>
              <w:jc w:val="center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872D33">
            <w:pPr>
              <w:jc w:val="center"/>
            </w:pPr>
            <w:r w:rsidRPr="004A3A43">
              <w:t>за счет средств бюджета Республики Карелия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70682F">
            <w:pPr>
              <w:jc w:val="center"/>
            </w:pPr>
            <w:r w:rsidRPr="004A3A43">
              <w:t>за счет средств бюджета Беломорского муниципального округа</w:t>
            </w:r>
          </w:p>
        </w:tc>
      </w:tr>
      <w:tr w:rsidR="00887DEA" w:rsidRPr="007F69C1" w:rsidTr="00BC362B">
        <w:trPr>
          <w:trHeight w:val="377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A240E2">
            <w:pPr>
              <w:jc w:val="center"/>
            </w:pPr>
            <w:r w:rsidRPr="004A3A43">
              <w:t>2024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7F69C1">
            <w:pPr>
              <w:jc w:val="center"/>
            </w:pPr>
            <w:r>
              <w:t>17 354,9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872D33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6B33D8">
            <w:pPr>
              <w:jc w:val="center"/>
            </w:pPr>
            <w:r>
              <w:t>17</w:t>
            </w:r>
            <w:r>
              <w:t xml:space="preserve"> </w:t>
            </w:r>
            <w:r>
              <w:t>354,9</w:t>
            </w:r>
          </w:p>
        </w:tc>
      </w:tr>
      <w:tr w:rsidR="00887DEA" w:rsidRPr="007F69C1" w:rsidTr="00BC362B">
        <w:trPr>
          <w:trHeight w:val="425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A240E2">
            <w:pPr>
              <w:jc w:val="center"/>
            </w:pPr>
            <w:r w:rsidRPr="004A3A43">
              <w:t>2025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7F69C1">
            <w:pPr>
              <w:jc w:val="center"/>
            </w:pPr>
            <w:r>
              <w:t>30 165,0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EA" w:rsidRPr="004A3A43" w:rsidRDefault="00887DEA" w:rsidP="008B66AE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6B33D8">
            <w:pPr>
              <w:jc w:val="center"/>
            </w:pPr>
            <w:r>
              <w:t>30 165,0</w:t>
            </w:r>
          </w:p>
        </w:tc>
      </w:tr>
      <w:tr w:rsidR="00887DEA" w:rsidRPr="007F69C1" w:rsidTr="00BC362B">
        <w:trPr>
          <w:trHeight w:val="404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A240E2">
            <w:pPr>
              <w:jc w:val="center"/>
            </w:pPr>
            <w:r w:rsidRPr="004A3A43">
              <w:t>2026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7F69C1">
            <w:pPr>
              <w:jc w:val="center"/>
            </w:pPr>
            <w:r>
              <w:t>39 546,0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EA" w:rsidRPr="004A3A43" w:rsidRDefault="00887DEA" w:rsidP="008B66AE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6B33D8">
            <w:pPr>
              <w:jc w:val="center"/>
            </w:pPr>
            <w:r>
              <w:t>39 546,0</w:t>
            </w:r>
          </w:p>
        </w:tc>
      </w:tr>
      <w:tr w:rsidR="00887DEA" w:rsidRPr="007F69C1" w:rsidTr="00BC362B">
        <w:trPr>
          <w:trHeight w:val="434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7DEA" w:rsidRPr="00457948" w:rsidRDefault="00887DEA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EA" w:rsidRPr="004A3A43" w:rsidRDefault="00887DEA" w:rsidP="00A240E2">
            <w:pPr>
              <w:jc w:val="center"/>
            </w:pPr>
            <w:r w:rsidRPr="004A3A43">
              <w:t>2027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EA" w:rsidRPr="004A3A43" w:rsidRDefault="00887DEA" w:rsidP="008B66AE">
            <w:pPr>
              <w:jc w:val="center"/>
            </w:pPr>
            <w:r>
              <w:t>36 000,0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EA" w:rsidRPr="004A3A43" w:rsidRDefault="00887DEA" w:rsidP="008B66AE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EA" w:rsidRPr="004A3A43" w:rsidRDefault="00887DEA" w:rsidP="006B33D8">
            <w:pPr>
              <w:jc w:val="center"/>
            </w:pPr>
            <w:r>
              <w:t>36 000,0</w:t>
            </w:r>
          </w:p>
        </w:tc>
      </w:tr>
      <w:tr w:rsidR="00911432" w:rsidRPr="007F69C1" w:rsidTr="00BC362B">
        <w:trPr>
          <w:trHeight w:val="412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A240E2">
            <w:pPr>
              <w:jc w:val="center"/>
            </w:pPr>
            <w:r w:rsidRPr="004A3A43">
              <w:t>2028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8B66AE">
            <w:pPr>
              <w:jc w:val="center"/>
            </w:pPr>
            <w:r w:rsidRPr="004A3A43">
              <w:t>24 060,0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8B66AE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146213">
            <w:pPr>
              <w:jc w:val="center"/>
            </w:pPr>
            <w:r w:rsidRPr="004A3A43">
              <w:t>24 060,0</w:t>
            </w:r>
          </w:p>
        </w:tc>
      </w:tr>
      <w:tr w:rsidR="00911432" w:rsidRPr="007F69C1" w:rsidTr="00BC362B">
        <w:trPr>
          <w:trHeight w:val="403"/>
          <w:jc w:val="center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A240E2">
            <w:pPr>
              <w:jc w:val="center"/>
            </w:pPr>
            <w:r w:rsidRPr="004A3A43">
              <w:t>2029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8B66AE">
            <w:pPr>
              <w:jc w:val="center"/>
            </w:pPr>
            <w:r w:rsidRPr="004A3A43">
              <w:t>24 060,0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8B66AE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146213">
            <w:pPr>
              <w:jc w:val="center"/>
            </w:pPr>
            <w:r w:rsidRPr="004A3A43">
              <w:t>24 060,0</w:t>
            </w:r>
          </w:p>
        </w:tc>
      </w:tr>
      <w:tr w:rsidR="00911432" w:rsidRPr="007F69C1" w:rsidTr="00BC362B">
        <w:trPr>
          <w:trHeight w:val="437"/>
          <w:jc w:val="center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2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57948" w:rsidRDefault="00911432" w:rsidP="007F69C1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32" w:rsidRPr="004A3A43" w:rsidRDefault="00911432" w:rsidP="00A240E2">
            <w:pPr>
              <w:jc w:val="center"/>
            </w:pPr>
            <w:r w:rsidRPr="004A3A43">
              <w:t>2030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8B66AE">
            <w:pPr>
              <w:jc w:val="center"/>
            </w:pPr>
            <w:r w:rsidRPr="004A3A43">
              <w:t>24 060,0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8B66AE">
            <w:pPr>
              <w:jc w:val="center"/>
            </w:pPr>
            <w:r w:rsidRPr="004A3A43">
              <w:t>0,0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32" w:rsidRPr="004A3A43" w:rsidRDefault="00911432" w:rsidP="00146213">
            <w:pPr>
              <w:jc w:val="center"/>
            </w:pPr>
            <w:r w:rsidRPr="004A3A43">
              <w:t>24 060,0</w:t>
            </w:r>
          </w:p>
        </w:tc>
      </w:tr>
    </w:tbl>
    <w:p w:rsidR="00457948" w:rsidRDefault="00457948" w:rsidP="00037DB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57948" w:rsidRDefault="00457948">
      <w:pPr>
        <w:spacing w:after="200" w:line="276" w:lineRule="auto"/>
        <w:jc w:val="left"/>
        <w:rPr>
          <w:b/>
          <w:bCs/>
          <w:sz w:val="26"/>
          <w:szCs w:val="26"/>
        </w:rPr>
      </w:pPr>
    </w:p>
    <w:sectPr w:rsidR="00457948" w:rsidSect="00D0364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DAC"/>
    <w:multiLevelType w:val="hybridMultilevel"/>
    <w:tmpl w:val="46021C0E"/>
    <w:lvl w:ilvl="0" w:tplc="EF345DBA">
      <w:start w:val="1"/>
      <w:numFmt w:val="decimal"/>
      <w:lvlText w:val="%1."/>
      <w:lvlJc w:val="left"/>
      <w:pPr>
        <w:ind w:left="172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">
    <w:nsid w:val="01E13A88"/>
    <w:multiLevelType w:val="hybridMultilevel"/>
    <w:tmpl w:val="2BFA7828"/>
    <w:lvl w:ilvl="0" w:tplc="EF345DBA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1B1FB3"/>
    <w:multiLevelType w:val="hybridMultilevel"/>
    <w:tmpl w:val="00064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91A8B"/>
    <w:multiLevelType w:val="hybridMultilevel"/>
    <w:tmpl w:val="8E64148E"/>
    <w:lvl w:ilvl="0" w:tplc="0CD81C96">
      <w:start w:val="1"/>
      <w:numFmt w:val="decimal"/>
      <w:lvlText w:val="%1."/>
      <w:lvlJc w:val="left"/>
      <w:pPr>
        <w:ind w:left="1311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B990E10"/>
    <w:multiLevelType w:val="hybridMultilevel"/>
    <w:tmpl w:val="39AE2DC6"/>
    <w:lvl w:ilvl="0" w:tplc="6E7C1074">
      <w:start w:val="1"/>
      <w:numFmt w:val="decimal"/>
      <w:lvlText w:val="%1."/>
      <w:lvlJc w:val="left"/>
      <w:pPr>
        <w:ind w:left="1434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157C78D9"/>
    <w:multiLevelType w:val="hybridMultilevel"/>
    <w:tmpl w:val="CDFA773E"/>
    <w:lvl w:ilvl="0" w:tplc="1B084F44">
      <w:start w:val="1"/>
      <w:numFmt w:val="decimal"/>
      <w:lvlText w:val="%1."/>
      <w:lvlJc w:val="left"/>
      <w:pPr>
        <w:ind w:left="1683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1D742CC3"/>
    <w:multiLevelType w:val="hybridMultilevel"/>
    <w:tmpl w:val="00064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F4B5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12C7549"/>
    <w:multiLevelType w:val="hybridMultilevel"/>
    <w:tmpl w:val="A70293DE"/>
    <w:lvl w:ilvl="0" w:tplc="1CC63C72">
      <w:start w:val="1"/>
      <w:numFmt w:val="decimal"/>
      <w:lvlText w:val="%1."/>
      <w:lvlJc w:val="left"/>
      <w:pPr>
        <w:ind w:left="15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17301DE"/>
    <w:multiLevelType w:val="hybridMultilevel"/>
    <w:tmpl w:val="67B64B4C"/>
    <w:lvl w:ilvl="0" w:tplc="00FE6CCC">
      <w:start w:val="1"/>
      <w:numFmt w:val="decimal"/>
      <w:lvlText w:val="%1)"/>
      <w:lvlJc w:val="left"/>
      <w:pPr>
        <w:ind w:left="96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>
    <w:nsid w:val="53AB0AA9"/>
    <w:multiLevelType w:val="hybridMultilevel"/>
    <w:tmpl w:val="2AEAB266"/>
    <w:lvl w:ilvl="0" w:tplc="1CC63C72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78136A4"/>
    <w:multiLevelType w:val="hybridMultilevel"/>
    <w:tmpl w:val="986A9CB4"/>
    <w:lvl w:ilvl="0" w:tplc="36DA9192">
      <w:start w:val="1"/>
      <w:numFmt w:val="decimal"/>
      <w:lvlText w:val="%1."/>
      <w:lvlJc w:val="left"/>
      <w:pPr>
        <w:ind w:left="122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5C585C68"/>
    <w:multiLevelType w:val="hybridMultilevel"/>
    <w:tmpl w:val="71D0D61C"/>
    <w:lvl w:ilvl="0" w:tplc="6E7C1074">
      <w:start w:val="1"/>
      <w:numFmt w:val="decimal"/>
      <w:lvlText w:val="%1."/>
      <w:lvlJc w:val="left"/>
      <w:pPr>
        <w:ind w:left="1860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4624378"/>
    <w:multiLevelType w:val="hybridMultilevel"/>
    <w:tmpl w:val="3E38342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13"/>
  </w:num>
  <w:num w:numId="6">
    <w:abstractNumId w:val="1"/>
  </w:num>
  <w:num w:numId="7">
    <w:abstractNumId w:val="0"/>
  </w:num>
  <w:num w:numId="8">
    <w:abstractNumId w:val="11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7F8C"/>
    <w:rsid w:val="00002A6B"/>
    <w:rsid w:val="00012500"/>
    <w:rsid w:val="00012729"/>
    <w:rsid w:val="00014701"/>
    <w:rsid w:val="000229C0"/>
    <w:rsid w:val="00037DBF"/>
    <w:rsid w:val="00040D8C"/>
    <w:rsid w:val="00046402"/>
    <w:rsid w:val="000525CF"/>
    <w:rsid w:val="000645F1"/>
    <w:rsid w:val="000728DF"/>
    <w:rsid w:val="00077E27"/>
    <w:rsid w:val="00086CE4"/>
    <w:rsid w:val="00091AB9"/>
    <w:rsid w:val="00093A4A"/>
    <w:rsid w:val="00093CD3"/>
    <w:rsid w:val="000A01CA"/>
    <w:rsid w:val="000A2A2A"/>
    <w:rsid w:val="000C56B1"/>
    <w:rsid w:val="000C666B"/>
    <w:rsid w:val="000C7434"/>
    <w:rsid w:val="000D6F31"/>
    <w:rsid w:val="000E674E"/>
    <w:rsid w:val="000F1400"/>
    <w:rsid w:val="000F5474"/>
    <w:rsid w:val="000F6F25"/>
    <w:rsid w:val="001008E5"/>
    <w:rsid w:val="0010473C"/>
    <w:rsid w:val="001115F9"/>
    <w:rsid w:val="001226AD"/>
    <w:rsid w:val="001266B4"/>
    <w:rsid w:val="00132AB6"/>
    <w:rsid w:val="001517C5"/>
    <w:rsid w:val="001540CD"/>
    <w:rsid w:val="00155595"/>
    <w:rsid w:val="001644F5"/>
    <w:rsid w:val="001B648F"/>
    <w:rsid w:val="001C3047"/>
    <w:rsid w:val="001E00E4"/>
    <w:rsid w:val="0020660D"/>
    <w:rsid w:val="002211C3"/>
    <w:rsid w:val="00232EB5"/>
    <w:rsid w:val="00247EEF"/>
    <w:rsid w:val="00250B08"/>
    <w:rsid w:val="00251FFB"/>
    <w:rsid w:val="0025648D"/>
    <w:rsid w:val="002565AD"/>
    <w:rsid w:val="00257CDE"/>
    <w:rsid w:val="002915BF"/>
    <w:rsid w:val="00296EF7"/>
    <w:rsid w:val="002B41CD"/>
    <w:rsid w:val="002C353A"/>
    <w:rsid w:val="002D36A4"/>
    <w:rsid w:val="002F5687"/>
    <w:rsid w:val="003011DB"/>
    <w:rsid w:val="0030158C"/>
    <w:rsid w:val="00301ECE"/>
    <w:rsid w:val="00313A48"/>
    <w:rsid w:val="00315617"/>
    <w:rsid w:val="00327342"/>
    <w:rsid w:val="0034237B"/>
    <w:rsid w:val="00365754"/>
    <w:rsid w:val="003A42D6"/>
    <w:rsid w:val="003A56D4"/>
    <w:rsid w:val="003B230B"/>
    <w:rsid w:val="003B5E5D"/>
    <w:rsid w:val="003D423C"/>
    <w:rsid w:val="003F1B24"/>
    <w:rsid w:val="003F1E3C"/>
    <w:rsid w:val="004007A7"/>
    <w:rsid w:val="004039B7"/>
    <w:rsid w:val="00415B79"/>
    <w:rsid w:val="004208D5"/>
    <w:rsid w:val="004225D8"/>
    <w:rsid w:val="00424A57"/>
    <w:rsid w:val="00437318"/>
    <w:rsid w:val="004443A4"/>
    <w:rsid w:val="00447D64"/>
    <w:rsid w:val="00457948"/>
    <w:rsid w:val="00461F24"/>
    <w:rsid w:val="004902BE"/>
    <w:rsid w:val="004951D6"/>
    <w:rsid w:val="004A3A43"/>
    <w:rsid w:val="004B418B"/>
    <w:rsid w:val="004F7FC7"/>
    <w:rsid w:val="00503596"/>
    <w:rsid w:val="00515849"/>
    <w:rsid w:val="00515B3E"/>
    <w:rsid w:val="00520733"/>
    <w:rsid w:val="00526137"/>
    <w:rsid w:val="0053665B"/>
    <w:rsid w:val="00550130"/>
    <w:rsid w:val="00554BBC"/>
    <w:rsid w:val="00573076"/>
    <w:rsid w:val="0057771E"/>
    <w:rsid w:val="005A014E"/>
    <w:rsid w:val="005A5BFC"/>
    <w:rsid w:val="005B7F8C"/>
    <w:rsid w:val="005C705B"/>
    <w:rsid w:val="005E30F2"/>
    <w:rsid w:val="005E70E1"/>
    <w:rsid w:val="006137D3"/>
    <w:rsid w:val="0062365D"/>
    <w:rsid w:val="00651DF7"/>
    <w:rsid w:val="00653FCF"/>
    <w:rsid w:val="00660E3F"/>
    <w:rsid w:val="0066497F"/>
    <w:rsid w:val="00665A51"/>
    <w:rsid w:val="00673B07"/>
    <w:rsid w:val="00676AB4"/>
    <w:rsid w:val="006B0B5E"/>
    <w:rsid w:val="006B16F8"/>
    <w:rsid w:val="006B364E"/>
    <w:rsid w:val="006C2CD4"/>
    <w:rsid w:val="006E1474"/>
    <w:rsid w:val="006E182C"/>
    <w:rsid w:val="006F4A1E"/>
    <w:rsid w:val="00702103"/>
    <w:rsid w:val="0070682F"/>
    <w:rsid w:val="007247B4"/>
    <w:rsid w:val="007269DA"/>
    <w:rsid w:val="00737DCF"/>
    <w:rsid w:val="007663D7"/>
    <w:rsid w:val="00770252"/>
    <w:rsid w:val="00784863"/>
    <w:rsid w:val="007A1BD5"/>
    <w:rsid w:val="007A5A81"/>
    <w:rsid w:val="007B4DFC"/>
    <w:rsid w:val="007F0F94"/>
    <w:rsid w:val="007F1E0F"/>
    <w:rsid w:val="007F2261"/>
    <w:rsid w:val="007F295C"/>
    <w:rsid w:val="007F69C1"/>
    <w:rsid w:val="008061CF"/>
    <w:rsid w:val="008077AE"/>
    <w:rsid w:val="00811CFD"/>
    <w:rsid w:val="008263C2"/>
    <w:rsid w:val="00851188"/>
    <w:rsid w:val="00857D50"/>
    <w:rsid w:val="00865FBE"/>
    <w:rsid w:val="00870353"/>
    <w:rsid w:val="00872D33"/>
    <w:rsid w:val="0087317D"/>
    <w:rsid w:val="00874A8B"/>
    <w:rsid w:val="00876B8E"/>
    <w:rsid w:val="00885A15"/>
    <w:rsid w:val="00887DEA"/>
    <w:rsid w:val="008A01F8"/>
    <w:rsid w:val="008A749D"/>
    <w:rsid w:val="008B66AE"/>
    <w:rsid w:val="008C641A"/>
    <w:rsid w:val="008D0FAB"/>
    <w:rsid w:val="008D7DAF"/>
    <w:rsid w:val="008E4469"/>
    <w:rsid w:val="008E74BA"/>
    <w:rsid w:val="009043A9"/>
    <w:rsid w:val="00911432"/>
    <w:rsid w:val="00934501"/>
    <w:rsid w:val="00956C73"/>
    <w:rsid w:val="00967694"/>
    <w:rsid w:val="00967B12"/>
    <w:rsid w:val="00974449"/>
    <w:rsid w:val="009746CA"/>
    <w:rsid w:val="009829CB"/>
    <w:rsid w:val="00992044"/>
    <w:rsid w:val="00995763"/>
    <w:rsid w:val="009C3091"/>
    <w:rsid w:val="009C30AE"/>
    <w:rsid w:val="009C6E04"/>
    <w:rsid w:val="009D3799"/>
    <w:rsid w:val="00A034AE"/>
    <w:rsid w:val="00A04B99"/>
    <w:rsid w:val="00A05C5D"/>
    <w:rsid w:val="00A074AC"/>
    <w:rsid w:val="00A14FDC"/>
    <w:rsid w:val="00A17E88"/>
    <w:rsid w:val="00A21A9F"/>
    <w:rsid w:val="00A240E2"/>
    <w:rsid w:val="00A34082"/>
    <w:rsid w:val="00A35406"/>
    <w:rsid w:val="00A35DE8"/>
    <w:rsid w:val="00A442AD"/>
    <w:rsid w:val="00A5121F"/>
    <w:rsid w:val="00A52010"/>
    <w:rsid w:val="00A630CA"/>
    <w:rsid w:val="00AC7BF4"/>
    <w:rsid w:val="00AD1D76"/>
    <w:rsid w:val="00AD61E9"/>
    <w:rsid w:val="00AF5723"/>
    <w:rsid w:val="00B17698"/>
    <w:rsid w:val="00B24A9A"/>
    <w:rsid w:val="00B50D7C"/>
    <w:rsid w:val="00B66ADD"/>
    <w:rsid w:val="00B808C5"/>
    <w:rsid w:val="00B81BCB"/>
    <w:rsid w:val="00B853E6"/>
    <w:rsid w:val="00B91FC7"/>
    <w:rsid w:val="00B92006"/>
    <w:rsid w:val="00BA5052"/>
    <w:rsid w:val="00BB00D9"/>
    <w:rsid w:val="00BB2E5B"/>
    <w:rsid w:val="00BB3D0A"/>
    <w:rsid w:val="00BC75FC"/>
    <w:rsid w:val="00BE295F"/>
    <w:rsid w:val="00BF0A62"/>
    <w:rsid w:val="00C1292A"/>
    <w:rsid w:val="00C46BC2"/>
    <w:rsid w:val="00C52BEB"/>
    <w:rsid w:val="00C553F7"/>
    <w:rsid w:val="00C66CF9"/>
    <w:rsid w:val="00C73086"/>
    <w:rsid w:val="00C8103B"/>
    <w:rsid w:val="00C86B36"/>
    <w:rsid w:val="00C95C90"/>
    <w:rsid w:val="00CA57BB"/>
    <w:rsid w:val="00CA5DA9"/>
    <w:rsid w:val="00CB17E6"/>
    <w:rsid w:val="00CB68CD"/>
    <w:rsid w:val="00CB7C1B"/>
    <w:rsid w:val="00CC345B"/>
    <w:rsid w:val="00CC3F7E"/>
    <w:rsid w:val="00CE13AA"/>
    <w:rsid w:val="00CF19EC"/>
    <w:rsid w:val="00D03647"/>
    <w:rsid w:val="00D12AF9"/>
    <w:rsid w:val="00D207FB"/>
    <w:rsid w:val="00D2386A"/>
    <w:rsid w:val="00D25BBD"/>
    <w:rsid w:val="00D46714"/>
    <w:rsid w:val="00D74048"/>
    <w:rsid w:val="00D800B7"/>
    <w:rsid w:val="00D850FF"/>
    <w:rsid w:val="00D9399A"/>
    <w:rsid w:val="00D94BBA"/>
    <w:rsid w:val="00DA20E5"/>
    <w:rsid w:val="00DA639A"/>
    <w:rsid w:val="00DB02A3"/>
    <w:rsid w:val="00DB08C6"/>
    <w:rsid w:val="00DB22CD"/>
    <w:rsid w:val="00DD32A6"/>
    <w:rsid w:val="00DE7AC7"/>
    <w:rsid w:val="00E02304"/>
    <w:rsid w:val="00E32D52"/>
    <w:rsid w:val="00E53D65"/>
    <w:rsid w:val="00E6232B"/>
    <w:rsid w:val="00E85D66"/>
    <w:rsid w:val="00E877EE"/>
    <w:rsid w:val="00E90148"/>
    <w:rsid w:val="00E918B9"/>
    <w:rsid w:val="00EB62C6"/>
    <w:rsid w:val="00ED181F"/>
    <w:rsid w:val="00ED433D"/>
    <w:rsid w:val="00EF6EBE"/>
    <w:rsid w:val="00F01B7E"/>
    <w:rsid w:val="00F03B10"/>
    <w:rsid w:val="00F11AD7"/>
    <w:rsid w:val="00F145FA"/>
    <w:rsid w:val="00F36083"/>
    <w:rsid w:val="00F432A8"/>
    <w:rsid w:val="00F47465"/>
    <w:rsid w:val="00F535EC"/>
    <w:rsid w:val="00F6294D"/>
    <w:rsid w:val="00F90911"/>
    <w:rsid w:val="00F963BB"/>
    <w:rsid w:val="00FA486F"/>
    <w:rsid w:val="00FA6393"/>
    <w:rsid w:val="00FB359B"/>
    <w:rsid w:val="00FB4E53"/>
    <w:rsid w:val="00FB7701"/>
    <w:rsid w:val="00FC05E7"/>
    <w:rsid w:val="00FC4E4F"/>
    <w:rsid w:val="00FD1F8B"/>
    <w:rsid w:val="00FD5CFC"/>
    <w:rsid w:val="00FD5E13"/>
    <w:rsid w:val="00FF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8C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7F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Обычный (паспорт)"/>
    <w:basedOn w:val="a"/>
    <w:uiPriority w:val="99"/>
    <w:rsid w:val="005B7F8C"/>
    <w:pPr>
      <w:spacing w:before="120"/>
      <w:jc w:val="both"/>
    </w:pPr>
    <w:rPr>
      <w:rFonts w:ascii="Calibri" w:hAnsi="Calibri"/>
      <w:sz w:val="28"/>
      <w:szCs w:val="28"/>
    </w:rPr>
  </w:style>
  <w:style w:type="paragraph" w:styleId="a4">
    <w:name w:val="List Paragraph"/>
    <w:basedOn w:val="a"/>
    <w:link w:val="a5"/>
    <w:uiPriority w:val="99"/>
    <w:qFormat/>
    <w:rsid w:val="005B7F8C"/>
    <w:pPr>
      <w:spacing w:after="200" w:line="276" w:lineRule="auto"/>
      <w:ind w:left="720"/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99"/>
    <w:locked/>
    <w:rsid w:val="005B7F8C"/>
    <w:rPr>
      <w:rFonts w:ascii="Calibri" w:eastAsia="Times New Roman" w:hAnsi="Calibri" w:cs="Times New Roman"/>
      <w:sz w:val="20"/>
      <w:szCs w:val="20"/>
    </w:rPr>
  </w:style>
  <w:style w:type="paragraph" w:customStyle="1" w:styleId="a6">
    <w:basedOn w:val="a"/>
    <w:next w:val="a7"/>
    <w:uiPriority w:val="99"/>
    <w:rsid w:val="005B7F8C"/>
    <w:pPr>
      <w:spacing w:before="100" w:beforeAutospacing="1" w:after="100" w:afterAutospacing="1"/>
      <w:jc w:val="left"/>
    </w:pPr>
    <w:rPr>
      <w:rFonts w:ascii="Calibri" w:hAnsi="Calibri"/>
      <w:sz w:val="18"/>
      <w:szCs w:val="18"/>
    </w:rPr>
  </w:style>
  <w:style w:type="character" w:customStyle="1" w:styleId="3">
    <w:name w:val="Основной текст (3)_"/>
    <w:link w:val="30"/>
    <w:uiPriority w:val="99"/>
    <w:locked/>
    <w:rsid w:val="005B7F8C"/>
    <w:rPr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B7F8C"/>
    <w:pPr>
      <w:shd w:val="clear" w:color="auto" w:fill="FFFFFF"/>
      <w:spacing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5B7F8C"/>
    <w:pPr>
      <w:spacing w:before="280" w:after="280"/>
      <w:jc w:val="left"/>
    </w:pPr>
    <w:rPr>
      <w:rFonts w:ascii="Calibri" w:hAnsi="Calibri"/>
      <w:lang w:eastAsia="ar-SA"/>
    </w:rPr>
  </w:style>
  <w:style w:type="paragraph" w:styleId="a7">
    <w:name w:val="Normal (Web)"/>
    <w:basedOn w:val="a"/>
    <w:uiPriority w:val="99"/>
    <w:semiHidden/>
    <w:unhideWhenUsed/>
    <w:rsid w:val="005B7F8C"/>
  </w:style>
  <w:style w:type="paragraph" w:customStyle="1" w:styleId="ConsPlusNormal0">
    <w:name w:val="ConsPlusNormal"/>
    <w:link w:val="ConsPlusNormal1"/>
    <w:rsid w:val="006E1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"/>
    <w:basedOn w:val="a0"/>
    <w:link w:val="ConsPlusNormal0"/>
    <w:locked/>
    <w:rsid w:val="006E182C"/>
    <w:rPr>
      <w:rFonts w:ascii="Arial" w:eastAsia="Times New Roman" w:hAnsi="Arial" w:cs="Arial"/>
      <w:sz w:val="20"/>
      <w:szCs w:val="20"/>
    </w:rPr>
  </w:style>
  <w:style w:type="paragraph" w:customStyle="1" w:styleId="ListParagraph1">
    <w:name w:val="List Paragraph1"/>
    <w:basedOn w:val="a"/>
    <w:rsid w:val="00DB22CD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paragraph" w:customStyle="1" w:styleId="ConsPlusTitle">
    <w:name w:val="ConsPlusTitle"/>
    <w:rsid w:val="00DB2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515849"/>
    <w:pPr>
      <w:widowControl w:val="0"/>
      <w:autoSpaceDE w:val="0"/>
      <w:autoSpaceDN w:val="0"/>
      <w:jc w:val="left"/>
    </w:pPr>
    <w:rPr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51584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15849"/>
    <w:pPr>
      <w:widowControl w:val="0"/>
      <w:autoSpaceDE w:val="0"/>
      <w:autoSpaceDN w:val="0"/>
      <w:spacing w:before="72"/>
      <w:ind w:left="656" w:hanging="240"/>
      <w:jc w:val="left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515849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54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540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69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9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025CA-0957-4B37-807B-E59C36DA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Мурманова</cp:lastModifiedBy>
  <cp:revision>99</cp:revision>
  <cp:lastPrinted>2021-12-09T06:14:00Z</cp:lastPrinted>
  <dcterms:created xsi:type="dcterms:W3CDTF">2021-06-23T08:18:00Z</dcterms:created>
  <dcterms:modified xsi:type="dcterms:W3CDTF">2024-10-29T14:12:00Z</dcterms:modified>
</cp:coreProperties>
</file>