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071" w:rsidRDefault="00FD0071" w:rsidP="00FD0071">
      <w:pPr>
        <w:ind w:firstLine="709"/>
        <w:jc w:val="right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   Приложение 4</w:t>
      </w:r>
    </w:p>
    <w:p w:rsidR="00FD0071" w:rsidRPr="00C2460F" w:rsidRDefault="00FD0071" w:rsidP="00FD0071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 xml:space="preserve">к Порядку проведения </w:t>
      </w:r>
      <w:proofErr w:type="gramStart"/>
      <w:r w:rsidRPr="00C2460F">
        <w:rPr>
          <w:sz w:val="22"/>
          <w:szCs w:val="22"/>
        </w:rPr>
        <w:t>оценки  регулирующего</w:t>
      </w:r>
      <w:proofErr w:type="gramEnd"/>
      <w:r w:rsidRPr="00C2460F">
        <w:rPr>
          <w:sz w:val="22"/>
          <w:szCs w:val="22"/>
        </w:rPr>
        <w:t xml:space="preserve"> воздействия проектов</w:t>
      </w:r>
    </w:p>
    <w:p w:rsidR="00FD0071" w:rsidRPr="00C2460F" w:rsidRDefault="00FD0071" w:rsidP="00FD0071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 xml:space="preserve"> нормативных правовых актов Беломорского муниципального округа,</w:t>
      </w:r>
    </w:p>
    <w:p w:rsidR="00FD0071" w:rsidRPr="00C2460F" w:rsidRDefault="00FD0071" w:rsidP="00FD0071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 xml:space="preserve"> устанавливающих новые или </w:t>
      </w:r>
      <w:proofErr w:type="gramStart"/>
      <w:r w:rsidRPr="00C2460F">
        <w:rPr>
          <w:sz w:val="22"/>
          <w:szCs w:val="22"/>
        </w:rPr>
        <w:t>изменяющих  ранее</w:t>
      </w:r>
      <w:proofErr w:type="gramEnd"/>
      <w:r w:rsidRPr="00C2460F">
        <w:rPr>
          <w:sz w:val="22"/>
          <w:szCs w:val="22"/>
        </w:rPr>
        <w:t xml:space="preserve"> предусмотренные </w:t>
      </w:r>
    </w:p>
    <w:p w:rsidR="00FD0071" w:rsidRPr="00C2460F" w:rsidRDefault="00FD0071" w:rsidP="00FD0071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>муниципальными нормативными правовыми актами обязательные</w:t>
      </w:r>
    </w:p>
    <w:p w:rsidR="00FD0071" w:rsidRPr="00C2460F" w:rsidRDefault="00FD0071" w:rsidP="00FD0071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 xml:space="preserve"> требования для субъектов </w:t>
      </w:r>
      <w:proofErr w:type="gramStart"/>
      <w:r w:rsidRPr="00C2460F">
        <w:rPr>
          <w:sz w:val="22"/>
          <w:szCs w:val="22"/>
        </w:rPr>
        <w:t>предпринимательской  и</w:t>
      </w:r>
      <w:proofErr w:type="gramEnd"/>
      <w:r w:rsidRPr="00C2460F">
        <w:rPr>
          <w:sz w:val="22"/>
          <w:szCs w:val="22"/>
        </w:rPr>
        <w:t xml:space="preserve"> иной экономической </w:t>
      </w:r>
    </w:p>
    <w:p w:rsidR="00FD0071" w:rsidRPr="00C2460F" w:rsidRDefault="00FD0071" w:rsidP="00FD0071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>деятельности, обязанности для субъектов инвестиционной деятельности,</w:t>
      </w:r>
    </w:p>
    <w:p w:rsidR="00FD0071" w:rsidRPr="00C2460F" w:rsidRDefault="00FD0071" w:rsidP="00FD0071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 xml:space="preserve"> и экспертизы муниципальных правовых актов Беломорского </w:t>
      </w:r>
    </w:p>
    <w:p w:rsidR="00FD0071" w:rsidRPr="00C2460F" w:rsidRDefault="00FD0071" w:rsidP="00FD0071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 xml:space="preserve">муниципального округа, затрагивающих вопросы осуществления </w:t>
      </w:r>
    </w:p>
    <w:p w:rsidR="00FD0071" w:rsidRPr="00C2460F" w:rsidRDefault="00FD0071" w:rsidP="00FD0071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>предпринимательской и инвестиционной деятельности</w:t>
      </w:r>
    </w:p>
    <w:p w:rsidR="00FD0071" w:rsidRPr="00C2460F" w:rsidRDefault="00FD0071" w:rsidP="00FD0071">
      <w:pPr>
        <w:ind w:firstLine="709"/>
        <w:jc w:val="both"/>
        <w:rPr>
          <w:sz w:val="22"/>
          <w:szCs w:val="22"/>
        </w:rPr>
      </w:pPr>
      <w:r w:rsidRPr="00C2460F">
        <w:rPr>
          <w:sz w:val="22"/>
          <w:szCs w:val="22"/>
        </w:rPr>
        <w:t xml:space="preserve">                                                                                                         от                              №  </w:t>
      </w:r>
    </w:p>
    <w:p w:rsidR="00FD0071" w:rsidRDefault="00FD0071" w:rsidP="00FD0071">
      <w:pPr>
        <w:ind w:firstLine="709"/>
        <w:jc w:val="both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</w:t>
      </w:r>
    </w:p>
    <w:p w:rsidR="00FD0071" w:rsidRDefault="00FD0071" w:rsidP="00FD0071">
      <w:pPr>
        <w:ind w:firstLine="709"/>
        <w:jc w:val="center"/>
        <w:rPr>
          <w:szCs w:val="24"/>
        </w:rPr>
      </w:pPr>
    </w:p>
    <w:p w:rsidR="00FD0071" w:rsidRPr="009B059E" w:rsidRDefault="00FD0071" w:rsidP="00FD0071">
      <w:pPr>
        <w:ind w:firstLine="709"/>
        <w:jc w:val="center"/>
        <w:rPr>
          <w:szCs w:val="24"/>
        </w:rPr>
      </w:pPr>
      <w:r>
        <w:rPr>
          <w:szCs w:val="24"/>
        </w:rPr>
        <w:t>Уведомление</w:t>
      </w:r>
    </w:p>
    <w:p w:rsidR="00FD0071" w:rsidRPr="009B059E" w:rsidRDefault="00FD0071" w:rsidP="00FD00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>о проведении публичных консультаций по проекту акта</w:t>
      </w: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 xml:space="preserve">    Настоящим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Администрация Беломорского муниципального округа 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извещ</w:t>
      </w:r>
      <w:r w:rsidRPr="009B059E">
        <w:rPr>
          <w:rFonts w:ascii="Times New Roman" w:hAnsi="Times New Roman" w:cs="Times New Roman"/>
          <w:sz w:val="24"/>
          <w:szCs w:val="24"/>
        </w:rPr>
        <w:t>ает  о</w:t>
      </w:r>
      <w:proofErr w:type="gramEnd"/>
      <w:r w:rsidRPr="009B059E">
        <w:rPr>
          <w:rFonts w:ascii="Times New Roman" w:hAnsi="Times New Roman" w:cs="Times New Roman"/>
          <w:sz w:val="24"/>
          <w:szCs w:val="24"/>
        </w:rPr>
        <w:t xml:space="preserve">  начале   обсуждения  идеи   (концепции)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059E">
        <w:rPr>
          <w:rFonts w:ascii="Times New Roman" w:hAnsi="Times New Roman" w:cs="Times New Roman"/>
          <w:sz w:val="24"/>
          <w:szCs w:val="24"/>
        </w:rPr>
        <w:t>предлагаемого правового регулирования</w:t>
      </w:r>
      <w:r>
        <w:rPr>
          <w:rFonts w:ascii="Times New Roman" w:hAnsi="Times New Roman" w:cs="Times New Roman"/>
          <w:sz w:val="24"/>
          <w:szCs w:val="24"/>
        </w:rPr>
        <w:t xml:space="preserve"> проекта Решения Совета Беломорского муниципального округа</w:t>
      </w:r>
      <w:r w:rsidRPr="009B05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D0071">
        <w:rPr>
          <w:rFonts w:ascii="Times New Roman" w:hAnsi="Times New Roman" w:cs="Times New Roman"/>
          <w:sz w:val="24"/>
          <w:szCs w:val="24"/>
        </w:rPr>
        <w:t>Об утверждении Положения по осуществл</w:t>
      </w:r>
      <w:r>
        <w:rPr>
          <w:rFonts w:ascii="Times New Roman" w:hAnsi="Times New Roman" w:cs="Times New Roman"/>
          <w:sz w:val="24"/>
          <w:szCs w:val="24"/>
        </w:rPr>
        <w:t xml:space="preserve">ению </w:t>
      </w:r>
      <w:r w:rsidRPr="00FD0071">
        <w:rPr>
          <w:rFonts w:ascii="Times New Roman" w:hAnsi="Times New Roman" w:cs="Times New Roman"/>
          <w:sz w:val="24"/>
          <w:szCs w:val="24"/>
        </w:rPr>
        <w:t>муниципального контроля на автомобильном транспорте, городском наземном электрическом транспорте и в дорожном хозяйстве на территории  Беломорского муниципального округа Республики Карелия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FD0071">
        <w:rPr>
          <w:rFonts w:ascii="Times New Roman" w:hAnsi="Times New Roman" w:cs="Times New Roman"/>
          <w:sz w:val="24"/>
          <w:szCs w:val="24"/>
        </w:rPr>
        <w:t xml:space="preserve"> </w:t>
      </w:r>
      <w:r w:rsidRPr="009B059E">
        <w:rPr>
          <w:rFonts w:ascii="Times New Roman" w:hAnsi="Times New Roman" w:cs="Times New Roman"/>
          <w:sz w:val="24"/>
          <w:szCs w:val="24"/>
        </w:rPr>
        <w:t>и сборе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059E">
        <w:rPr>
          <w:rFonts w:ascii="Times New Roman" w:hAnsi="Times New Roman" w:cs="Times New Roman"/>
          <w:sz w:val="24"/>
          <w:szCs w:val="24"/>
        </w:rPr>
        <w:t>предложений заинтересованных лиц.</w:t>
      </w: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 xml:space="preserve">    Предложения принимаются по адресу: </w:t>
      </w:r>
      <w:r>
        <w:rPr>
          <w:rFonts w:ascii="Times New Roman" w:hAnsi="Times New Roman" w:cs="Times New Roman"/>
          <w:sz w:val="24"/>
          <w:szCs w:val="24"/>
        </w:rPr>
        <w:t xml:space="preserve">186500, Республика Карелия, г. Беломорск, ул. Ленинская 9,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каб</w:t>
      </w:r>
      <w:proofErr w:type="spellEnd"/>
      <w:r>
        <w:rPr>
          <w:rFonts w:ascii="Times New Roman" w:hAnsi="Times New Roman" w:cs="Times New Roman"/>
          <w:sz w:val="24"/>
          <w:szCs w:val="24"/>
        </w:rPr>
        <w:t>. №28</w:t>
      </w:r>
      <w:r w:rsidRPr="009B059E">
        <w:rPr>
          <w:rFonts w:ascii="Times New Roman" w:hAnsi="Times New Roman" w:cs="Times New Roman"/>
          <w:sz w:val="24"/>
          <w:szCs w:val="24"/>
        </w:rPr>
        <w:t>,</w:t>
      </w: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 xml:space="preserve">а также по адресу электронной почты: </w:t>
      </w:r>
      <w:r w:rsidRPr="00FD0071">
        <w:rPr>
          <w:rFonts w:ascii="Times New Roman" w:hAnsi="Times New Roman" w:cs="Times New Roman"/>
          <w:sz w:val="24"/>
          <w:szCs w:val="24"/>
        </w:rPr>
        <w:t>economicmo1@yandex.ru</w:t>
      </w: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 xml:space="preserve">    Сроки приема предложений: </w:t>
      </w:r>
      <w:r>
        <w:rPr>
          <w:rFonts w:ascii="Times New Roman" w:hAnsi="Times New Roman" w:cs="Times New Roman"/>
          <w:sz w:val="24"/>
          <w:szCs w:val="24"/>
        </w:rPr>
        <w:t xml:space="preserve">06.03.2025-20.03.2025 г. </w:t>
      </w:r>
    </w:p>
    <w:p w:rsidR="00FD0071" w:rsidRPr="009B059E" w:rsidRDefault="00DE5092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Место   размещения уведомления о</w:t>
      </w:r>
      <w:r w:rsidR="00FD0071" w:rsidRPr="009B059E">
        <w:rPr>
          <w:rFonts w:ascii="Times New Roman" w:hAnsi="Times New Roman" w:cs="Times New Roman"/>
          <w:sz w:val="24"/>
          <w:szCs w:val="24"/>
        </w:rPr>
        <w:t xml:space="preserve"> подготовке   проекта   нормативного</w:t>
      </w:r>
    </w:p>
    <w:p w:rsidR="00FD0071" w:rsidRPr="009B059E" w:rsidRDefault="00DE5092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акта в</w:t>
      </w:r>
      <w:r w:rsidR="00FD0071" w:rsidRPr="009B059E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сети Интернет (полный</w:t>
      </w: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>электронный адрес):</w:t>
      </w:r>
      <w:r>
        <w:rPr>
          <w:rFonts w:ascii="Times New Roman" w:hAnsi="Times New Roman" w:cs="Times New Roman"/>
          <w:sz w:val="24"/>
          <w:szCs w:val="24"/>
        </w:rPr>
        <w:t xml:space="preserve"> официальный сайт Беломорского муниципального округа Республики Карелия -</w:t>
      </w:r>
      <w:r w:rsidRPr="009B059E">
        <w:rPr>
          <w:rFonts w:ascii="Times New Roman" w:hAnsi="Times New Roman" w:cs="Times New Roman"/>
          <w:sz w:val="24"/>
          <w:szCs w:val="24"/>
        </w:rPr>
        <w:t xml:space="preserve"> </w:t>
      </w:r>
      <w:r w:rsidRPr="00FD0071">
        <w:rPr>
          <w:rFonts w:ascii="Times New Roman" w:hAnsi="Times New Roman" w:cs="Times New Roman"/>
          <w:sz w:val="24"/>
          <w:szCs w:val="24"/>
        </w:rPr>
        <w:t>https://www.belomorsk-mo.ru/</w:t>
      </w: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 xml:space="preserve">    Все поступившие предложения будут рассмотрены. Сводка предложений будет</w:t>
      </w: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 xml:space="preserve">размещена на сайте </w:t>
      </w:r>
      <w:r w:rsidRPr="00FD0071">
        <w:rPr>
          <w:rFonts w:ascii="Times New Roman" w:hAnsi="Times New Roman" w:cs="Times New Roman"/>
          <w:sz w:val="24"/>
          <w:szCs w:val="24"/>
        </w:rPr>
        <w:t xml:space="preserve">https://www.belomorsk-mo.ru/ </w:t>
      </w:r>
      <w:r w:rsidRPr="009B059E">
        <w:rPr>
          <w:rFonts w:ascii="Times New Roman" w:hAnsi="Times New Roman" w:cs="Times New Roman"/>
          <w:sz w:val="24"/>
          <w:szCs w:val="24"/>
        </w:rPr>
        <w:t>(адрес официального сайта) не позднее</w:t>
      </w: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24.03.2025 г</w:t>
      </w:r>
      <w:r w:rsidRPr="009B059E">
        <w:rPr>
          <w:rFonts w:ascii="Times New Roman" w:hAnsi="Times New Roman" w:cs="Times New Roman"/>
          <w:sz w:val="24"/>
          <w:szCs w:val="24"/>
        </w:rPr>
        <w:t>.</w:t>
      </w:r>
    </w:p>
    <w:p w:rsidR="00FD0071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>1. Описание проблемы, на ре</w:t>
      </w:r>
      <w:r w:rsidR="00DE5092">
        <w:rPr>
          <w:rFonts w:ascii="Times New Roman" w:hAnsi="Times New Roman" w:cs="Times New Roman"/>
          <w:sz w:val="24"/>
          <w:szCs w:val="24"/>
        </w:rPr>
        <w:t xml:space="preserve">шение которой направлено </w:t>
      </w:r>
      <w:r w:rsidR="00EB13DE">
        <w:rPr>
          <w:rFonts w:ascii="Times New Roman" w:hAnsi="Times New Roman" w:cs="Times New Roman"/>
          <w:sz w:val="24"/>
          <w:szCs w:val="24"/>
        </w:rPr>
        <w:t>предлагаемое</w:t>
      </w:r>
      <w:r w:rsidRPr="009B059E">
        <w:rPr>
          <w:rFonts w:ascii="Times New Roman" w:hAnsi="Times New Roman" w:cs="Times New Roman"/>
          <w:sz w:val="24"/>
          <w:szCs w:val="24"/>
        </w:rPr>
        <w:t xml:space="preserve"> правовое</w:t>
      </w:r>
      <w:r w:rsidR="00EB13DE">
        <w:rPr>
          <w:rFonts w:ascii="Times New Roman" w:hAnsi="Times New Roman" w:cs="Times New Roman"/>
          <w:sz w:val="24"/>
          <w:szCs w:val="24"/>
        </w:rPr>
        <w:t xml:space="preserve"> </w:t>
      </w:r>
      <w:r w:rsidRPr="009B059E">
        <w:rPr>
          <w:rFonts w:ascii="Times New Roman" w:hAnsi="Times New Roman" w:cs="Times New Roman"/>
          <w:sz w:val="24"/>
          <w:szCs w:val="24"/>
        </w:rPr>
        <w:t>регулирование:</w:t>
      </w:r>
    </w:p>
    <w:p w:rsidR="00DE5092" w:rsidRPr="009B059E" w:rsidRDefault="00DE5092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E5092" w:rsidRDefault="00DE5092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5092">
        <w:rPr>
          <w:rFonts w:ascii="Times New Roman" w:hAnsi="Times New Roman" w:cs="Times New Roman"/>
          <w:sz w:val="24"/>
          <w:szCs w:val="24"/>
        </w:rPr>
        <w:t xml:space="preserve">Принятие решения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DE5092">
        <w:rPr>
          <w:rFonts w:ascii="Times New Roman" w:hAnsi="Times New Roman" w:cs="Times New Roman"/>
          <w:sz w:val="24"/>
          <w:szCs w:val="24"/>
        </w:rPr>
        <w:t xml:space="preserve">оветом Беломорского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DE5092">
        <w:rPr>
          <w:rFonts w:ascii="Times New Roman" w:hAnsi="Times New Roman" w:cs="Times New Roman"/>
          <w:sz w:val="24"/>
          <w:szCs w:val="24"/>
        </w:rPr>
        <w:t>округа об утверждении Положения по осуществлению муниципального контроля в сферах автомобильного транспорта, городского наземного электрического транспорта и дорожного хозяйства на территории округа обусловлено необходимостью обеспечения безопасности дорожного движения, повышения качества транспортных услуг и содержания дорог.</w:t>
      </w:r>
    </w:p>
    <w:p w:rsidR="00DE5092" w:rsidRDefault="00DE5092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5092">
        <w:rPr>
          <w:rFonts w:ascii="Times New Roman" w:hAnsi="Times New Roman" w:cs="Times New Roman"/>
          <w:sz w:val="24"/>
          <w:szCs w:val="24"/>
        </w:rPr>
        <w:t>Утверждаемое Положение установи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DE5092">
        <w:rPr>
          <w:rFonts w:ascii="Times New Roman" w:hAnsi="Times New Roman" w:cs="Times New Roman"/>
          <w:sz w:val="24"/>
          <w:szCs w:val="24"/>
        </w:rPr>
        <w:t xml:space="preserve"> единые правила и процедуры проведения контрольных мероприятий. Это позволит повысить прозрачность и эффективность муниципального контроля, а также обеспечить защиту прав и законных интересов граждан и организаций, осуществляющих деятельность в сфере транспорта и дорожного хозяйства.</w:t>
      </w:r>
    </w:p>
    <w:p w:rsidR="00DE5092" w:rsidRDefault="00DE5092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>2. Цели предлагаемого правового регулирования:</w:t>
      </w:r>
    </w:p>
    <w:p w:rsidR="00FD0071" w:rsidRDefault="00DE5092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Приведение Положения в соответствие с действующим законодательством.</w:t>
      </w:r>
    </w:p>
    <w:p w:rsidR="00DE5092" w:rsidRPr="009B059E" w:rsidRDefault="00DE5092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0071" w:rsidRPr="009B059E" w:rsidRDefault="00995A0F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Действующие </w:t>
      </w:r>
      <w:r w:rsidR="00FD0071" w:rsidRPr="009B059E">
        <w:rPr>
          <w:rFonts w:ascii="Times New Roman" w:hAnsi="Times New Roman" w:cs="Times New Roman"/>
          <w:sz w:val="24"/>
          <w:szCs w:val="24"/>
        </w:rPr>
        <w:t>нормативные правовые  акты, поручения,  другие решения,  из</w:t>
      </w: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>которых   вытекает   необходимость   разработки   предлагаемого   правового</w:t>
      </w: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>регулирования в данной области:</w:t>
      </w:r>
    </w:p>
    <w:p w:rsidR="00EB13DE" w:rsidRDefault="00EB13DE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13DE">
        <w:rPr>
          <w:rFonts w:ascii="Times New Roman" w:hAnsi="Times New Roman" w:cs="Times New Roman"/>
          <w:sz w:val="24"/>
          <w:szCs w:val="24"/>
        </w:rPr>
        <w:lastRenderedPageBreak/>
        <w:t>В соответствии с пунктом 5 части 1 статьи 16 Федерального закона от 06 октября 2003 года № 131-ФЗ «Об общих принципах организации местного самоуправления в Российской Федерации», статьей 3.1 Федерального закона от 08 ноября 2007 года № 259-ФЗ «Устав автомобильного транспорта и городского наземного электрического транспорта», Федеральным законом от 08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пунктом 4 части 2 статьи 3 Федерального закона от 31 июля 2020 года № 248-ФЗ «О государственном контроле (надзоре) и муниципальном контроле в Российской Федерации»</w:t>
      </w:r>
    </w:p>
    <w:p w:rsidR="00EB13DE" w:rsidRDefault="00EB13DE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>4. Планируемый   срок   вступления   в    силу    предлагаемого   правового</w:t>
      </w: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>регулирования:</w:t>
      </w:r>
    </w:p>
    <w:p w:rsidR="00FD0071" w:rsidRDefault="00EB13DE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28.05.2025 г.</w:t>
      </w:r>
    </w:p>
    <w:p w:rsidR="00EB13DE" w:rsidRPr="009B059E" w:rsidRDefault="00EB13DE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0071" w:rsidRPr="009B059E" w:rsidRDefault="00EB13DE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Сведения о необходимости или отсутствии необходимости</w:t>
      </w:r>
      <w:r w:rsidR="00FD0071" w:rsidRPr="009B059E">
        <w:rPr>
          <w:rFonts w:ascii="Times New Roman" w:hAnsi="Times New Roman" w:cs="Times New Roman"/>
          <w:sz w:val="24"/>
          <w:szCs w:val="24"/>
        </w:rPr>
        <w:t xml:space="preserve"> установления</w:t>
      </w:r>
    </w:p>
    <w:p w:rsidR="00FD0071" w:rsidRPr="009B059E" w:rsidRDefault="00EB13DE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переходного п</w:t>
      </w:r>
      <w:r w:rsidR="00B00D9B">
        <w:rPr>
          <w:rFonts w:ascii="Times New Roman" w:hAnsi="Times New Roman" w:cs="Times New Roman"/>
          <w:sz w:val="24"/>
          <w:szCs w:val="24"/>
        </w:rPr>
        <w:t>е</w:t>
      </w:r>
      <w:r w:rsidR="00FD0071" w:rsidRPr="009B059E">
        <w:rPr>
          <w:rFonts w:ascii="Times New Roman" w:hAnsi="Times New Roman" w:cs="Times New Roman"/>
          <w:sz w:val="24"/>
          <w:szCs w:val="24"/>
        </w:rPr>
        <w:t>риода:</w:t>
      </w:r>
    </w:p>
    <w:p w:rsidR="00FD0071" w:rsidRPr="009B059E" w:rsidRDefault="00EB13DE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>6. Сравнение возможных вариантов решения проблемы</w:t>
      </w:r>
    </w:p>
    <w:p w:rsidR="00FD0071" w:rsidRPr="009B059E" w:rsidRDefault="00FD0071" w:rsidP="00FD0071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74"/>
        <w:gridCol w:w="1275"/>
        <w:gridCol w:w="1276"/>
        <w:gridCol w:w="1418"/>
      </w:tblGrid>
      <w:tr w:rsidR="00FD0071" w:rsidRPr="009B059E" w:rsidTr="009F14E4">
        <w:tc>
          <w:tcPr>
            <w:tcW w:w="5874" w:type="dxa"/>
          </w:tcPr>
          <w:p w:rsidR="00FD0071" w:rsidRPr="009B059E" w:rsidRDefault="00FD0071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FD0071" w:rsidRPr="009B059E" w:rsidRDefault="00FD0071" w:rsidP="009F1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Вариант 1</w:t>
            </w:r>
          </w:p>
        </w:tc>
        <w:tc>
          <w:tcPr>
            <w:tcW w:w="1276" w:type="dxa"/>
          </w:tcPr>
          <w:p w:rsidR="00FD0071" w:rsidRPr="009B059E" w:rsidRDefault="00FD0071" w:rsidP="009F1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Вариант 2</w:t>
            </w:r>
          </w:p>
        </w:tc>
        <w:tc>
          <w:tcPr>
            <w:tcW w:w="1418" w:type="dxa"/>
          </w:tcPr>
          <w:p w:rsidR="00FD0071" w:rsidRPr="009B059E" w:rsidRDefault="00FD0071" w:rsidP="009F1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</w:tr>
      <w:tr w:rsidR="00FD0071" w:rsidRPr="009B059E" w:rsidTr="009F14E4">
        <w:tc>
          <w:tcPr>
            <w:tcW w:w="5874" w:type="dxa"/>
          </w:tcPr>
          <w:p w:rsidR="00FD0071" w:rsidRPr="009B059E" w:rsidRDefault="00FD0071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6.1. Содержание варианта решения выявленной проблемы</w:t>
            </w:r>
          </w:p>
        </w:tc>
        <w:tc>
          <w:tcPr>
            <w:tcW w:w="1275" w:type="dxa"/>
          </w:tcPr>
          <w:p w:rsidR="00FD0071" w:rsidRPr="009B059E" w:rsidRDefault="00FD0071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FD0071" w:rsidRPr="009B059E" w:rsidRDefault="00FD0071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FD0071" w:rsidRPr="009B059E" w:rsidRDefault="00FD0071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FD0071" w:rsidRPr="009B059E" w:rsidTr="009F14E4">
        <w:tc>
          <w:tcPr>
            <w:tcW w:w="5874" w:type="dxa"/>
          </w:tcPr>
          <w:p w:rsidR="00FD0071" w:rsidRPr="009B059E" w:rsidRDefault="00FD0071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(1-3 года)</w:t>
            </w:r>
          </w:p>
        </w:tc>
        <w:tc>
          <w:tcPr>
            <w:tcW w:w="1275" w:type="dxa"/>
          </w:tcPr>
          <w:p w:rsidR="00FD0071" w:rsidRPr="009B059E" w:rsidRDefault="00FD0071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FD0071" w:rsidRPr="009B059E" w:rsidRDefault="00FD0071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FD0071" w:rsidRPr="009B059E" w:rsidRDefault="00FD0071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FD0071" w:rsidRPr="009B059E" w:rsidTr="009F14E4">
        <w:tc>
          <w:tcPr>
            <w:tcW w:w="5874" w:type="dxa"/>
          </w:tcPr>
          <w:p w:rsidR="00FD0071" w:rsidRPr="009B059E" w:rsidRDefault="00FD0071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275" w:type="dxa"/>
          </w:tcPr>
          <w:p w:rsidR="00FD0071" w:rsidRPr="009B059E" w:rsidRDefault="00087DAE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276" w:type="dxa"/>
          </w:tcPr>
          <w:p w:rsidR="00FD0071" w:rsidRPr="009B059E" w:rsidRDefault="00FD0071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FD0071" w:rsidRPr="009B059E" w:rsidRDefault="00FD0071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FD0071" w:rsidRPr="009B059E" w:rsidTr="009F14E4">
        <w:tc>
          <w:tcPr>
            <w:tcW w:w="5874" w:type="dxa"/>
          </w:tcPr>
          <w:p w:rsidR="00FD0071" w:rsidRPr="009B059E" w:rsidRDefault="00FD0071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 xml:space="preserve">6.4. Оценка расходов (доходов) бюджета </w:t>
            </w:r>
            <w:r>
              <w:rPr>
                <w:rFonts w:ascii="Times New Roman" w:hAnsi="Times New Roman" w:cs="Times New Roman"/>
                <w:sz w:val="24"/>
              </w:rPr>
              <w:t>Беломорского муниципального округа</w:t>
            </w:r>
            <w:r w:rsidRPr="009B059E">
              <w:rPr>
                <w:rFonts w:ascii="Times New Roman" w:hAnsi="Times New Roman" w:cs="Times New Roman"/>
                <w:sz w:val="24"/>
              </w:rPr>
              <w:t>, связанных с введением предлагаемого правового регулирования</w:t>
            </w:r>
          </w:p>
        </w:tc>
        <w:tc>
          <w:tcPr>
            <w:tcW w:w="1275" w:type="dxa"/>
          </w:tcPr>
          <w:p w:rsidR="00FD0071" w:rsidRPr="009B059E" w:rsidRDefault="00087DAE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276" w:type="dxa"/>
          </w:tcPr>
          <w:p w:rsidR="00FD0071" w:rsidRPr="009B059E" w:rsidRDefault="00FD0071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FD0071" w:rsidRPr="009B059E" w:rsidRDefault="00FD0071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FD0071" w:rsidRPr="009B059E" w:rsidTr="009F14E4">
        <w:tc>
          <w:tcPr>
            <w:tcW w:w="5874" w:type="dxa"/>
          </w:tcPr>
          <w:p w:rsidR="00FD0071" w:rsidRPr="009B059E" w:rsidRDefault="00FD0071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275" w:type="dxa"/>
          </w:tcPr>
          <w:p w:rsidR="00FD0071" w:rsidRPr="009B059E" w:rsidRDefault="00087DAE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100%</w:t>
            </w:r>
          </w:p>
        </w:tc>
        <w:tc>
          <w:tcPr>
            <w:tcW w:w="1276" w:type="dxa"/>
          </w:tcPr>
          <w:p w:rsidR="00FD0071" w:rsidRPr="009B059E" w:rsidRDefault="00FD0071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FD0071" w:rsidRPr="009B059E" w:rsidRDefault="00FD0071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FD0071" w:rsidRPr="009B059E" w:rsidTr="009F14E4">
        <w:tc>
          <w:tcPr>
            <w:tcW w:w="5874" w:type="dxa"/>
          </w:tcPr>
          <w:p w:rsidR="00FD0071" w:rsidRPr="009B059E" w:rsidRDefault="00FD0071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6.6. Оценка рисков неблагоприятных последствий</w:t>
            </w:r>
          </w:p>
        </w:tc>
        <w:tc>
          <w:tcPr>
            <w:tcW w:w="1275" w:type="dxa"/>
          </w:tcPr>
          <w:p w:rsidR="00FD0071" w:rsidRPr="009B059E" w:rsidRDefault="00087DAE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276" w:type="dxa"/>
          </w:tcPr>
          <w:p w:rsidR="00FD0071" w:rsidRPr="009B059E" w:rsidRDefault="00FD0071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FD0071" w:rsidRPr="009B059E" w:rsidRDefault="00FD0071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D0071" w:rsidRPr="009B059E" w:rsidRDefault="00FD0071" w:rsidP="00FD0071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FD0071" w:rsidRPr="009B059E" w:rsidRDefault="001D38F5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6.7. Обоснование </w:t>
      </w:r>
      <w:r w:rsidR="00FD0071" w:rsidRPr="009B059E">
        <w:rPr>
          <w:rFonts w:ascii="Times New Roman" w:hAnsi="Times New Roman" w:cs="Times New Roman"/>
          <w:sz w:val="24"/>
          <w:szCs w:val="24"/>
        </w:rPr>
        <w:t>выбора предпочтительного варианта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FD0071" w:rsidRPr="009B059E">
        <w:rPr>
          <w:rFonts w:ascii="Times New Roman" w:hAnsi="Times New Roman" w:cs="Times New Roman"/>
          <w:sz w:val="24"/>
          <w:szCs w:val="24"/>
        </w:rPr>
        <w:t xml:space="preserve"> предлагаемого правового</w:t>
      </w: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>регулирования выявленной проблемы:</w:t>
      </w:r>
    </w:p>
    <w:p w:rsidR="00FD0071" w:rsidRPr="009B059E" w:rsidRDefault="00EE3A15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выбору предлагается вариант № 1</w:t>
      </w:r>
      <w:r w:rsidR="005443EC">
        <w:rPr>
          <w:rFonts w:ascii="Times New Roman" w:hAnsi="Times New Roman" w:cs="Times New Roman"/>
          <w:sz w:val="24"/>
          <w:szCs w:val="24"/>
        </w:rPr>
        <w:t xml:space="preserve">, поскольку не возлагает дополнительной нагрузки на бюджет Беломорского муниципального округа.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071" w:rsidRPr="009B059E" w:rsidRDefault="001D38F5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Иная</w:t>
      </w:r>
      <w:r w:rsidR="00FD0071" w:rsidRPr="009B059E">
        <w:rPr>
          <w:rFonts w:ascii="Times New Roman" w:hAnsi="Times New Roman" w:cs="Times New Roman"/>
          <w:sz w:val="24"/>
          <w:szCs w:val="24"/>
        </w:rPr>
        <w:t xml:space="preserve"> информация по решению органа-разработчика, относящаяся к сведениям</w:t>
      </w: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>о подготовке идеи (концепции) предлагаемого правового регулирования:</w:t>
      </w:r>
    </w:p>
    <w:p w:rsidR="00FD0071" w:rsidRPr="009B059E" w:rsidRDefault="00EE3A15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lastRenderedPageBreak/>
        <w:t>Перечень вопросов для участников публичных консультаций.</w:t>
      </w: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>Иные материалы.</w:t>
      </w:r>
    </w:p>
    <w:p w:rsidR="00FD0071" w:rsidRPr="009B059E" w:rsidRDefault="00FD0071" w:rsidP="00FD0071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FD0071" w:rsidRPr="009B059E" w:rsidRDefault="00FD0071" w:rsidP="00FD0071">
      <w:pPr>
        <w:ind w:firstLine="709"/>
        <w:jc w:val="both"/>
        <w:rPr>
          <w:szCs w:val="24"/>
        </w:rPr>
      </w:pPr>
    </w:p>
    <w:p w:rsidR="00FD0071" w:rsidRPr="009B059E" w:rsidRDefault="00FD0071" w:rsidP="00FD0071">
      <w:pPr>
        <w:ind w:firstLine="709"/>
        <w:jc w:val="both"/>
        <w:rPr>
          <w:szCs w:val="24"/>
        </w:rPr>
      </w:pPr>
      <w:r w:rsidRPr="009B059E">
        <w:rPr>
          <w:szCs w:val="24"/>
        </w:rPr>
        <w:t xml:space="preserve"> </w:t>
      </w:r>
    </w:p>
    <w:p w:rsidR="008800EC" w:rsidRDefault="008800EC"/>
    <w:sectPr w:rsidR="008800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6F9"/>
    <w:rsid w:val="00087DAE"/>
    <w:rsid w:val="001D38F5"/>
    <w:rsid w:val="005443EC"/>
    <w:rsid w:val="008800EC"/>
    <w:rsid w:val="00995A0F"/>
    <w:rsid w:val="00AF16F9"/>
    <w:rsid w:val="00B00D9B"/>
    <w:rsid w:val="00DE5092"/>
    <w:rsid w:val="00EB13DE"/>
    <w:rsid w:val="00EE3A15"/>
    <w:rsid w:val="00FD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FF868"/>
  <w15:chartTrackingRefBased/>
  <w15:docId w15:val="{97019F46-F7F0-48CE-A560-A8B0EEF72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0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0071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Courier New"/>
      <w:kern w:val="1"/>
      <w:sz w:val="16"/>
      <w:szCs w:val="24"/>
      <w:lang w:eastAsia="zh-CN" w:bidi="hi-IN"/>
    </w:rPr>
  </w:style>
  <w:style w:type="paragraph" w:customStyle="1" w:styleId="ConsPlusNonformat">
    <w:name w:val="ConsPlusNonformat"/>
    <w:rsid w:val="00FD007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START</dc:creator>
  <cp:keywords/>
  <dc:description/>
  <cp:lastModifiedBy>START</cp:lastModifiedBy>
  <cp:revision>7</cp:revision>
  <dcterms:created xsi:type="dcterms:W3CDTF">2025-03-12T06:33:00Z</dcterms:created>
  <dcterms:modified xsi:type="dcterms:W3CDTF">2025-03-12T08:07:00Z</dcterms:modified>
</cp:coreProperties>
</file>