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E0" w:rsidRPr="008C551B" w:rsidRDefault="00DE49E0" w:rsidP="00DE49E0">
      <w:pPr>
        <w:pStyle w:val="31"/>
        <w:ind w:firstLine="360"/>
        <w:jc w:val="center"/>
        <w:rPr>
          <w:rStyle w:val="menu3br1"/>
          <w:sz w:val="26"/>
          <w:szCs w:val="26"/>
        </w:rPr>
      </w:pPr>
      <w:r w:rsidRPr="008C551B">
        <w:rPr>
          <w:rStyle w:val="menu3br1"/>
          <w:sz w:val="26"/>
          <w:szCs w:val="26"/>
        </w:rPr>
        <w:t>Пояснительная записка</w:t>
      </w:r>
    </w:p>
    <w:p w:rsidR="00DE49E0" w:rsidRPr="008C551B" w:rsidRDefault="00DE49E0" w:rsidP="00DE49E0">
      <w:pPr>
        <w:pStyle w:val="31"/>
        <w:ind w:firstLine="360"/>
        <w:jc w:val="center"/>
        <w:rPr>
          <w:sz w:val="26"/>
          <w:szCs w:val="26"/>
        </w:rPr>
      </w:pPr>
      <w:r w:rsidRPr="008C551B">
        <w:rPr>
          <w:rStyle w:val="menu3br1"/>
          <w:sz w:val="26"/>
          <w:szCs w:val="26"/>
        </w:rPr>
        <w:t>к</w:t>
      </w:r>
      <w:r w:rsidRPr="008C551B">
        <w:rPr>
          <w:rStyle w:val="menu3br1"/>
        </w:rPr>
        <w:t xml:space="preserve"> докладу </w:t>
      </w:r>
      <w:r w:rsidR="00AF1E64">
        <w:rPr>
          <w:rStyle w:val="menu3br1"/>
        </w:rPr>
        <w:t xml:space="preserve">И.о. </w:t>
      </w:r>
      <w:r w:rsidR="00436738">
        <w:rPr>
          <w:rStyle w:val="menu3br1"/>
        </w:rPr>
        <w:t>г</w:t>
      </w:r>
      <w:r w:rsidRPr="008C551B">
        <w:rPr>
          <w:rStyle w:val="menu3br1"/>
        </w:rPr>
        <w:t xml:space="preserve">лавы Беломорского муниципального </w:t>
      </w:r>
      <w:r w:rsidR="00AF1E64">
        <w:rPr>
          <w:rStyle w:val="menu3br1"/>
        </w:rPr>
        <w:t>округа</w:t>
      </w:r>
    </w:p>
    <w:p w:rsidR="00DE49E0" w:rsidRPr="008C551B" w:rsidRDefault="00DE49E0" w:rsidP="00825336">
      <w:pPr>
        <w:pStyle w:val="31"/>
        <w:spacing w:after="0"/>
        <w:ind w:firstLine="540"/>
        <w:jc w:val="both"/>
        <w:rPr>
          <w:b/>
          <w:bCs/>
          <w:sz w:val="24"/>
          <w:szCs w:val="24"/>
          <w:highlight w:val="yellow"/>
        </w:rPr>
      </w:pPr>
    </w:p>
    <w:p w:rsidR="00FF7CBF" w:rsidRPr="003F758F" w:rsidRDefault="00F95C20" w:rsidP="00FF7CBF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>1.</w:t>
      </w:r>
      <w:r w:rsidR="00D37BF0" w:rsidRPr="003F758F">
        <w:rPr>
          <w:b/>
          <w:bCs/>
          <w:sz w:val="24"/>
          <w:szCs w:val="24"/>
        </w:rPr>
        <w:t xml:space="preserve"> </w:t>
      </w:r>
      <w:r w:rsidR="00CA662E" w:rsidRPr="003F758F">
        <w:rPr>
          <w:bCs/>
          <w:sz w:val="24"/>
          <w:szCs w:val="24"/>
        </w:rPr>
        <w:t>Число единиц субъектов малого предпринимательства на 10 000 человек населения в 202</w:t>
      </w:r>
      <w:r w:rsidR="00301D0A" w:rsidRPr="003F758F">
        <w:rPr>
          <w:bCs/>
          <w:sz w:val="24"/>
          <w:szCs w:val="24"/>
        </w:rPr>
        <w:t>3</w:t>
      </w:r>
      <w:r w:rsidR="00CA662E" w:rsidRPr="003F758F">
        <w:rPr>
          <w:bCs/>
          <w:sz w:val="24"/>
          <w:szCs w:val="24"/>
        </w:rPr>
        <w:t xml:space="preserve"> году составляет </w:t>
      </w:r>
      <w:r w:rsidR="00301D0A" w:rsidRPr="003F758F">
        <w:rPr>
          <w:bCs/>
          <w:sz w:val="24"/>
          <w:szCs w:val="24"/>
        </w:rPr>
        <w:t>295</w:t>
      </w:r>
      <w:r w:rsidR="00CA662E" w:rsidRPr="003F758F">
        <w:rPr>
          <w:bCs/>
          <w:sz w:val="24"/>
          <w:szCs w:val="24"/>
        </w:rPr>
        <w:t>,</w:t>
      </w:r>
      <w:r w:rsidR="00301D0A" w:rsidRPr="003F758F">
        <w:rPr>
          <w:bCs/>
          <w:sz w:val="24"/>
          <w:szCs w:val="24"/>
        </w:rPr>
        <w:t>8</w:t>
      </w:r>
      <w:r w:rsidR="00CA662E" w:rsidRPr="003F758F">
        <w:rPr>
          <w:bCs/>
          <w:sz w:val="24"/>
          <w:szCs w:val="24"/>
        </w:rPr>
        <w:t xml:space="preserve"> единиц. Увеличение количества субъектов малого предпринимательства на 10 000 человек населения составил </w:t>
      </w:r>
      <w:r w:rsidR="00EE27E3" w:rsidRPr="003F758F">
        <w:rPr>
          <w:bCs/>
          <w:sz w:val="24"/>
          <w:szCs w:val="24"/>
        </w:rPr>
        <w:t>6,7</w:t>
      </w:r>
      <w:r w:rsidR="00CA662E" w:rsidRPr="003F758F">
        <w:rPr>
          <w:bCs/>
          <w:sz w:val="24"/>
          <w:szCs w:val="24"/>
        </w:rPr>
        <w:t xml:space="preserve">%. </w:t>
      </w:r>
      <w:r w:rsidR="00FF7CBF" w:rsidRPr="003F758F">
        <w:rPr>
          <w:bCs/>
          <w:sz w:val="24"/>
          <w:szCs w:val="24"/>
        </w:rPr>
        <w:t xml:space="preserve">Причины - увеличение показателей за счет роста количества предпринимателей. </w:t>
      </w:r>
    </w:p>
    <w:p w:rsidR="00714887" w:rsidRPr="003F758F" w:rsidRDefault="00F95C20" w:rsidP="00714887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>2.</w:t>
      </w:r>
      <w:r w:rsidR="00301D0A" w:rsidRPr="003F758F">
        <w:rPr>
          <w:b/>
          <w:bCs/>
          <w:sz w:val="24"/>
          <w:szCs w:val="24"/>
        </w:rPr>
        <w:t xml:space="preserve"> </w:t>
      </w:r>
      <w:r w:rsidRPr="003F758F">
        <w:rPr>
          <w:bCs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 20</w:t>
      </w:r>
      <w:r w:rsidR="00FA0E2E" w:rsidRPr="003F758F">
        <w:rPr>
          <w:bCs/>
          <w:sz w:val="24"/>
          <w:szCs w:val="24"/>
        </w:rPr>
        <w:t>2</w:t>
      </w:r>
      <w:r w:rsidR="000F7CA9" w:rsidRPr="003F758F">
        <w:rPr>
          <w:bCs/>
          <w:sz w:val="24"/>
          <w:szCs w:val="24"/>
        </w:rPr>
        <w:t>3</w:t>
      </w:r>
      <w:r w:rsidRPr="003F758F">
        <w:rPr>
          <w:bCs/>
          <w:sz w:val="24"/>
          <w:szCs w:val="24"/>
        </w:rPr>
        <w:t xml:space="preserve"> году составила </w:t>
      </w:r>
      <w:r w:rsidR="000F7CA9" w:rsidRPr="003F758F">
        <w:rPr>
          <w:bCs/>
          <w:sz w:val="24"/>
          <w:szCs w:val="24"/>
        </w:rPr>
        <w:t>13</w:t>
      </w:r>
      <w:r w:rsidRPr="003F758F">
        <w:rPr>
          <w:bCs/>
          <w:sz w:val="24"/>
          <w:szCs w:val="24"/>
        </w:rPr>
        <w:t>,</w:t>
      </w:r>
      <w:r w:rsidR="000F7CA9" w:rsidRPr="003F758F">
        <w:rPr>
          <w:bCs/>
          <w:sz w:val="24"/>
          <w:szCs w:val="24"/>
        </w:rPr>
        <w:t>51</w:t>
      </w:r>
      <w:r w:rsidR="0081291B" w:rsidRPr="003F758F">
        <w:rPr>
          <w:bCs/>
          <w:sz w:val="24"/>
          <w:szCs w:val="24"/>
        </w:rPr>
        <w:t xml:space="preserve"> процента (что на </w:t>
      </w:r>
      <w:r w:rsidR="00FC0BDD" w:rsidRPr="003F758F">
        <w:rPr>
          <w:bCs/>
          <w:sz w:val="24"/>
          <w:szCs w:val="24"/>
        </w:rPr>
        <w:t>44</w:t>
      </w:r>
      <w:r w:rsidRPr="003F758F">
        <w:rPr>
          <w:bCs/>
          <w:sz w:val="24"/>
          <w:szCs w:val="24"/>
        </w:rPr>
        <w:t>,</w:t>
      </w:r>
      <w:r w:rsidR="00FC0BDD" w:rsidRPr="003F758F">
        <w:rPr>
          <w:bCs/>
          <w:sz w:val="24"/>
          <w:szCs w:val="24"/>
        </w:rPr>
        <w:t>7</w:t>
      </w:r>
      <w:r w:rsidR="00C04232" w:rsidRPr="003F758F">
        <w:rPr>
          <w:bCs/>
          <w:sz w:val="24"/>
          <w:szCs w:val="24"/>
        </w:rPr>
        <w:t xml:space="preserve"> </w:t>
      </w:r>
      <w:r w:rsidR="0081291B" w:rsidRPr="003F758F">
        <w:rPr>
          <w:bCs/>
          <w:sz w:val="24"/>
          <w:szCs w:val="24"/>
        </w:rPr>
        <w:t xml:space="preserve">% </w:t>
      </w:r>
      <w:r w:rsidR="000F7CA9" w:rsidRPr="003F758F">
        <w:rPr>
          <w:bCs/>
          <w:sz w:val="24"/>
          <w:szCs w:val="24"/>
        </w:rPr>
        <w:t>выше</w:t>
      </w:r>
      <w:r w:rsidR="0081291B" w:rsidRPr="003F758F">
        <w:rPr>
          <w:bCs/>
          <w:sz w:val="24"/>
          <w:szCs w:val="24"/>
        </w:rPr>
        <w:t xml:space="preserve"> уровня 20</w:t>
      </w:r>
      <w:r w:rsidR="00D64C64" w:rsidRPr="003F758F">
        <w:rPr>
          <w:bCs/>
          <w:sz w:val="24"/>
          <w:szCs w:val="24"/>
        </w:rPr>
        <w:t>2</w:t>
      </w:r>
      <w:r w:rsidR="000F7CA9" w:rsidRPr="003F758F">
        <w:rPr>
          <w:bCs/>
          <w:sz w:val="24"/>
          <w:szCs w:val="24"/>
        </w:rPr>
        <w:t>2</w:t>
      </w:r>
      <w:r w:rsidRPr="003F758F">
        <w:rPr>
          <w:bCs/>
          <w:sz w:val="24"/>
          <w:szCs w:val="24"/>
        </w:rPr>
        <w:t xml:space="preserve"> года).</w:t>
      </w:r>
      <w:r w:rsidR="000F7CA9" w:rsidRPr="003F758F">
        <w:rPr>
          <w:bCs/>
          <w:sz w:val="24"/>
          <w:szCs w:val="24"/>
        </w:rPr>
        <w:t xml:space="preserve"> </w:t>
      </w:r>
      <w:r w:rsidR="00714887" w:rsidRPr="003F758F">
        <w:rPr>
          <w:bCs/>
          <w:sz w:val="24"/>
          <w:szCs w:val="24"/>
        </w:rPr>
        <w:t>Причины - увеличение показателей за счет роста количества предпринимателей, соответственно и увеличение численности работников.</w:t>
      </w:r>
    </w:p>
    <w:p w:rsidR="00F95C20" w:rsidRPr="003F758F" w:rsidRDefault="00F95C20" w:rsidP="00811C27">
      <w:pPr>
        <w:ind w:firstLine="540"/>
        <w:jc w:val="both"/>
      </w:pPr>
      <w:r w:rsidRPr="003F758F">
        <w:rPr>
          <w:b/>
          <w:bCs/>
        </w:rPr>
        <w:t>3.</w:t>
      </w:r>
      <w:r w:rsidR="00301D0A" w:rsidRPr="003F758F">
        <w:rPr>
          <w:b/>
          <w:bCs/>
        </w:rPr>
        <w:t xml:space="preserve"> </w:t>
      </w:r>
      <w:r w:rsidRPr="003F758F">
        <w:rPr>
          <w:color w:val="000000"/>
        </w:rPr>
        <w:t>В 20</w:t>
      </w:r>
      <w:r w:rsidR="00FA0E2E" w:rsidRPr="003F758F">
        <w:rPr>
          <w:color w:val="000000"/>
        </w:rPr>
        <w:t>2</w:t>
      </w:r>
      <w:r w:rsidR="00A05371" w:rsidRPr="003F758F">
        <w:rPr>
          <w:color w:val="000000"/>
        </w:rPr>
        <w:t>3</w:t>
      </w:r>
      <w:r w:rsidRPr="003F758F">
        <w:rPr>
          <w:color w:val="000000"/>
        </w:rPr>
        <w:t xml:space="preserve"> году о</w:t>
      </w:r>
      <w:r w:rsidRPr="003F758F">
        <w:t xml:space="preserve">бъем инвестиций в основной капитал (за исключением бюджетных средств) в расчете на 1 жителя </w:t>
      </w:r>
      <w:r w:rsidR="00FF65A3" w:rsidRPr="003F758F">
        <w:t xml:space="preserve">составил </w:t>
      </w:r>
      <w:r w:rsidR="00A05371" w:rsidRPr="003F758F">
        <w:t>44263</w:t>
      </w:r>
      <w:r w:rsidR="00FF65A3" w:rsidRPr="003F758F">
        <w:t xml:space="preserve"> рубл</w:t>
      </w:r>
      <w:r w:rsidR="00C04232" w:rsidRPr="003F758F">
        <w:t>ей</w:t>
      </w:r>
      <w:r w:rsidRPr="003F758F">
        <w:t>.</w:t>
      </w:r>
      <w:r w:rsidR="00634540" w:rsidRPr="003F758F">
        <w:t xml:space="preserve"> </w:t>
      </w:r>
      <w:r w:rsidR="00811C27" w:rsidRPr="003F758F">
        <w:t xml:space="preserve">Уменьшение </w:t>
      </w:r>
      <w:r w:rsidR="00C14117" w:rsidRPr="003F758F">
        <w:t xml:space="preserve">показателя произошло </w:t>
      </w:r>
      <w:r w:rsidR="00811C27" w:rsidRPr="003F758F">
        <w:t>из-за повышения розничных цен, также из-за введения санкций на поставку определенных категорий товаров.</w:t>
      </w:r>
    </w:p>
    <w:p w:rsidR="0085717E" w:rsidRPr="003F758F" w:rsidRDefault="00AD4006" w:rsidP="0085717E">
      <w:pPr>
        <w:ind w:firstLine="567"/>
        <w:jc w:val="both"/>
      </w:pPr>
      <w:r w:rsidRPr="003F758F">
        <w:rPr>
          <w:b/>
        </w:rPr>
        <w:t>4.</w:t>
      </w:r>
      <w:r w:rsidR="000D017E" w:rsidRPr="003F758F">
        <w:rPr>
          <w:b/>
        </w:rPr>
        <w:t xml:space="preserve"> </w:t>
      </w:r>
      <w:r w:rsidR="0085717E" w:rsidRPr="003F758F">
        <w:t>В 20</w:t>
      </w:r>
      <w:r w:rsidR="00D64C64" w:rsidRPr="003F758F">
        <w:t>2</w:t>
      </w:r>
      <w:r w:rsidR="00A05371" w:rsidRPr="003F758F">
        <w:t>3</w:t>
      </w:r>
      <w:r w:rsidR="0085717E" w:rsidRPr="003F758F">
        <w:t xml:space="preserve"> году доля площади земельных участков, являющихся объектами налогообложения земельным налогом, в общей площади территории </w:t>
      </w:r>
      <w:r w:rsidR="00A05371" w:rsidRPr="003F758F">
        <w:t xml:space="preserve">Беломорского муниципального </w:t>
      </w:r>
      <w:r w:rsidR="0087552D" w:rsidRPr="003F758F">
        <w:t xml:space="preserve">района </w:t>
      </w:r>
      <w:r w:rsidR="0085717E" w:rsidRPr="003F758F">
        <w:t>составила 0,</w:t>
      </w:r>
      <w:r w:rsidR="0081291B" w:rsidRPr="003F758F">
        <w:t>1</w:t>
      </w:r>
      <w:r w:rsidR="00C04232" w:rsidRPr="003F758F">
        <w:t>4</w:t>
      </w:r>
      <w:r w:rsidR="0085717E" w:rsidRPr="003F758F">
        <w:t xml:space="preserve"> процент</w:t>
      </w:r>
      <w:r w:rsidR="0081291B" w:rsidRPr="003F758F">
        <w:t>ов</w:t>
      </w:r>
      <w:r w:rsidR="0085717E" w:rsidRPr="003F758F">
        <w:t>. Из общей площади земель района: 527 га находится в собственности граждан, 11 га - в собственности юридических лиц, 1279190 га - в государственной и муниципальной собственности.</w:t>
      </w:r>
    </w:p>
    <w:p w:rsidR="00DE49E0" w:rsidRPr="003F758F" w:rsidRDefault="00E3629D" w:rsidP="00C90FDB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>5.</w:t>
      </w:r>
      <w:r w:rsidR="00A05371" w:rsidRPr="003F758F">
        <w:rPr>
          <w:b/>
          <w:bCs/>
          <w:sz w:val="24"/>
          <w:szCs w:val="24"/>
        </w:rPr>
        <w:t xml:space="preserve"> </w:t>
      </w:r>
      <w:r w:rsidR="00C90FDB" w:rsidRPr="003F758F">
        <w:rPr>
          <w:bCs/>
          <w:sz w:val="24"/>
          <w:szCs w:val="24"/>
        </w:rPr>
        <w:t xml:space="preserve">На территории Беломорского муниципального </w:t>
      </w:r>
      <w:r w:rsidR="009D0DE0" w:rsidRPr="003F758F">
        <w:rPr>
          <w:bCs/>
          <w:sz w:val="24"/>
          <w:szCs w:val="24"/>
        </w:rPr>
        <w:t>района</w:t>
      </w:r>
      <w:r w:rsidR="00C90FDB" w:rsidRPr="003F758F">
        <w:rPr>
          <w:bCs/>
          <w:sz w:val="24"/>
          <w:szCs w:val="24"/>
        </w:rPr>
        <w:t xml:space="preserve"> отсутствуют сельскохозяйственные предприятия.</w:t>
      </w:r>
    </w:p>
    <w:p w:rsidR="00B62AF9" w:rsidRPr="003F758F" w:rsidRDefault="001F2902" w:rsidP="00811C27">
      <w:pPr>
        <w:spacing w:line="240" w:lineRule="atLeast"/>
        <w:ind w:firstLine="567"/>
        <w:jc w:val="both"/>
      </w:pPr>
      <w:r w:rsidRPr="003F758F">
        <w:rPr>
          <w:b/>
        </w:rPr>
        <w:t>6.</w:t>
      </w:r>
      <w:r w:rsidR="006C06A9" w:rsidRPr="003F758F">
        <w:rPr>
          <w:b/>
        </w:rPr>
        <w:t xml:space="preserve"> </w:t>
      </w:r>
      <w:r w:rsidR="00B878F0" w:rsidRPr="003F758F">
        <w:t xml:space="preserve">В 2023 г. - 13,80 </w:t>
      </w:r>
      <w:r w:rsidR="00B878F0" w:rsidRPr="003F758F">
        <w:rPr>
          <w:bCs/>
        </w:rPr>
        <w:t xml:space="preserve">% </w:t>
      </w:r>
      <w:r w:rsidR="000D7E23" w:rsidRPr="003F758F">
        <w:rPr>
          <w:bCs/>
        </w:rPr>
        <w:t>(</w:t>
      </w:r>
      <w:r w:rsidR="00B878F0" w:rsidRPr="003F758F">
        <w:t>2022 г - 14,90</w:t>
      </w:r>
      <w:r w:rsidR="00B878F0" w:rsidRPr="003F758F">
        <w:rPr>
          <w:bCs/>
        </w:rPr>
        <w:t xml:space="preserve"> %</w:t>
      </w:r>
      <w:r w:rsidR="000D7E23" w:rsidRPr="003F758F">
        <w:rPr>
          <w:bCs/>
        </w:rPr>
        <w:t>)</w:t>
      </w:r>
      <w:r w:rsidR="00B878F0" w:rsidRPr="003F758F">
        <w:rPr>
          <w:bCs/>
        </w:rPr>
        <w:t xml:space="preserve">, </w:t>
      </w:r>
      <w:r w:rsidR="00B878F0" w:rsidRPr="003F758F">
        <w:t>п</w:t>
      </w:r>
      <w:r w:rsidR="000D7E23" w:rsidRPr="003F758F">
        <w:t>оказатель</w:t>
      </w:r>
      <w:r w:rsidRPr="003F758F">
        <w:t xml:space="preserve"> </w:t>
      </w:r>
      <w:r w:rsidR="0019194C" w:rsidRPr="003F758F">
        <w:t>доли</w:t>
      </w:r>
      <w:r w:rsidRPr="003F758F"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</w:r>
      <w:r w:rsidR="0019194C" w:rsidRPr="003F758F">
        <w:t xml:space="preserve"> уменьшился, ввиду проведения ремонтных работ на дорогах общего пользования местного значения. </w:t>
      </w:r>
    </w:p>
    <w:p w:rsidR="00C90FDB" w:rsidRPr="003F758F" w:rsidRDefault="00E3629D" w:rsidP="00C90FDB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>7.</w:t>
      </w:r>
      <w:r w:rsidR="006C06A9" w:rsidRPr="003F758F">
        <w:rPr>
          <w:b/>
          <w:bCs/>
          <w:sz w:val="24"/>
          <w:szCs w:val="24"/>
        </w:rPr>
        <w:t xml:space="preserve"> </w:t>
      </w:r>
      <w:r w:rsidR="003B21D4" w:rsidRPr="003F758F">
        <w:rPr>
          <w:color w:val="000000"/>
          <w:sz w:val="24"/>
          <w:szCs w:val="24"/>
          <w:shd w:val="clear" w:color="auto" w:fill="FFFFFF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составила 4 процента</w:t>
      </w:r>
      <w:r w:rsidR="00C90FDB" w:rsidRPr="003F758F">
        <w:rPr>
          <w:bCs/>
          <w:sz w:val="24"/>
          <w:szCs w:val="24"/>
        </w:rPr>
        <w:t xml:space="preserve">. </w:t>
      </w:r>
      <w:r w:rsidR="00B47EC3" w:rsidRPr="003F758F">
        <w:rPr>
          <w:bCs/>
          <w:sz w:val="24"/>
          <w:szCs w:val="24"/>
        </w:rPr>
        <w:t>В насе</w:t>
      </w:r>
      <w:r w:rsidR="006C06A9" w:rsidRPr="003F758F">
        <w:rPr>
          <w:bCs/>
          <w:sz w:val="24"/>
          <w:szCs w:val="24"/>
        </w:rPr>
        <w:t xml:space="preserve">ленных пунктах, где отсутствует </w:t>
      </w:r>
      <w:r w:rsidR="00B47EC3" w:rsidRPr="003F758F">
        <w:rPr>
          <w:bCs/>
          <w:sz w:val="24"/>
          <w:szCs w:val="24"/>
        </w:rPr>
        <w:t>транспортное сообщение с административным центром, развитие транспортной инфраструктуры нецелесообразно и нерентабельно.</w:t>
      </w:r>
    </w:p>
    <w:p w:rsidR="00C90FDB" w:rsidRPr="003F758F" w:rsidRDefault="00605361" w:rsidP="00C90FDB">
      <w:pPr>
        <w:pStyle w:val="31"/>
        <w:spacing w:after="0"/>
        <w:ind w:firstLine="540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>8.1.</w:t>
      </w:r>
      <w:r w:rsidR="006C06A9" w:rsidRPr="003F758F">
        <w:rPr>
          <w:b/>
          <w:bCs/>
          <w:sz w:val="24"/>
          <w:szCs w:val="24"/>
        </w:rPr>
        <w:t xml:space="preserve"> </w:t>
      </w:r>
      <w:r w:rsidR="00C90FDB" w:rsidRPr="003F758F">
        <w:rPr>
          <w:bCs/>
          <w:sz w:val="24"/>
          <w:szCs w:val="24"/>
        </w:rPr>
        <w:t>В 20</w:t>
      </w:r>
      <w:r w:rsidR="00FA0E2E" w:rsidRPr="003F758F">
        <w:rPr>
          <w:bCs/>
          <w:sz w:val="24"/>
          <w:szCs w:val="24"/>
        </w:rPr>
        <w:t>2</w:t>
      </w:r>
      <w:r w:rsidR="006C06A9" w:rsidRPr="003F758F">
        <w:rPr>
          <w:bCs/>
          <w:sz w:val="24"/>
          <w:szCs w:val="24"/>
        </w:rPr>
        <w:t>3</w:t>
      </w:r>
      <w:r w:rsidR="00C90FDB" w:rsidRPr="003F758F">
        <w:rPr>
          <w:bCs/>
          <w:sz w:val="24"/>
          <w:szCs w:val="24"/>
        </w:rPr>
        <w:t xml:space="preserve"> году рост средней заработной платы составил 1</w:t>
      </w:r>
      <w:r w:rsidR="00C14117" w:rsidRPr="003F758F">
        <w:rPr>
          <w:bCs/>
          <w:sz w:val="24"/>
          <w:szCs w:val="24"/>
        </w:rPr>
        <w:t>1</w:t>
      </w:r>
      <w:r w:rsidR="008721D8" w:rsidRPr="003F758F">
        <w:rPr>
          <w:bCs/>
          <w:sz w:val="24"/>
          <w:szCs w:val="24"/>
        </w:rPr>
        <w:t>4</w:t>
      </w:r>
      <w:r w:rsidR="00C90FDB" w:rsidRPr="003F758F">
        <w:rPr>
          <w:bCs/>
          <w:sz w:val="24"/>
          <w:szCs w:val="24"/>
        </w:rPr>
        <w:t>% к отчету 20</w:t>
      </w:r>
      <w:r w:rsidR="00D64C64" w:rsidRPr="003F758F">
        <w:rPr>
          <w:bCs/>
          <w:sz w:val="24"/>
          <w:szCs w:val="24"/>
        </w:rPr>
        <w:t>2</w:t>
      </w:r>
      <w:r w:rsidR="006C06A9" w:rsidRPr="003F758F">
        <w:rPr>
          <w:bCs/>
          <w:sz w:val="24"/>
          <w:szCs w:val="24"/>
        </w:rPr>
        <w:t>2</w:t>
      </w:r>
      <w:r w:rsidR="00C90FDB" w:rsidRPr="003F758F">
        <w:rPr>
          <w:bCs/>
          <w:sz w:val="24"/>
          <w:szCs w:val="24"/>
        </w:rPr>
        <w:t xml:space="preserve"> года. Среднемесячная номинальная начисленная заработная плата работников крупных и средних предприятий в 20</w:t>
      </w:r>
      <w:r w:rsidR="00DE1B7C" w:rsidRPr="003F758F">
        <w:rPr>
          <w:bCs/>
          <w:sz w:val="24"/>
          <w:szCs w:val="24"/>
        </w:rPr>
        <w:t>2</w:t>
      </w:r>
      <w:r w:rsidR="006C06A9" w:rsidRPr="003F758F">
        <w:rPr>
          <w:bCs/>
          <w:sz w:val="24"/>
          <w:szCs w:val="24"/>
        </w:rPr>
        <w:t>3</w:t>
      </w:r>
      <w:r w:rsidR="00C90FDB" w:rsidRPr="003F758F">
        <w:rPr>
          <w:bCs/>
          <w:sz w:val="24"/>
          <w:szCs w:val="24"/>
        </w:rPr>
        <w:t xml:space="preserve"> году составила </w:t>
      </w:r>
      <w:r w:rsidR="003A5F0E" w:rsidRPr="003F758F">
        <w:rPr>
          <w:bCs/>
          <w:sz w:val="24"/>
          <w:szCs w:val="24"/>
        </w:rPr>
        <w:t>76950</w:t>
      </w:r>
      <w:r w:rsidR="00C90FDB" w:rsidRPr="003F758F">
        <w:rPr>
          <w:bCs/>
          <w:sz w:val="24"/>
          <w:szCs w:val="24"/>
        </w:rPr>
        <w:t xml:space="preserve"> рублей. На последующие годы планируется увеличение заработной платы на </w:t>
      </w:r>
      <w:r w:rsidR="00B47EC3" w:rsidRPr="003F758F">
        <w:rPr>
          <w:bCs/>
          <w:sz w:val="24"/>
          <w:szCs w:val="24"/>
        </w:rPr>
        <w:t>6</w:t>
      </w:r>
      <w:r w:rsidR="008721D8" w:rsidRPr="003F758F">
        <w:rPr>
          <w:bCs/>
          <w:sz w:val="24"/>
          <w:szCs w:val="24"/>
        </w:rPr>
        <w:t>-8</w:t>
      </w:r>
      <w:r w:rsidR="00C90FDB" w:rsidRPr="003F758F">
        <w:rPr>
          <w:bCs/>
          <w:sz w:val="24"/>
          <w:szCs w:val="24"/>
        </w:rPr>
        <w:t>% к предыдущему году.</w:t>
      </w:r>
    </w:p>
    <w:p w:rsidR="00E75406" w:rsidRPr="003F758F" w:rsidRDefault="00853F0C" w:rsidP="005F69C1">
      <w:pPr>
        <w:pStyle w:val="31"/>
        <w:spacing w:after="0"/>
        <w:ind w:firstLine="567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>8.2, 8.3, 8.4</w:t>
      </w:r>
      <w:r w:rsidR="005931A8" w:rsidRPr="003F758F">
        <w:rPr>
          <w:b/>
          <w:bCs/>
          <w:sz w:val="24"/>
          <w:szCs w:val="24"/>
        </w:rPr>
        <w:t>.</w:t>
      </w:r>
      <w:r w:rsidR="006C06A9" w:rsidRPr="003F758F">
        <w:rPr>
          <w:b/>
          <w:bCs/>
          <w:sz w:val="24"/>
          <w:szCs w:val="24"/>
        </w:rPr>
        <w:t xml:space="preserve"> </w:t>
      </w:r>
      <w:r w:rsidR="001D2BC3" w:rsidRPr="003F758F">
        <w:rPr>
          <w:bCs/>
          <w:sz w:val="24"/>
          <w:szCs w:val="24"/>
        </w:rPr>
        <w:t>В 20</w:t>
      </w:r>
      <w:r w:rsidR="00FA0E2E" w:rsidRPr="003F758F">
        <w:rPr>
          <w:bCs/>
          <w:sz w:val="24"/>
          <w:szCs w:val="24"/>
        </w:rPr>
        <w:t>2</w:t>
      </w:r>
      <w:r w:rsidR="006C06A9" w:rsidRPr="003F758F">
        <w:rPr>
          <w:bCs/>
          <w:sz w:val="24"/>
          <w:szCs w:val="24"/>
        </w:rPr>
        <w:t>3</w:t>
      </w:r>
      <w:r w:rsidR="001D2BC3" w:rsidRPr="003F758F">
        <w:rPr>
          <w:bCs/>
          <w:sz w:val="24"/>
          <w:szCs w:val="24"/>
        </w:rPr>
        <w:t xml:space="preserve"> году средняя номинальная начисленная заработная плата работников муниципальных дошкольных образовательных учреждений составила </w:t>
      </w:r>
      <w:r w:rsidR="006C2B24" w:rsidRPr="003F758F">
        <w:rPr>
          <w:bCs/>
          <w:sz w:val="24"/>
          <w:szCs w:val="24"/>
        </w:rPr>
        <w:t>4</w:t>
      </w:r>
      <w:r w:rsidR="00731D8E" w:rsidRPr="003F758F">
        <w:rPr>
          <w:bCs/>
          <w:sz w:val="24"/>
          <w:szCs w:val="24"/>
        </w:rPr>
        <w:t>7986</w:t>
      </w:r>
      <w:r w:rsidR="001D2BC3" w:rsidRPr="003F758F">
        <w:rPr>
          <w:bCs/>
          <w:sz w:val="24"/>
          <w:szCs w:val="24"/>
        </w:rPr>
        <w:t xml:space="preserve"> рублей, рост к уровню 20</w:t>
      </w:r>
      <w:r w:rsidR="00D64C64" w:rsidRPr="003F758F">
        <w:rPr>
          <w:bCs/>
          <w:sz w:val="24"/>
          <w:szCs w:val="24"/>
        </w:rPr>
        <w:t>2</w:t>
      </w:r>
      <w:r w:rsidR="00731D8E" w:rsidRPr="003F758F">
        <w:rPr>
          <w:bCs/>
          <w:sz w:val="24"/>
          <w:szCs w:val="24"/>
        </w:rPr>
        <w:t>2</w:t>
      </w:r>
      <w:r w:rsidR="001D2BC3" w:rsidRPr="003F758F">
        <w:rPr>
          <w:bCs/>
          <w:sz w:val="24"/>
          <w:szCs w:val="24"/>
        </w:rPr>
        <w:t xml:space="preserve"> года составил 1</w:t>
      </w:r>
      <w:r w:rsidR="006C2B24" w:rsidRPr="003F758F">
        <w:rPr>
          <w:bCs/>
          <w:sz w:val="24"/>
          <w:szCs w:val="24"/>
        </w:rPr>
        <w:t>12</w:t>
      </w:r>
      <w:r w:rsidR="001D2BC3" w:rsidRPr="003F758F">
        <w:rPr>
          <w:bCs/>
          <w:sz w:val="24"/>
          <w:szCs w:val="24"/>
        </w:rPr>
        <w:t xml:space="preserve">%; муниципальных </w:t>
      </w:r>
      <w:r w:rsidR="00731D8E" w:rsidRPr="003F758F">
        <w:rPr>
          <w:bCs/>
          <w:sz w:val="24"/>
          <w:szCs w:val="24"/>
        </w:rPr>
        <w:t>общеобразовательных учреждений -</w:t>
      </w:r>
      <w:r w:rsidR="001D2BC3" w:rsidRPr="003F758F">
        <w:rPr>
          <w:bCs/>
          <w:sz w:val="24"/>
          <w:szCs w:val="24"/>
        </w:rPr>
        <w:t xml:space="preserve"> </w:t>
      </w:r>
      <w:r w:rsidR="00075D51" w:rsidRPr="003F758F">
        <w:rPr>
          <w:bCs/>
          <w:sz w:val="24"/>
          <w:szCs w:val="24"/>
        </w:rPr>
        <w:t>5</w:t>
      </w:r>
      <w:r w:rsidR="00731D8E" w:rsidRPr="003F758F">
        <w:rPr>
          <w:bCs/>
          <w:sz w:val="24"/>
          <w:szCs w:val="24"/>
        </w:rPr>
        <w:t xml:space="preserve">6953 </w:t>
      </w:r>
      <w:r w:rsidR="001D2BC3" w:rsidRPr="003F758F">
        <w:rPr>
          <w:bCs/>
          <w:sz w:val="24"/>
          <w:szCs w:val="24"/>
        </w:rPr>
        <w:t xml:space="preserve">рублей, рост </w:t>
      </w:r>
      <w:r w:rsidR="00731D8E" w:rsidRPr="003F758F">
        <w:rPr>
          <w:bCs/>
          <w:sz w:val="24"/>
          <w:szCs w:val="24"/>
        </w:rPr>
        <w:t>-</w:t>
      </w:r>
      <w:r w:rsidR="001D2BC3" w:rsidRPr="003F758F">
        <w:rPr>
          <w:bCs/>
          <w:sz w:val="24"/>
          <w:szCs w:val="24"/>
        </w:rPr>
        <w:t xml:space="preserve"> </w:t>
      </w:r>
      <w:r w:rsidR="00995EB9" w:rsidRPr="003F758F">
        <w:rPr>
          <w:bCs/>
          <w:sz w:val="24"/>
          <w:szCs w:val="24"/>
        </w:rPr>
        <w:t>11</w:t>
      </w:r>
      <w:r w:rsidR="00977AFF" w:rsidRPr="003F758F">
        <w:rPr>
          <w:bCs/>
          <w:sz w:val="24"/>
          <w:szCs w:val="24"/>
        </w:rPr>
        <w:t>2</w:t>
      </w:r>
      <w:r w:rsidR="001D2BC3" w:rsidRPr="003F758F">
        <w:rPr>
          <w:bCs/>
          <w:sz w:val="24"/>
          <w:szCs w:val="24"/>
        </w:rPr>
        <w:t>%; учителей муниципальных общеобразовательных учреждений</w:t>
      </w:r>
      <w:r w:rsidR="00DE1B7C" w:rsidRPr="003F758F">
        <w:rPr>
          <w:bCs/>
          <w:sz w:val="24"/>
          <w:szCs w:val="24"/>
        </w:rPr>
        <w:t xml:space="preserve"> -</w:t>
      </w:r>
      <w:r w:rsidR="00731D8E" w:rsidRPr="003F758F">
        <w:rPr>
          <w:bCs/>
          <w:sz w:val="24"/>
          <w:szCs w:val="24"/>
        </w:rPr>
        <w:t xml:space="preserve"> 61648</w:t>
      </w:r>
      <w:r w:rsidR="001D2BC3" w:rsidRPr="003F758F">
        <w:rPr>
          <w:bCs/>
          <w:sz w:val="24"/>
          <w:szCs w:val="24"/>
        </w:rPr>
        <w:t xml:space="preserve"> рублей, </w:t>
      </w:r>
      <w:r w:rsidR="00995EB9" w:rsidRPr="003F758F">
        <w:rPr>
          <w:bCs/>
          <w:sz w:val="24"/>
          <w:szCs w:val="24"/>
        </w:rPr>
        <w:t xml:space="preserve">рост </w:t>
      </w:r>
      <w:r w:rsidR="00731D8E" w:rsidRPr="003F758F">
        <w:rPr>
          <w:bCs/>
          <w:sz w:val="24"/>
          <w:szCs w:val="24"/>
        </w:rPr>
        <w:t>-</w:t>
      </w:r>
      <w:r w:rsidR="00995EB9" w:rsidRPr="003F758F">
        <w:rPr>
          <w:bCs/>
          <w:sz w:val="24"/>
          <w:szCs w:val="24"/>
        </w:rPr>
        <w:t xml:space="preserve"> 1</w:t>
      </w:r>
      <w:r w:rsidR="008B687A" w:rsidRPr="003F758F">
        <w:rPr>
          <w:bCs/>
          <w:sz w:val="24"/>
          <w:szCs w:val="24"/>
        </w:rPr>
        <w:t>11</w:t>
      </w:r>
      <w:r w:rsidR="00786C42" w:rsidRPr="003F758F">
        <w:rPr>
          <w:bCs/>
          <w:sz w:val="24"/>
          <w:szCs w:val="24"/>
        </w:rPr>
        <w:t>%</w:t>
      </w:r>
      <w:r w:rsidR="00E75406" w:rsidRPr="003F758F">
        <w:rPr>
          <w:bCs/>
          <w:sz w:val="24"/>
          <w:szCs w:val="24"/>
        </w:rPr>
        <w:t>.</w:t>
      </w:r>
      <w:r w:rsidR="00786C42" w:rsidRPr="003F758F">
        <w:rPr>
          <w:bCs/>
          <w:sz w:val="24"/>
          <w:szCs w:val="24"/>
        </w:rPr>
        <w:t xml:space="preserve"> </w:t>
      </w:r>
    </w:p>
    <w:p w:rsidR="00333113" w:rsidRPr="003F758F" w:rsidRDefault="00786C42" w:rsidP="005F69C1">
      <w:pPr>
        <w:pStyle w:val="31"/>
        <w:spacing w:after="0"/>
        <w:ind w:firstLine="567"/>
        <w:jc w:val="both"/>
        <w:rPr>
          <w:bCs/>
          <w:sz w:val="24"/>
          <w:szCs w:val="24"/>
        </w:rPr>
      </w:pPr>
      <w:r w:rsidRPr="003F758F">
        <w:rPr>
          <w:b/>
          <w:bCs/>
          <w:sz w:val="24"/>
          <w:szCs w:val="24"/>
        </w:rPr>
        <w:t xml:space="preserve">8.5, </w:t>
      </w:r>
      <w:r w:rsidR="00333113" w:rsidRPr="003F758F">
        <w:rPr>
          <w:b/>
          <w:bCs/>
          <w:sz w:val="24"/>
          <w:szCs w:val="24"/>
        </w:rPr>
        <w:t>8.6.</w:t>
      </w:r>
      <w:r w:rsidR="00AF13CD" w:rsidRPr="003F758F">
        <w:rPr>
          <w:b/>
          <w:bCs/>
          <w:sz w:val="24"/>
          <w:szCs w:val="24"/>
        </w:rPr>
        <w:t xml:space="preserve"> </w:t>
      </w:r>
      <w:r w:rsidRPr="003F758F">
        <w:rPr>
          <w:bCs/>
          <w:sz w:val="24"/>
          <w:szCs w:val="24"/>
        </w:rPr>
        <w:t>В 20</w:t>
      </w:r>
      <w:r w:rsidR="00FA0E2E" w:rsidRPr="003F758F">
        <w:rPr>
          <w:bCs/>
          <w:sz w:val="24"/>
          <w:szCs w:val="24"/>
        </w:rPr>
        <w:t>2</w:t>
      </w:r>
      <w:r w:rsidR="00AF13CD" w:rsidRPr="003F758F">
        <w:rPr>
          <w:bCs/>
          <w:sz w:val="24"/>
          <w:szCs w:val="24"/>
        </w:rPr>
        <w:t>3</w:t>
      </w:r>
      <w:r w:rsidRPr="003F758F">
        <w:rPr>
          <w:bCs/>
          <w:sz w:val="24"/>
          <w:szCs w:val="24"/>
        </w:rPr>
        <w:t xml:space="preserve"> году средняя номинальная начисленная заработная плата работников муниципальных учреждений культуры и искусства составила </w:t>
      </w:r>
      <w:r w:rsidR="00AF13CD" w:rsidRPr="003F758F">
        <w:rPr>
          <w:bCs/>
          <w:sz w:val="24"/>
          <w:szCs w:val="24"/>
        </w:rPr>
        <w:t>46667</w:t>
      </w:r>
      <w:r w:rsidRPr="003F758F">
        <w:rPr>
          <w:bCs/>
          <w:sz w:val="24"/>
          <w:szCs w:val="24"/>
        </w:rPr>
        <w:t xml:space="preserve"> рублей, рост </w:t>
      </w:r>
      <w:r w:rsidR="001A0776" w:rsidRPr="003F758F">
        <w:rPr>
          <w:bCs/>
          <w:sz w:val="24"/>
          <w:szCs w:val="24"/>
        </w:rPr>
        <w:t xml:space="preserve">к уровню 2022 года </w:t>
      </w:r>
      <w:r w:rsidRPr="003F758F">
        <w:rPr>
          <w:bCs/>
          <w:sz w:val="24"/>
          <w:szCs w:val="24"/>
        </w:rPr>
        <w:t>- 1</w:t>
      </w:r>
      <w:r w:rsidR="002F2F63" w:rsidRPr="003F758F">
        <w:rPr>
          <w:bCs/>
          <w:sz w:val="24"/>
          <w:szCs w:val="24"/>
        </w:rPr>
        <w:t>11</w:t>
      </w:r>
      <w:r w:rsidRPr="003F758F">
        <w:rPr>
          <w:bCs/>
          <w:sz w:val="24"/>
          <w:szCs w:val="24"/>
        </w:rPr>
        <w:t xml:space="preserve"> %; работников муниципальных учреждений физической культуры и спорта </w:t>
      </w:r>
      <w:r w:rsidR="00AF13CD" w:rsidRPr="003F758F">
        <w:rPr>
          <w:bCs/>
          <w:sz w:val="24"/>
          <w:szCs w:val="24"/>
        </w:rPr>
        <w:t>46235</w:t>
      </w:r>
      <w:r w:rsidRPr="003F758F">
        <w:rPr>
          <w:bCs/>
          <w:sz w:val="24"/>
          <w:szCs w:val="24"/>
        </w:rPr>
        <w:t xml:space="preserve"> рублей</w:t>
      </w:r>
      <w:r w:rsidR="0047022A" w:rsidRPr="003F758F">
        <w:rPr>
          <w:bCs/>
          <w:sz w:val="24"/>
          <w:szCs w:val="24"/>
        </w:rPr>
        <w:t xml:space="preserve">, </w:t>
      </w:r>
      <w:r w:rsidR="001A0776" w:rsidRPr="003F758F">
        <w:rPr>
          <w:bCs/>
          <w:sz w:val="24"/>
          <w:szCs w:val="24"/>
        </w:rPr>
        <w:t xml:space="preserve">снижение к уровню 2022 года - </w:t>
      </w:r>
      <w:r w:rsidR="00906688" w:rsidRPr="003F758F">
        <w:rPr>
          <w:bCs/>
          <w:sz w:val="24"/>
          <w:szCs w:val="24"/>
        </w:rPr>
        <w:t>89</w:t>
      </w:r>
      <w:r w:rsidR="0047022A" w:rsidRPr="003F758F">
        <w:rPr>
          <w:bCs/>
          <w:sz w:val="24"/>
          <w:szCs w:val="24"/>
        </w:rPr>
        <w:t xml:space="preserve"> %</w:t>
      </w:r>
      <w:r w:rsidR="001A0776" w:rsidRPr="003F758F">
        <w:rPr>
          <w:bCs/>
          <w:sz w:val="24"/>
          <w:szCs w:val="24"/>
        </w:rPr>
        <w:t>. Снижение связано со сменой руководства, в 2022 году при увольнении руководителя учреждения физической культуры и спорта была выплачена компенсация за неиспользованные отпуска.</w:t>
      </w:r>
    </w:p>
    <w:p w:rsidR="00853F0C" w:rsidRPr="003F758F" w:rsidRDefault="00C031C4" w:rsidP="00853F0C">
      <w:pPr>
        <w:ind w:firstLine="540"/>
        <w:jc w:val="both"/>
      </w:pPr>
      <w:r w:rsidRPr="003F758F">
        <w:rPr>
          <w:b/>
        </w:rPr>
        <w:t>9, 10.</w:t>
      </w:r>
      <w:r w:rsidR="006C06A9" w:rsidRPr="003F758F">
        <w:rPr>
          <w:b/>
        </w:rPr>
        <w:t xml:space="preserve"> </w:t>
      </w:r>
      <w:r w:rsidR="00853F0C" w:rsidRPr="003F758F">
        <w:t xml:space="preserve">В Беломорском муниципальном </w:t>
      </w:r>
      <w:r w:rsidR="00631627" w:rsidRPr="003F758F">
        <w:t>районе</w:t>
      </w:r>
      <w:r w:rsidR="00853F0C" w:rsidRPr="003F758F">
        <w:t xml:space="preserve"> функционируют 3 дошкольные образовательные организации, а также работают дошкольные группы в 8 общеобразовательных организациях. Охват детей дошкольным образованием составляет 82%, охват </w:t>
      </w:r>
      <w:r w:rsidR="00477F21" w:rsidRPr="003F758F">
        <w:t>детей в возрасте от 3 до 7 лет -</w:t>
      </w:r>
      <w:r w:rsidR="00853F0C" w:rsidRPr="003F758F">
        <w:t xml:space="preserve"> 100%. </w:t>
      </w:r>
      <w:r w:rsidR="00853F0C" w:rsidRPr="003F758F">
        <w:rPr>
          <w:bCs/>
        </w:rPr>
        <w:t>Увеличение доли детей в возрасте 1-6 лет, получающих дошкольную образовательную услугу в общей численности детей в возрасте 1-6 лет, произошло в результате изменения де</w:t>
      </w:r>
      <w:r w:rsidR="00CC2D77" w:rsidRPr="003F758F">
        <w:rPr>
          <w:bCs/>
        </w:rPr>
        <w:t xml:space="preserve">мографической ситуации в </w:t>
      </w:r>
      <w:r w:rsidR="002D61E7" w:rsidRPr="003F758F">
        <w:rPr>
          <w:bCs/>
        </w:rPr>
        <w:t>округе</w:t>
      </w:r>
      <w:r w:rsidR="00CC2D77" w:rsidRPr="003F758F">
        <w:rPr>
          <w:bCs/>
        </w:rPr>
        <w:t>.</w:t>
      </w:r>
    </w:p>
    <w:p w:rsidR="002717D0" w:rsidRPr="003F758F" w:rsidRDefault="00C031C4" w:rsidP="002717D0">
      <w:pPr>
        <w:shd w:val="clear" w:color="auto" w:fill="FFFFFF"/>
        <w:ind w:firstLine="567"/>
        <w:jc w:val="both"/>
      </w:pPr>
      <w:r w:rsidRPr="003F758F">
        <w:rPr>
          <w:b/>
          <w:bCs/>
        </w:rPr>
        <w:t>14.</w:t>
      </w:r>
      <w:r w:rsidR="006C06A9" w:rsidRPr="003F758F">
        <w:rPr>
          <w:b/>
          <w:bCs/>
        </w:rPr>
        <w:t xml:space="preserve"> </w:t>
      </w:r>
      <w:r w:rsidR="002717D0" w:rsidRPr="003F758F">
        <w:rPr>
          <w:color w:val="000000"/>
        </w:rPr>
        <w:t>Д</w:t>
      </w:r>
      <w:r w:rsidR="002717D0" w:rsidRPr="003F758F">
        <w:rPr>
          <w:color w:val="000000"/>
          <w:shd w:val="clear" w:color="auto" w:fill="FFFFFF"/>
        </w:rPr>
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</w:t>
      </w:r>
      <w:r w:rsidR="005E5D6F" w:rsidRPr="003F758F">
        <w:rPr>
          <w:color w:val="000000"/>
          <w:shd w:val="clear" w:color="auto" w:fill="FFFFFF"/>
        </w:rPr>
        <w:t xml:space="preserve">ьных </w:t>
      </w:r>
      <w:r w:rsidR="005E5D6F" w:rsidRPr="003F758F">
        <w:rPr>
          <w:color w:val="000000"/>
          <w:shd w:val="clear" w:color="auto" w:fill="FFFFFF"/>
        </w:rPr>
        <w:lastRenderedPageBreak/>
        <w:t>учреждений уменьшилась с 72</w:t>
      </w:r>
      <w:r w:rsidR="002717D0" w:rsidRPr="003F758F">
        <w:rPr>
          <w:color w:val="000000"/>
          <w:shd w:val="clear" w:color="auto" w:fill="FFFFFF"/>
        </w:rPr>
        <w:t>,85 до 70,00 процентов</w:t>
      </w:r>
      <w:r w:rsidR="005E5D6F" w:rsidRPr="003F758F">
        <w:rPr>
          <w:color w:val="000000"/>
          <w:shd w:val="clear" w:color="auto" w:fill="FFFFFF"/>
        </w:rPr>
        <w:t xml:space="preserve"> с</w:t>
      </w:r>
      <w:r w:rsidR="002717D0" w:rsidRPr="003F758F">
        <w:rPr>
          <w:color w:val="000000"/>
          <w:shd w:val="clear" w:color="auto" w:fill="FFFFFF"/>
        </w:rPr>
        <w:t xml:space="preserve"> </w:t>
      </w:r>
      <w:r w:rsidR="002717D0" w:rsidRPr="003F758F">
        <w:t xml:space="preserve">введением новых санитарно-эпидемиологических правил и нормативов с 1 января 2021 года. </w:t>
      </w:r>
    </w:p>
    <w:p w:rsidR="002717D0" w:rsidRPr="003F758F" w:rsidRDefault="00C031C4" w:rsidP="002717D0">
      <w:pPr>
        <w:ind w:firstLine="567"/>
        <w:jc w:val="both"/>
      </w:pPr>
      <w:r w:rsidRPr="003F758F">
        <w:rPr>
          <w:b/>
          <w:bCs/>
        </w:rPr>
        <w:t>15.</w:t>
      </w:r>
      <w:r w:rsidR="00596F75" w:rsidRPr="003F758F">
        <w:rPr>
          <w:b/>
          <w:bCs/>
        </w:rPr>
        <w:t xml:space="preserve"> </w:t>
      </w:r>
      <w:r w:rsidR="002717D0" w:rsidRPr="003F758F">
        <w:t>С введением новых санитарно-эпидемиол</w:t>
      </w:r>
      <w:r w:rsidR="00596F75" w:rsidRPr="003F758F">
        <w:t xml:space="preserve">огических правил и нормативов, </w:t>
      </w:r>
      <w:r w:rsidR="002717D0" w:rsidRPr="003F758F">
        <w:t>увеличе</w:t>
      </w:r>
      <w:r w:rsidR="00596F75" w:rsidRPr="003F758F">
        <w:t xml:space="preserve">нию сроков эксплуатации зданий </w:t>
      </w:r>
      <w:r w:rsidR="002717D0" w:rsidRPr="003F758F">
        <w:t xml:space="preserve">школам Беломорского </w:t>
      </w:r>
      <w:r w:rsidR="00596F75" w:rsidRPr="003F758F">
        <w:t xml:space="preserve">муниципального </w:t>
      </w:r>
      <w:r w:rsidR="00673BD8" w:rsidRPr="003F758F">
        <w:t>района</w:t>
      </w:r>
      <w:r w:rsidR="002717D0" w:rsidRPr="003F758F">
        <w:t xml:space="preserve"> требуется проведение капитальных ремонтов. По</w:t>
      </w:r>
      <w:r w:rsidR="00596F75" w:rsidRPr="003F758F">
        <w:t>этому в статистических отчётах 4 общеобразовательные</w:t>
      </w:r>
      <w:r w:rsidR="002717D0" w:rsidRPr="003F758F">
        <w:t xml:space="preserve"> школ</w:t>
      </w:r>
      <w:r w:rsidR="00596F75" w:rsidRPr="003F758F">
        <w:t>ы</w:t>
      </w:r>
      <w:r w:rsidR="002717D0" w:rsidRPr="003F758F">
        <w:t xml:space="preserve"> показали необходимость проведения капитальных ремонтов. </w:t>
      </w:r>
    </w:p>
    <w:p w:rsidR="002D61E7" w:rsidRPr="003F758F" w:rsidRDefault="00C031C4" w:rsidP="00394CD0">
      <w:pPr>
        <w:pStyle w:val="a6"/>
        <w:ind w:firstLine="567"/>
        <w:jc w:val="both"/>
      </w:pPr>
      <w:r w:rsidRPr="003F758F">
        <w:rPr>
          <w:b/>
        </w:rPr>
        <w:t>16.</w:t>
      </w:r>
      <w:r w:rsidR="009161DD" w:rsidRPr="003F758F">
        <w:rPr>
          <w:b/>
        </w:rPr>
        <w:t xml:space="preserve"> </w:t>
      </w:r>
      <w:r w:rsidR="00853F0C" w:rsidRPr="003F758F">
        <w:t xml:space="preserve">Доля детей первой и второй групп здоровья в общей </w:t>
      </w:r>
      <w:proofErr w:type="gramStart"/>
      <w:r w:rsidR="00853F0C" w:rsidRPr="003F758F">
        <w:t>численности</w:t>
      </w:r>
      <w:proofErr w:type="gramEnd"/>
      <w:r w:rsidR="00853F0C" w:rsidRPr="003F758F">
        <w:t xml:space="preserve"> обучающихся в мун</w:t>
      </w:r>
      <w:r w:rsidR="0099500C" w:rsidRPr="003F758F">
        <w:t xml:space="preserve">иципальных общеобразовательных </w:t>
      </w:r>
      <w:r w:rsidR="00853F0C" w:rsidRPr="003F758F">
        <w:t>учреждениях в 20</w:t>
      </w:r>
      <w:r w:rsidR="00FA0E2E" w:rsidRPr="003F758F">
        <w:t>2</w:t>
      </w:r>
      <w:r w:rsidR="009161DD" w:rsidRPr="003F758F">
        <w:t>3</w:t>
      </w:r>
      <w:r w:rsidR="00853F0C" w:rsidRPr="003F758F">
        <w:t xml:space="preserve"> году составила </w:t>
      </w:r>
      <w:r w:rsidR="009161DD" w:rsidRPr="003F758F">
        <w:t>76</w:t>
      </w:r>
      <w:r w:rsidR="00F35B85" w:rsidRPr="003F758F">
        <w:t>,</w:t>
      </w:r>
      <w:r w:rsidR="009161DD" w:rsidRPr="003F758F">
        <w:t>7</w:t>
      </w:r>
      <w:r w:rsidR="00B03B39" w:rsidRPr="003F758F">
        <w:t xml:space="preserve">%. Показатель </w:t>
      </w:r>
      <w:r w:rsidR="004C122A" w:rsidRPr="003F758F">
        <w:t>у</w:t>
      </w:r>
      <w:r w:rsidR="0099500C" w:rsidRPr="003F758F">
        <w:t>меньшился</w:t>
      </w:r>
      <w:r w:rsidR="004C122A" w:rsidRPr="003F758F">
        <w:t xml:space="preserve"> на 7</w:t>
      </w:r>
      <w:r w:rsidR="0099500C" w:rsidRPr="003F758F">
        <w:t>,5</w:t>
      </w:r>
      <w:r w:rsidR="004C122A" w:rsidRPr="003F758F">
        <w:t>%</w:t>
      </w:r>
      <w:r w:rsidR="00BA552C" w:rsidRPr="003F758F">
        <w:t xml:space="preserve"> </w:t>
      </w:r>
      <w:r w:rsidR="00853F0C" w:rsidRPr="003F758F">
        <w:t>(</w:t>
      </w:r>
      <w:r w:rsidR="00B03B39" w:rsidRPr="003F758F">
        <w:t xml:space="preserve">в </w:t>
      </w:r>
      <w:r w:rsidR="00853F0C" w:rsidRPr="003F758F">
        <w:t>20</w:t>
      </w:r>
      <w:r w:rsidR="00D64C64" w:rsidRPr="003F758F">
        <w:t>2</w:t>
      </w:r>
      <w:r w:rsidR="009161DD" w:rsidRPr="003F758F">
        <w:t>2</w:t>
      </w:r>
      <w:r w:rsidR="00CC2D77" w:rsidRPr="003F758F">
        <w:t xml:space="preserve"> год</w:t>
      </w:r>
      <w:r w:rsidR="007D0787" w:rsidRPr="003F758F">
        <w:t>у</w:t>
      </w:r>
      <w:r w:rsidR="00024BDB" w:rsidRPr="003F758F">
        <w:t xml:space="preserve"> -</w:t>
      </w:r>
      <w:r w:rsidR="00CC2D77" w:rsidRPr="003F758F">
        <w:t xml:space="preserve"> 8</w:t>
      </w:r>
      <w:r w:rsidR="009161DD" w:rsidRPr="003F758F">
        <w:t>4</w:t>
      </w:r>
      <w:r w:rsidR="00D64C64" w:rsidRPr="003F758F">
        <w:t>,</w:t>
      </w:r>
      <w:r w:rsidR="009161DD" w:rsidRPr="003F758F">
        <w:t>2</w:t>
      </w:r>
      <w:r w:rsidR="003B0E54" w:rsidRPr="003F758F">
        <w:t>%) в виду снижения численности детей.</w:t>
      </w:r>
    </w:p>
    <w:p w:rsidR="00853F0C" w:rsidRPr="003F758F" w:rsidRDefault="00C031C4" w:rsidP="00394CD0">
      <w:pPr>
        <w:pStyle w:val="a6"/>
        <w:ind w:firstLine="567"/>
        <w:jc w:val="both"/>
      </w:pPr>
      <w:r w:rsidRPr="003F758F">
        <w:rPr>
          <w:b/>
        </w:rPr>
        <w:t>17.</w:t>
      </w:r>
      <w:r w:rsidR="00370217" w:rsidRPr="003F758F">
        <w:rPr>
          <w:b/>
        </w:rPr>
        <w:t xml:space="preserve"> </w:t>
      </w:r>
      <w:r w:rsidR="00853F0C" w:rsidRPr="003F758F">
        <w:t xml:space="preserve">На территории Беломорского муниципального </w:t>
      </w:r>
      <w:r w:rsidR="00EF1CAE" w:rsidRPr="003F758F">
        <w:t>района</w:t>
      </w:r>
      <w:r w:rsidR="00853F0C" w:rsidRPr="003F758F">
        <w:t xml:space="preserve"> проектная мощность общеобразовательных учреждений позволяет организовать обучение в одну смену.</w:t>
      </w:r>
    </w:p>
    <w:p w:rsidR="0087565B" w:rsidRPr="003F758F" w:rsidRDefault="00853F0C" w:rsidP="00980FBE">
      <w:pPr>
        <w:pStyle w:val="a6"/>
        <w:ind w:firstLine="567"/>
        <w:jc w:val="both"/>
      </w:pPr>
      <w:r w:rsidRPr="003F758F">
        <w:rPr>
          <w:b/>
        </w:rPr>
        <w:t>1</w:t>
      </w:r>
      <w:r w:rsidR="00C031C4" w:rsidRPr="003F758F">
        <w:rPr>
          <w:b/>
        </w:rPr>
        <w:t>8.</w:t>
      </w:r>
      <w:r w:rsidR="00FA6280" w:rsidRPr="003F758F">
        <w:rPr>
          <w:b/>
        </w:rPr>
        <w:t xml:space="preserve"> </w:t>
      </w:r>
      <w:r w:rsidRPr="003F758F">
        <w:t>Расходы бюджета муниципального образования на общее образование в расчете на 1 обучающегося в муниципальных общеобразов</w:t>
      </w:r>
      <w:r w:rsidR="002C0177" w:rsidRPr="003F758F">
        <w:t>ательных учреждениях</w:t>
      </w:r>
      <w:r w:rsidR="0087565B" w:rsidRPr="003F758F">
        <w:t xml:space="preserve"> увеличились с </w:t>
      </w:r>
      <w:r w:rsidR="0003686C" w:rsidRPr="003F758F">
        <w:t xml:space="preserve">170,43 </w:t>
      </w:r>
      <w:r w:rsidR="0087565B" w:rsidRPr="003F758F">
        <w:t xml:space="preserve">до </w:t>
      </w:r>
      <w:r w:rsidR="0003686C" w:rsidRPr="003F758F">
        <w:t xml:space="preserve">197,10 </w:t>
      </w:r>
      <w:r w:rsidR="0087565B" w:rsidRPr="003F758F">
        <w:t>тыс. рублей. Увеличение показателя обусловлено повышением нормативов для расчета межбюджетных трансфертов, предоставляемых из бюджета Республики Карелия бюджету муниципального образования, в части местного бюджета увеличение финансирования на проведение текущих ремонтов зданий и сооружений, увеличение тарифов на коммунальные услуги и рост минимального размера оплаты труда.</w:t>
      </w:r>
    </w:p>
    <w:p w:rsidR="00853F0C" w:rsidRPr="003F758F" w:rsidRDefault="00C031C4" w:rsidP="00980FBE">
      <w:pPr>
        <w:pStyle w:val="a6"/>
        <w:ind w:firstLine="567"/>
        <w:jc w:val="both"/>
      </w:pPr>
      <w:r w:rsidRPr="003F758F">
        <w:rPr>
          <w:b/>
        </w:rPr>
        <w:t>19.</w:t>
      </w:r>
      <w:r w:rsidR="00FA6280" w:rsidRPr="003F758F">
        <w:rPr>
          <w:b/>
        </w:rPr>
        <w:t xml:space="preserve"> </w:t>
      </w:r>
      <w:r w:rsidR="00005E92" w:rsidRPr="003F758F">
        <w:t>В 202</w:t>
      </w:r>
      <w:r w:rsidR="00127649" w:rsidRPr="003F758F">
        <w:t>3</w:t>
      </w:r>
      <w:r w:rsidR="00005E92" w:rsidRPr="003F758F">
        <w:t xml:space="preserve"> году д</w:t>
      </w:r>
      <w:r w:rsidR="00853F0C" w:rsidRPr="003F758F">
        <w:t>оля детей в возрасте 5 - 18 лет, получ</w:t>
      </w:r>
      <w:r w:rsidR="00127649" w:rsidRPr="003F758F">
        <w:t xml:space="preserve">ающих услуги по дополнительному </w:t>
      </w:r>
      <w:r w:rsidR="00853F0C" w:rsidRPr="003F758F">
        <w:t xml:space="preserve">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005E92" w:rsidRPr="003F758F">
        <w:t xml:space="preserve">составляет </w:t>
      </w:r>
      <w:r w:rsidR="00DD5A26" w:rsidRPr="003F758F">
        <w:t>73,6</w:t>
      </w:r>
      <w:r w:rsidR="00DF1629" w:rsidRPr="003F758F">
        <w:t xml:space="preserve"> </w:t>
      </w:r>
      <w:r w:rsidR="00853F0C" w:rsidRPr="003F758F">
        <w:t>%.</w:t>
      </w:r>
    </w:p>
    <w:p w:rsidR="005931A8" w:rsidRPr="003F758F" w:rsidRDefault="006A3886" w:rsidP="005F69C1">
      <w:pPr>
        <w:ind w:firstLine="567"/>
        <w:jc w:val="both"/>
        <w:rPr>
          <w:rFonts w:eastAsia="Calibri"/>
          <w:color w:val="000000"/>
        </w:rPr>
      </w:pPr>
      <w:r w:rsidRPr="003F758F">
        <w:rPr>
          <w:b/>
        </w:rPr>
        <w:t>20-22</w:t>
      </w:r>
      <w:r w:rsidR="008738A5" w:rsidRPr="003F758F">
        <w:rPr>
          <w:b/>
        </w:rPr>
        <w:t xml:space="preserve">. </w:t>
      </w:r>
      <w:r w:rsidR="005931A8" w:rsidRPr="003F758F">
        <w:t>Основная деятельност</w:t>
      </w:r>
      <w:r w:rsidR="00680057" w:rsidRPr="003F758F">
        <w:t xml:space="preserve">ь в сфере культуры в </w:t>
      </w:r>
      <w:r w:rsidR="005931A8" w:rsidRPr="003F758F">
        <w:t>20</w:t>
      </w:r>
      <w:r w:rsidR="007D0787" w:rsidRPr="003F758F">
        <w:t>2</w:t>
      </w:r>
      <w:r w:rsidR="00680057" w:rsidRPr="003F758F">
        <w:t xml:space="preserve">3 </w:t>
      </w:r>
      <w:r w:rsidR="005931A8" w:rsidRPr="003F758F">
        <w:t>году выстраивалась в соответствии с муниципальной целевой программой «Развитие культуры на 2016-202</w:t>
      </w:r>
      <w:r w:rsidR="00077B6E" w:rsidRPr="003F758F">
        <w:t>3</w:t>
      </w:r>
      <w:r w:rsidR="005931A8" w:rsidRPr="003F758F">
        <w:t xml:space="preserve"> годы </w:t>
      </w:r>
      <w:r w:rsidR="005931A8" w:rsidRPr="003F758F">
        <w:rPr>
          <w:rFonts w:eastAsia="Calibri"/>
          <w:bCs/>
          <w:color w:val="000000"/>
        </w:rPr>
        <w:t xml:space="preserve">на территории </w:t>
      </w:r>
      <w:r w:rsidR="005050FA" w:rsidRPr="003F758F">
        <w:rPr>
          <w:rFonts w:eastAsia="Calibri"/>
          <w:bCs/>
          <w:color w:val="000000"/>
        </w:rPr>
        <w:t>Беломорского</w:t>
      </w:r>
      <w:r w:rsidR="005931A8" w:rsidRPr="003F758F">
        <w:rPr>
          <w:rFonts w:eastAsia="Calibri"/>
          <w:bCs/>
          <w:color w:val="000000"/>
        </w:rPr>
        <w:t xml:space="preserve"> муниципальн</w:t>
      </w:r>
      <w:r w:rsidR="005050FA" w:rsidRPr="003F758F">
        <w:rPr>
          <w:rFonts w:eastAsia="Calibri"/>
          <w:bCs/>
          <w:color w:val="000000"/>
        </w:rPr>
        <w:t xml:space="preserve">ого </w:t>
      </w:r>
      <w:r w:rsidR="00DB7760" w:rsidRPr="003F758F">
        <w:rPr>
          <w:rFonts w:eastAsia="Calibri"/>
          <w:bCs/>
          <w:color w:val="000000"/>
        </w:rPr>
        <w:t>района</w:t>
      </w:r>
      <w:r w:rsidR="005931A8" w:rsidRPr="003F758F">
        <w:t xml:space="preserve"> и была направлена на сохранение культурно-исторического наследия, расширение спектра и повышение к</w:t>
      </w:r>
      <w:r w:rsidR="005050FA" w:rsidRPr="003F758F">
        <w:t>ачества предоставляемых услуг,</w:t>
      </w:r>
      <w:r w:rsidR="005931A8" w:rsidRPr="003F758F">
        <w:t xml:space="preserve"> улучшение материально- технической базы учреждений культуры.</w:t>
      </w:r>
    </w:p>
    <w:p w:rsidR="005931A8" w:rsidRPr="003F758F" w:rsidRDefault="005050FA" w:rsidP="005F69C1">
      <w:pPr>
        <w:shd w:val="clear" w:color="auto" w:fill="FFFFFF"/>
        <w:jc w:val="both"/>
      </w:pPr>
      <w:r w:rsidRPr="003F758F">
        <w:tab/>
        <w:t xml:space="preserve">В целях </w:t>
      </w:r>
      <w:r w:rsidR="005931A8" w:rsidRPr="003F758F">
        <w:t>р</w:t>
      </w:r>
      <w:r w:rsidRPr="003F758F">
        <w:t xml:space="preserve">еализации мер, предусмотренных </w:t>
      </w:r>
      <w:r w:rsidR="005931A8" w:rsidRPr="003F758F">
        <w:t>Указом Президента</w:t>
      </w:r>
      <w:r w:rsidRPr="003F758F">
        <w:t xml:space="preserve"> РФ от 07 мая 2012 года № 597, </w:t>
      </w:r>
      <w:r w:rsidR="005931A8" w:rsidRPr="003F758F">
        <w:t>продолжена планомерная работа по повышению заработной платы, среднемесячная номинальная начисленн</w:t>
      </w:r>
      <w:r w:rsidRPr="003F758F">
        <w:t xml:space="preserve">ая заработная плата работников </w:t>
      </w:r>
      <w:r w:rsidR="005931A8" w:rsidRPr="003F758F">
        <w:t>мун</w:t>
      </w:r>
      <w:r w:rsidRPr="003F758F">
        <w:t xml:space="preserve">иципальных учреждений культуры </w:t>
      </w:r>
      <w:r w:rsidR="005931A8" w:rsidRPr="003F758F">
        <w:t>в 20</w:t>
      </w:r>
      <w:r w:rsidR="00D83F67" w:rsidRPr="003F758F">
        <w:t>2</w:t>
      </w:r>
      <w:r w:rsidRPr="003F758F">
        <w:t xml:space="preserve">3 </w:t>
      </w:r>
      <w:r w:rsidR="005931A8" w:rsidRPr="003F758F">
        <w:t xml:space="preserve">году составила </w:t>
      </w:r>
      <w:r w:rsidR="00E5036C" w:rsidRPr="003F758F">
        <w:t>46667</w:t>
      </w:r>
      <w:r w:rsidR="004C122A" w:rsidRPr="003F758F">
        <w:t>,0</w:t>
      </w:r>
      <w:r w:rsidRPr="003F758F">
        <w:t xml:space="preserve"> </w:t>
      </w:r>
      <w:r w:rsidR="005931A8" w:rsidRPr="003F758F">
        <w:t>рублей(100 % от установленного целевого показателя).</w:t>
      </w:r>
    </w:p>
    <w:p w:rsidR="005021B9" w:rsidRPr="003F758F" w:rsidRDefault="00EA6937" w:rsidP="005021B9">
      <w:pPr>
        <w:autoSpaceDE w:val="0"/>
        <w:autoSpaceDN w:val="0"/>
        <w:adjustRightInd w:val="0"/>
        <w:jc w:val="both"/>
      </w:pPr>
      <w:r w:rsidRPr="003F758F">
        <w:rPr>
          <w:bCs/>
        </w:rPr>
        <w:tab/>
      </w:r>
      <w:r w:rsidR="005931A8" w:rsidRPr="003F758F">
        <w:rPr>
          <w:bCs/>
        </w:rPr>
        <w:t>Уровень фактической обеспеченности клубами и учреждениями клубного типа в 20</w:t>
      </w:r>
      <w:r w:rsidR="00D83F67" w:rsidRPr="003F758F">
        <w:rPr>
          <w:bCs/>
        </w:rPr>
        <w:t>2</w:t>
      </w:r>
      <w:r w:rsidRPr="003F758F">
        <w:rPr>
          <w:bCs/>
        </w:rPr>
        <w:t xml:space="preserve">3 году составил </w:t>
      </w:r>
      <w:r w:rsidR="005931A8" w:rsidRPr="003F758F">
        <w:rPr>
          <w:bCs/>
        </w:rPr>
        <w:t>1</w:t>
      </w:r>
      <w:r w:rsidR="004C122A" w:rsidRPr="003F758F">
        <w:rPr>
          <w:bCs/>
        </w:rPr>
        <w:t>33</w:t>
      </w:r>
      <w:r w:rsidRPr="003F758F">
        <w:rPr>
          <w:bCs/>
        </w:rPr>
        <w:t xml:space="preserve"> % от нормативной потребности. Сохраняющийся высокий уровень </w:t>
      </w:r>
      <w:r w:rsidR="005931A8" w:rsidRPr="003F758F">
        <w:rPr>
          <w:bCs/>
        </w:rPr>
        <w:t>фактической обеспеченности клубами и учреждениями клубного типа обуславливается снижением численности насе</w:t>
      </w:r>
      <w:r w:rsidRPr="003F758F">
        <w:rPr>
          <w:bCs/>
        </w:rPr>
        <w:t xml:space="preserve">ления района, значительной </w:t>
      </w:r>
      <w:r w:rsidR="005931A8" w:rsidRPr="003F758F">
        <w:rPr>
          <w:bCs/>
        </w:rPr>
        <w:t>отдаленностью на</w:t>
      </w:r>
      <w:r w:rsidRPr="003F758F">
        <w:rPr>
          <w:bCs/>
        </w:rPr>
        <w:t xml:space="preserve">селенных пунктов друг от друга и изменением подхода к расчету нормативной потребности. </w:t>
      </w:r>
      <w:r w:rsidR="005931A8" w:rsidRPr="003F758F">
        <w:rPr>
          <w:bCs/>
        </w:rPr>
        <w:t xml:space="preserve">При расчете данного </w:t>
      </w:r>
      <w:r w:rsidRPr="003F758F">
        <w:rPr>
          <w:bCs/>
        </w:rPr>
        <w:t>показателя применены нормативы,</w:t>
      </w:r>
      <w:r w:rsidR="005931A8" w:rsidRPr="003F758F">
        <w:rPr>
          <w:bCs/>
        </w:rPr>
        <w:t xml:space="preserve"> утвержденные </w:t>
      </w:r>
      <w:r w:rsidR="005931A8" w:rsidRPr="003F758F">
        <w:t>Распоряжением Ми</w:t>
      </w:r>
      <w:r w:rsidR="005021B9" w:rsidRPr="003F758F">
        <w:t>нкультуры России</w:t>
      </w:r>
      <w:r w:rsidRPr="003F758F">
        <w:t xml:space="preserve"> </w:t>
      </w:r>
      <w:r w:rsidR="005021B9" w:rsidRPr="003F758F">
        <w:t>от 23 октября 2023 г. № Р-2879</w:t>
      </w:r>
    </w:p>
    <w:p w:rsidR="005931A8" w:rsidRPr="003F758F" w:rsidRDefault="005931A8" w:rsidP="005021B9">
      <w:pPr>
        <w:autoSpaceDE w:val="0"/>
        <w:autoSpaceDN w:val="0"/>
        <w:adjustRightInd w:val="0"/>
        <w:jc w:val="both"/>
      </w:pPr>
      <w:r w:rsidRPr="003F758F">
        <w:t>«</w:t>
      </w:r>
      <w:r w:rsidR="00332823" w:rsidRPr="003F758F">
        <w:t>О</w:t>
      </w:r>
      <w:r w:rsidR="00D9560B" w:rsidRPr="003F758F">
        <w:t>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 w:rsidRPr="003F758F">
        <w:t>».</w:t>
      </w:r>
    </w:p>
    <w:p w:rsidR="005931A8" w:rsidRPr="003F758F" w:rsidRDefault="00EA6937" w:rsidP="00A54241">
      <w:pPr>
        <w:jc w:val="both"/>
        <w:rPr>
          <w:bCs/>
        </w:rPr>
      </w:pPr>
      <w:r w:rsidRPr="003F758F">
        <w:rPr>
          <w:bCs/>
        </w:rPr>
        <w:tab/>
      </w:r>
      <w:r w:rsidR="005931A8" w:rsidRPr="003F758F">
        <w:rPr>
          <w:bCs/>
        </w:rPr>
        <w:t xml:space="preserve">Уровень фактической обеспеченности библиотеками соответствует действующим нормативам. Парков культуры и отдыха на территории Беломорского муниципального </w:t>
      </w:r>
      <w:r w:rsidR="00E451F6" w:rsidRPr="003F758F">
        <w:rPr>
          <w:bCs/>
        </w:rPr>
        <w:t>района</w:t>
      </w:r>
      <w:r w:rsidR="005931A8" w:rsidRPr="003F758F">
        <w:rPr>
          <w:bCs/>
        </w:rPr>
        <w:t xml:space="preserve"> нет.</w:t>
      </w:r>
    </w:p>
    <w:p w:rsidR="00333113" w:rsidRPr="003F758F" w:rsidRDefault="00134ABA" w:rsidP="00C04232">
      <w:pPr>
        <w:jc w:val="both"/>
        <w:rPr>
          <w:b/>
          <w:bCs/>
          <w:kern w:val="1"/>
          <w:lang w:eastAsia="zh-CN"/>
        </w:rPr>
      </w:pPr>
      <w:r w:rsidRPr="003F758F">
        <w:rPr>
          <w:bCs/>
        </w:rPr>
        <w:tab/>
      </w:r>
      <w:r w:rsidR="005931A8" w:rsidRPr="003F758F">
        <w:rPr>
          <w:bCs/>
        </w:rPr>
        <w:t>Доля муниципальных учреждений куль</w:t>
      </w:r>
      <w:r w:rsidRPr="003F758F">
        <w:rPr>
          <w:bCs/>
        </w:rPr>
        <w:t xml:space="preserve">туры, здания которых находятся </w:t>
      </w:r>
      <w:r w:rsidR="005931A8" w:rsidRPr="003F758F">
        <w:rPr>
          <w:bCs/>
        </w:rPr>
        <w:t>в а</w:t>
      </w:r>
      <w:r w:rsidRPr="003F758F">
        <w:rPr>
          <w:bCs/>
        </w:rPr>
        <w:t xml:space="preserve">варийном состоянии или требуют </w:t>
      </w:r>
      <w:r w:rsidR="005931A8" w:rsidRPr="003F758F">
        <w:rPr>
          <w:bCs/>
        </w:rPr>
        <w:t xml:space="preserve">капитального ремонта, в общем количестве муниципальных учреждений культуры, составила 47,61%. </w:t>
      </w:r>
    </w:p>
    <w:p w:rsidR="003B0E54" w:rsidRPr="003F758F" w:rsidRDefault="008738A5" w:rsidP="00077B6E">
      <w:pPr>
        <w:ind w:firstLine="708"/>
        <w:jc w:val="both"/>
      </w:pPr>
      <w:r w:rsidRPr="003F758F">
        <w:rPr>
          <w:b/>
          <w:bCs/>
          <w:kern w:val="1"/>
          <w:lang w:eastAsia="zh-CN"/>
        </w:rPr>
        <w:t>23.</w:t>
      </w:r>
      <w:r w:rsidR="00B1604E" w:rsidRPr="003F758F">
        <w:rPr>
          <w:b/>
          <w:bCs/>
          <w:kern w:val="1"/>
          <w:lang w:eastAsia="zh-CN"/>
        </w:rPr>
        <w:t xml:space="preserve"> </w:t>
      </w:r>
      <w:r w:rsidR="00712186" w:rsidRPr="003F758F">
        <w:t xml:space="preserve">Доля населения от </w:t>
      </w:r>
      <w:proofErr w:type="gramStart"/>
      <w:r w:rsidR="00712186" w:rsidRPr="003F758F">
        <w:t>общей численности населения, систематически</w:t>
      </w:r>
      <w:r w:rsidR="00B1604E" w:rsidRPr="003F758F">
        <w:t xml:space="preserve"> </w:t>
      </w:r>
      <w:r w:rsidR="00712186" w:rsidRPr="003F758F">
        <w:t xml:space="preserve">занимающегося физической культурой и спортом </w:t>
      </w:r>
      <w:r w:rsidR="007622EF" w:rsidRPr="003F758F">
        <w:t>в</w:t>
      </w:r>
      <w:r w:rsidR="00712186" w:rsidRPr="003F758F">
        <w:t xml:space="preserve"> 20</w:t>
      </w:r>
      <w:r w:rsidR="00D64C64" w:rsidRPr="003F758F">
        <w:t>2</w:t>
      </w:r>
      <w:r w:rsidR="00B1604E" w:rsidRPr="003F758F">
        <w:t>3</w:t>
      </w:r>
      <w:r w:rsidR="00D64C64" w:rsidRPr="003F758F">
        <w:t xml:space="preserve"> году </w:t>
      </w:r>
      <w:r w:rsidR="007622EF" w:rsidRPr="003F758F">
        <w:t>составила</w:t>
      </w:r>
      <w:proofErr w:type="gramEnd"/>
      <w:r w:rsidR="007622EF" w:rsidRPr="003F758F">
        <w:t xml:space="preserve"> </w:t>
      </w:r>
      <w:r w:rsidR="00F35B85" w:rsidRPr="003F758F">
        <w:t>5</w:t>
      </w:r>
      <w:r w:rsidR="00B1604E" w:rsidRPr="003F758F">
        <w:t>1</w:t>
      </w:r>
      <w:r w:rsidR="00712186" w:rsidRPr="003F758F">
        <w:t>,</w:t>
      </w:r>
      <w:r w:rsidR="00B1604E" w:rsidRPr="003F758F">
        <w:t>4</w:t>
      </w:r>
      <w:r w:rsidR="007622EF" w:rsidRPr="003F758F">
        <w:t>%</w:t>
      </w:r>
      <w:r w:rsidR="00DA25DB" w:rsidRPr="003F758F">
        <w:t xml:space="preserve"> (</w:t>
      </w:r>
      <w:r w:rsidR="00DA25DB" w:rsidRPr="003F758F">
        <w:rPr>
          <w:bCs/>
        </w:rPr>
        <w:t xml:space="preserve">в 2022 году - 54,9%). </w:t>
      </w:r>
      <w:r w:rsidR="003B0E54" w:rsidRPr="003F758F">
        <w:t xml:space="preserve">Уменьшение показателя </w:t>
      </w:r>
      <w:r w:rsidR="00DA25DB" w:rsidRPr="003F758F">
        <w:t>на 3,</w:t>
      </w:r>
      <w:r w:rsidR="00DA25DB" w:rsidRPr="003F758F">
        <w:rPr>
          <w:bCs/>
        </w:rPr>
        <w:t xml:space="preserve">5% </w:t>
      </w:r>
      <w:r w:rsidR="003B0E54" w:rsidRPr="003F758F">
        <w:t>произошло из-за снижения численности населения.</w:t>
      </w:r>
    </w:p>
    <w:p w:rsidR="001F2902" w:rsidRPr="003F758F" w:rsidRDefault="008738A5" w:rsidP="005F69C1">
      <w:pPr>
        <w:ind w:firstLine="567"/>
        <w:jc w:val="both"/>
      </w:pPr>
      <w:r w:rsidRPr="003F758F">
        <w:rPr>
          <w:b/>
          <w:bCs/>
          <w:kern w:val="1"/>
          <w:lang w:eastAsia="zh-CN"/>
        </w:rPr>
        <w:t>23.1</w:t>
      </w:r>
      <w:r w:rsidR="00B1604E" w:rsidRPr="003F758F">
        <w:rPr>
          <w:b/>
          <w:bCs/>
          <w:kern w:val="1"/>
          <w:lang w:eastAsia="zh-CN"/>
        </w:rPr>
        <w:t xml:space="preserve"> </w:t>
      </w:r>
      <w:r w:rsidR="00712186" w:rsidRPr="003F758F">
        <w:t>Доля обучающихся, систематически занимающихся физической культурой и</w:t>
      </w:r>
      <w:r w:rsidR="00496A98" w:rsidRPr="003F758F">
        <w:t xml:space="preserve"> </w:t>
      </w:r>
      <w:r w:rsidR="00712186" w:rsidRPr="003F758F">
        <w:t>спортом в 20</w:t>
      </w:r>
      <w:r w:rsidR="00056D54" w:rsidRPr="003F758F">
        <w:t>2</w:t>
      </w:r>
      <w:r w:rsidR="00E95D3F" w:rsidRPr="003F758F">
        <w:t>3</w:t>
      </w:r>
      <w:r w:rsidR="00712186" w:rsidRPr="003F758F">
        <w:t xml:space="preserve"> году </w:t>
      </w:r>
      <w:r w:rsidR="00810E96" w:rsidRPr="003F758F">
        <w:t>составило</w:t>
      </w:r>
      <w:r w:rsidR="00B85A66" w:rsidRPr="003F758F">
        <w:t xml:space="preserve"> </w:t>
      </w:r>
      <w:r w:rsidR="00496A98" w:rsidRPr="003F758F">
        <w:t>95</w:t>
      </w:r>
      <w:r w:rsidR="00712186" w:rsidRPr="003F758F">
        <w:t>,</w:t>
      </w:r>
      <w:r w:rsidR="00496A98" w:rsidRPr="003F758F">
        <w:t>43</w:t>
      </w:r>
      <w:r w:rsidR="00810E96" w:rsidRPr="003F758F">
        <w:t xml:space="preserve"> процентов</w:t>
      </w:r>
      <w:r w:rsidR="00712186" w:rsidRPr="003F758F">
        <w:t>. Это связано с поэтапным внедрением физкультурно-спортивного комплекса ГТО.</w:t>
      </w:r>
    </w:p>
    <w:p w:rsidR="0072191A" w:rsidRPr="003F758F" w:rsidRDefault="00DF7CFF" w:rsidP="0072191A">
      <w:pPr>
        <w:pStyle w:val="1"/>
        <w:shd w:val="clear" w:color="auto" w:fill="FBFBFB"/>
        <w:spacing w:before="0" w:beforeAutospacing="0" w:after="0" w:afterAutospacing="0"/>
        <w:ind w:firstLine="567"/>
        <w:rPr>
          <w:rFonts w:ascii="Arial" w:hAnsi="Arial" w:cs="Arial"/>
          <w:b w:val="0"/>
          <w:color w:val="000000"/>
          <w:sz w:val="62"/>
          <w:szCs w:val="62"/>
        </w:rPr>
      </w:pPr>
      <w:r w:rsidRPr="003F758F">
        <w:rPr>
          <w:sz w:val="24"/>
          <w:szCs w:val="24"/>
        </w:rPr>
        <w:t xml:space="preserve">24, </w:t>
      </w:r>
      <w:r w:rsidR="001F2902" w:rsidRPr="003F758F">
        <w:rPr>
          <w:sz w:val="24"/>
          <w:szCs w:val="24"/>
        </w:rPr>
        <w:t>24.1</w:t>
      </w:r>
      <w:r w:rsidR="00C46487" w:rsidRPr="003F758F">
        <w:rPr>
          <w:sz w:val="24"/>
          <w:szCs w:val="24"/>
        </w:rPr>
        <w:t>.</w:t>
      </w:r>
      <w:r w:rsidRPr="003F758F">
        <w:rPr>
          <w:sz w:val="24"/>
          <w:szCs w:val="24"/>
        </w:rPr>
        <w:t xml:space="preserve"> </w:t>
      </w:r>
      <w:r w:rsidR="001F2902" w:rsidRPr="003F758F">
        <w:rPr>
          <w:b w:val="0"/>
          <w:sz w:val="24"/>
          <w:szCs w:val="24"/>
        </w:rPr>
        <w:t>Общая площадь жилых помещений, приходяща</w:t>
      </w:r>
      <w:r w:rsidR="00C46487" w:rsidRPr="003F758F">
        <w:rPr>
          <w:b w:val="0"/>
          <w:sz w:val="24"/>
          <w:szCs w:val="24"/>
        </w:rPr>
        <w:t xml:space="preserve">яся в среднем на одного жителя - </w:t>
      </w:r>
      <w:r w:rsidR="000E7212" w:rsidRPr="003F758F">
        <w:rPr>
          <w:b w:val="0"/>
          <w:sz w:val="24"/>
          <w:szCs w:val="24"/>
        </w:rPr>
        <w:t>42</w:t>
      </w:r>
      <w:r w:rsidR="00C46487" w:rsidRPr="003F758F">
        <w:rPr>
          <w:b w:val="0"/>
          <w:sz w:val="24"/>
          <w:szCs w:val="24"/>
        </w:rPr>
        <w:t>,</w:t>
      </w:r>
      <w:r w:rsidR="000E7212" w:rsidRPr="003F758F">
        <w:rPr>
          <w:b w:val="0"/>
          <w:sz w:val="24"/>
          <w:szCs w:val="24"/>
        </w:rPr>
        <w:t>8</w:t>
      </w:r>
      <w:r w:rsidR="00C46487" w:rsidRPr="003F758F">
        <w:rPr>
          <w:b w:val="0"/>
          <w:sz w:val="24"/>
          <w:szCs w:val="24"/>
        </w:rPr>
        <w:t xml:space="preserve">0 кв. метров, </w:t>
      </w:r>
      <w:r w:rsidR="001F2902" w:rsidRPr="003F758F">
        <w:rPr>
          <w:b w:val="0"/>
          <w:sz w:val="24"/>
          <w:szCs w:val="24"/>
        </w:rPr>
        <w:t>в том числе введенная в действие за один год</w:t>
      </w:r>
      <w:r w:rsidR="000E7212" w:rsidRPr="003F758F">
        <w:rPr>
          <w:b w:val="0"/>
          <w:sz w:val="24"/>
          <w:szCs w:val="24"/>
        </w:rPr>
        <w:t xml:space="preserve"> - 0,6</w:t>
      </w:r>
      <w:r w:rsidR="00C46487" w:rsidRPr="003F758F">
        <w:rPr>
          <w:b w:val="0"/>
          <w:sz w:val="24"/>
          <w:szCs w:val="24"/>
        </w:rPr>
        <w:t>0 кв. метров</w:t>
      </w:r>
      <w:r w:rsidR="001F2902" w:rsidRPr="003F758F">
        <w:rPr>
          <w:b w:val="0"/>
          <w:color w:val="000000"/>
          <w:sz w:val="24"/>
          <w:szCs w:val="24"/>
        </w:rPr>
        <w:t>.</w:t>
      </w:r>
    </w:p>
    <w:p w:rsidR="0085717E" w:rsidRPr="003F758F" w:rsidRDefault="0085717E" w:rsidP="005F69C1">
      <w:pPr>
        <w:ind w:firstLine="567"/>
        <w:jc w:val="both"/>
      </w:pPr>
      <w:r w:rsidRPr="003F758F">
        <w:rPr>
          <w:b/>
        </w:rPr>
        <w:t>25.</w:t>
      </w:r>
      <w:r w:rsidRPr="003F758F">
        <w:t xml:space="preserve"> В 20</w:t>
      </w:r>
      <w:r w:rsidR="00D64C64" w:rsidRPr="003F758F">
        <w:t>2</w:t>
      </w:r>
      <w:r w:rsidR="000E7212" w:rsidRPr="003F758F">
        <w:t>3</w:t>
      </w:r>
      <w:r w:rsidRPr="003F758F">
        <w:t xml:space="preserve"> году площадь земельных участков, предоставленных для строительства, составила </w:t>
      </w:r>
      <w:r w:rsidR="00AF1ACE" w:rsidRPr="003F758F">
        <w:t>3</w:t>
      </w:r>
      <w:r w:rsidRPr="003F758F">
        <w:t>,</w:t>
      </w:r>
      <w:r w:rsidR="00AF1ACE" w:rsidRPr="003F758F">
        <w:t>4</w:t>
      </w:r>
      <w:r w:rsidRPr="003F758F">
        <w:t xml:space="preserve"> га.</w:t>
      </w:r>
    </w:p>
    <w:p w:rsidR="0085717E" w:rsidRPr="003F758F" w:rsidRDefault="0085717E" w:rsidP="005F69C1">
      <w:pPr>
        <w:ind w:firstLine="567"/>
        <w:jc w:val="both"/>
      </w:pPr>
      <w:r w:rsidRPr="003F758F">
        <w:rPr>
          <w:b/>
        </w:rPr>
        <w:lastRenderedPageBreak/>
        <w:t>25.1</w:t>
      </w:r>
      <w:r w:rsidR="00C46487" w:rsidRPr="003F758F">
        <w:rPr>
          <w:b/>
        </w:rPr>
        <w:t>.</w:t>
      </w:r>
      <w:r w:rsidRPr="003F758F">
        <w:t xml:space="preserve"> В 20</w:t>
      </w:r>
      <w:r w:rsidR="00D64C64" w:rsidRPr="003F758F">
        <w:t>2</w:t>
      </w:r>
      <w:r w:rsidR="00256BAA" w:rsidRPr="003F758F">
        <w:t>3</w:t>
      </w:r>
      <w:r w:rsidRPr="003F758F">
        <w:t xml:space="preserve"> году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составила </w:t>
      </w:r>
      <w:r w:rsidR="00256BAA" w:rsidRPr="003F758F">
        <w:t>3</w:t>
      </w:r>
      <w:r w:rsidRPr="003F758F">
        <w:t>,</w:t>
      </w:r>
      <w:r w:rsidR="00256BAA" w:rsidRPr="003F758F">
        <w:t>4</w:t>
      </w:r>
      <w:r w:rsidRPr="003F758F">
        <w:t xml:space="preserve"> га, в 20</w:t>
      </w:r>
      <w:r w:rsidR="00056D54" w:rsidRPr="003F758F">
        <w:t>2</w:t>
      </w:r>
      <w:r w:rsidR="00D64C64" w:rsidRPr="003F758F">
        <w:t>1</w:t>
      </w:r>
      <w:r w:rsidR="00CF275F" w:rsidRPr="003F758F">
        <w:t xml:space="preserve"> году - </w:t>
      </w:r>
      <w:r w:rsidR="00256BAA" w:rsidRPr="003F758F">
        <w:t>2</w:t>
      </w:r>
      <w:r w:rsidR="00CF275F" w:rsidRPr="003F758F">
        <w:t>,</w:t>
      </w:r>
      <w:r w:rsidR="00256BAA" w:rsidRPr="003F758F">
        <w:t>1</w:t>
      </w:r>
      <w:r w:rsidRPr="003F758F">
        <w:t xml:space="preserve"> га. </w:t>
      </w:r>
    </w:p>
    <w:p w:rsidR="0085717E" w:rsidRPr="003F758F" w:rsidRDefault="0085717E" w:rsidP="005F69C1">
      <w:pPr>
        <w:ind w:firstLine="567"/>
        <w:jc w:val="both"/>
      </w:pPr>
      <w:r w:rsidRPr="003F758F">
        <w:rPr>
          <w:b/>
        </w:rPr>
        <w:t>26.1</w:t>
      </w:r>
      <w:r w:rsidR="00C46487" w:rsidRPr="003F758F">
        <w:rPr>
          <w:b/>
        </w:rPr>
        <w:t>.</w:t>
      </w:r>
      <w:r w:rsidR="002B5B9F" w:rsidRPr="003F758F">
        <w:rPr>
          <w:b/>
        </w:rPr>
        <w:t xml:space="preserve"> </w:t>
      </w:r>
      <w:r w:rsidRPr="003F758F">
        <w:t>В 20</w:t>
      </w:r>
      <w:r w:rsidR="00D64C64" w:rsidRPr="003F758F">
        <w:t>2</w:t>
      </w:r>
      <w:r w:rsidR="002B5B9F" w:rsidRPr="003F758F">
        <w:t>3</w:t>
      </w:r>
      <w:r w:rsidRPr="003F758F">
        <w:t xml:space="preserve"> году площадь земельных участков, предоставленных для жилищного строительства, в отношение которых в течени</w:t>
      </w:r>
      <w:proofErr w:type="gramStart"/>
      <w:r w:rsidRPr="003F758F">
        <w:t>и</w:t>
      </w:r>
      <w:proofErr w:type="gramEnd"/>
      <w:r w:rsidRPr="003F758F">
        <w:t xml:space="preserve"> трех лет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</w:t>
      </w:r>
      <w:r w:rsidR="008E73C2" w:rsidRPr="003F758F">
        <w:t xml:space="preserve">цию </w:t>
      </w:r>
      <w:r w:rsidRPr="003F758F">
        <w:t xml:space="preserve">составила </w:t>
      </w:r>
      <w:r w:rsidR="008E73C2" w:rsidRPr="003F758F">
        <w:t>7</w:t>
      </w:r>
      <w:r w:rsidR="00AF1ACE" w:rsidRPr="003F758F">
        <w:t>5</w:t>
      </w:r>
      <w:r w:rsidR="00D53B5C" w:rsidRPr="003F758F">
        <w:t>00</w:t>
      </w:r>
      <w:r w:rsidRPr="003F758F">
        <w:t>0 кв.м., в 20</w:t>
      </w:r>
      <w:r w:rsidR="00EC6A28" w:rsidRPr="003F758F">
        <w:t>2</w:t>
      </w:r>
      <w:r w:rsidR="008E73C2" w:rsidRPr="003F758F">
        <w:t>2</w:t>
      </w:r>
      <w:r w:rsidRPr="003F758F">
        <w:t xml:space="preserve"> году - </w:t>
      </w:r>
      <w:r w:rsidR="008E73C2" w:rsidRPr="003F758F">
        <w:t>95000</w:t>
      </w:r>
      <w:r w:rsidRPr="003F758F">
        <w:t xml:space="preserve"> кв. м.</w:t>
      </w:r>
    </w:p>
    <w:p w:rsidR="0085717E" w:rsidRPr="003F758F" w:rsidRDefault="0085717E" w:rsidP="005F69C1">
      <w:pPr>
        <w:ind w:firstLine="567"/>
        <w:jc w:val="both"/>
      </w:pPr>
      <w:r w:rsidRPr="003F758F">
        <w:rPr>
          <w:b/>
        </w:rPr>
        <w:t>26.2</w:t>
      </w:r>
      <w:r w:rsidR="00C46487" w:rsidRPr="003F758F">
        <w:rPr>
          <w:b/>
        </w:rPr>
        <w:t>.</w:t>
      </w:r>
      <w:r w:rsidRPr="003F758F">
        <w:t xml:space="preserve"> В 20</w:t>
      </w:r>
      <w:r w:rsidR="00D64C64" w:rsidRPr="003F758F">
        <w:t>2</w:t>
      </w:r>
      <w:r w:rsidR="001E218D" w:rsidRPr="003F758F">
        <w:t>3</w:t>
      </w:r>
      <w:r w:rsidRPr="003F758F">
        <w:t xml:space="preserve"> году площадь земельных участков, предоставленных для строительства иных объектах капитального строительства, в отношение которых в течени</w:t>
      </w:r>
      <w:proofErr w:type="gramStart"/>
      <w:r w:rsidRPr="003F758F">
        <w:t>и</w:t>
      </w:r>
      <w:proofErr w:type="gramEnd"/>
      <w:r w:rsidRPr="003F758F">
        <w:t xml:space="preserve"> пяти лет с даты принятия решения о предоставлении земельного участка или подписания протокола о результатах торгов (конкурсов, аукционов) не было получено раз</w:t>
      </w:r>
      <w:r w:rsidR="001E218D" w:rsidRPr="003F758F">
        <w:t xml:space="preserve">решение на ввод в эксплуатацию </w:t>
      </w:r>
      <w:r w:rsidRPr="003F758F">
        <w:t xml:space="preserve">составила </w:t>
      </w:r>
      <w:r w:rsidR="001E218D" w:rsidRPr="003F758F">
        <w:t>88</w:t>
      </w:r>
      <w:r w:rsidR="00D53B5C" w:rsidRPr="003F758F">
        <w:t>000</w:t>
      </w:r>
      <w:r w:rsidRPr="003F758F">
        <w:t xml:space="preserve"> кв.м.</w:t>
      </w:r>
    </w:p>
    <w:p w:rsidR="001F2902" w:rsidRPr="003F758F" w:rsidRDefault="001F2902" w:rsidP="005F69C1">
      <w:pPr>
        <w:ind w:firstLine="567"/>
        <w:jc w:val="both"/>
      </w:pPr>
      <w:r w:rsidRPr="003F758F">
        <w:rPr>
          <w:b/>
        </w:rPr>
        <w:t>27.</w:t>
      </w:r>
      <w:r w:rsidRPr="003F758F">
        <w:t xml:space="preserve"> Показатель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20</w:t>
      </w:r>
      <w:r w:rsidR="00DB273B" w:rsidRPr="003F758F">
        <w:t>2</w:t>
      </w:r>
      <w:r w:rsidR="0080238E" w:rsidRPr="003F758F">
        <w:t xml:space="preserve">3 </w:t>
      </w:r>
      <w:r w:rsidRPr="003F758F">
        <w:t xml:space="preserve">г. </w:t>
      </w:r>
      <w:r w:rsidR="00DB273B" w:rsidRPr="003F758F">
        <w:t xml:space="preserve">составил </w:t>
      </w:r>
      <w:r w:rsidR="00EC2398" w:rsidRPr="003F758F">
        <w:t>46</w:t>
      </w:r>
      <w:r w:rsidR="00005E92" w:rsidRPr="003F758F">
        <w:t xml:space="preserve"> процентов</w:t>
      </w:r>
      <w:r w:rsidR="00DB273B" w:rsidRPr="003F758F">
        <w:t>.</w:t>
      </w:r>
    </w:p>
    <w:p w:rsidR="00DB273B" w:rsidRPr="003F758F" w:rsidRDefault="00DB273B" w:rsidP="005F69C1">
      <w:pPr>
        <w:ind w:firstLine="567"/>
        <w:jc w:val="both"/>
      </w:pPr>
      <w:r w:rsidRPr="003F758F">
        <w:rPr>
          <w:b/>
        </w:rPr>
        <w:t>28.</w:t>
      </w:r>
      <w:r w:rsidR="0080238E" w:rsidRPr="003F758F">
        <w:rPr>
          <w:b/>
        </w:rPr>
        <w:t xml:space="preserve"> </w:t>
      </w:r>
      <w:r w:rsidRPr="003F758F">
        <w:rPr>
          <w:color w:val="000000"/>
          <w:shd w:val="clear" w:color="auto" w:fill="FFFFFF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3F758F">
        <w:rPr>
          <w:color w:val="000000"/>
          <w:shd w:val="clear" w:color="auto" w:fill="FFFFFF"/>
        </w:rPr>
        <w:t>о-</w:t>
      </w:r>
      <w:proofErr w:type="gramEnd"/>
      <w:r w:rsidRPr="003F758F">
        <w:rPr>
          <w:color w:val="000000"/>
          <w:shd w:val="clear" w:color="auto" w:fill="FFFFFF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Беломорского муниципального </w:t>
      </w:r>
      <w:r w:rsidR="0080238E" w:rsidRPr="003F758F">
        <w:rPr>
          <w:color w:val="000000"/>
          <w:shd w:val="clear" w:color="auto" w:fill="FFFFFF"/>
        </w:rPr>
        <w:t>округа</w:t>
      </w:r>
      <w:r w:rsidRPr="003F758F">
        <w:rPr>
          <w:color w:val="000000"/>
          <w:shd w:val="clear" w:color="auto" w:fill="FFFFFF"/>
        </w:rPr>
        <w:t xml:space="preserve">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Беломорского муниципального района составила </w:t>
      </w:r>
      <w:r w:rsidR="00A42140" w:rsidRPr="003F758F">
        <w:rPr>
          <w:color w:val="000000"/>
          <w:shd w:val="clear" w:color="auto" w:fill="FFFFFF"/>
        </w:rPr>
        <w:t>100</w:t>
      </w:r>
      <w:r w:rsidR="006A48D0" w:rsidRPr="003F758F">
        <w:rPr>
          <w:color w:val="000000"/>
          <w:shd w:val="clear" w:color="auto" w:fill="FFFFFF"/>
        </w:rPr>
        <w:t xml:space="preserve"> процент</w:t>
      </w:r>
      <w:r w:rsidR="00A42140" w:rsidRPr="003F758F">
        <w:rPr>
          <w:color w:val="000000"/>
          <w:shd w:val="clear" w:color="auto" w:fill="FFFFFF"/>
        </w:rPr>
        <w:t>ов</w:t>
      </w:r>
      <w:r w:rsidRPr="003F758F">
        <w:rPr>
          <w:color w:val="000000"/>
          <w:shd w:val="clear" w:color="auto" w:fill="FFFFFF"/>
        </w:rPr>
        <w:t>.</w:t>
      </w:r>
    </w:p>
    <w:p w:rsidR="0085717E" w:rsidRPr="003F758F" w:rsidRDefault="0085717E" w:rsidP="005F69C1">
      <w:pPr>
        <w:ind w:firstLine="567"/>
        <w:jc w:val="both"/>
      </w:pPr>
      <w:r w:rsidRPr="003F758F">
        <w:rPr>
          <w:b/>
        </w:rPr>
        <w:t>29.</w:t>
      </w:r>
      <w:r w:rsidRPr="003F758F">
        <w:t xml:space="preserve"> В 20</w:t>
      </w:r>
      <w:r w:rsidR="002D2A8F" w:rsidRPr="003F758F">
        <w:t>2</w:t>
      </w:r>
      <w:r w:rsidR="000E57C0" w:rsidRPr="003F758F">
        <w:t>3</w:t>
      </w:r>
      <w:r w:rsidRPr="003F758F">
        <w:t xml:space="preserve"> году доля многоквартирных домов, расположенных на земельных участках, в отношение которых осуществлен государственный кадастровый учет составила 8</w:t>
      </w:r>
      <w:r w:rsidR="002D2A8F" w:rsidRPr="003F758F">
        <w:t>6 процентов</w:t>
      </w:r>
      <w:r w:rsidRPr="003F758F">
        <w:t>.</w:t>
      </w:r>
    </w:p>
    <w:p w:rsidR="001F2902" w:rsidRPr="003F758F" w:rsidRDefault="001F2902" w:rsidP="005F69C1">
      <w:pPr>
        <w:ind w:firstLine="567"/>
        <w:jc w:val="both"/>
      </w:pPr>
      <w:r w:rsidRPr="003F758F">
        <w:rPr>
          <w:b/>
        </w:rPr>
        <w:t>30.</w:t>
      </w:r>
      <w:r w:rsidR="000E57C0" w:rsidRPr="003F758F">
        <w:rPr>
          <w:b/>
        </w:rPr>
        <w:t xml:space="preserve"> </w:t>
      </w:r>
      <w:proofErr w:type="gramStart"/>
      <w:r w:rsidRPr="003F758F">
        <w:t>В 20</w:t>
      </w:r>
      <w:r w:rsidR="002D2A8F" w:rsidRPr="003F758F">
        <w:t>2</w:t>
      </w:r>
      <w:r w:rsidR="000E57C0" w:rsidRPr="003F758F">
        <w:t xml:space="preserve">3 </w:t>
      </w:r>
      <w:r w:rsidRPr="003F758F">
        <w:t>г</w:t>
      </w:r>
      <w:r w:rsidR="002D2A8F" w:rsidRPr="003F758F">
        <w:t>оду</w:t>
      </w:r>
      <w:r w:rsidRPr="003F758F">
        <w:t xml:space="preserve"> показатель </w:t>
      </w:r>
      <w:r w:rsidR="0087565B" w:rsidRPr="003F758F">
        <w:t>доли населения, получившего жилые помещения</w:t>
      </w:r>
      <w:r w:rsidR="000E57C0" w:rsidRPr="003F758F">
        <w:t xml:space="preserve"> и улучшившего жилищные условия</w:t>
      </w:r>
      <w:r w:rsidR="0087565B" w:rsidRPr="003F758F">
        <w:t>, в общей численности населения, состоящего на учете в качестве нуждающегося в жилых помещениях у</w:t>
      </w:r>
      <w:r w:rsidR="00E2010D" w:rsidRPr="003F758F">
        <w:t>величился</w:t>
      </w:r>
      <w:r w:rsidR="0087565B" w:rsidRPr="003F758F">
        <w:t xml:space="preserve"> с </w:t>
      </w:r>
      <w:r w:rsidR="00E2010D" w:rsidRPr="003F758F">
        <w:t xml:space="preserve">1,53 </w:t>
      </w:r>
      <w:r w:rsidR="004953B7" w:rsidRPr="003F758F">
        <w:t xml:space="preserve">процента до </w:t>
      </w:r>
      <w:r w:rsidR="00E2010D" w:rsidRPr="003F758F">
        <w:t>9,54</w:t>
      </w:r>
      <w:r w:rsidR="004953B7" w:rsidRPr="003F758F">
        <w:t xml:space="preserve"> процентов, </w:t>
      </w:r>
      <w:r w:rsidR="001613D7" w:rsidRPr="003F758F">
        <w:t>за счет строительства пятиэтажного многоквартирного дома по адресу: г. Беломорск, ул. Строительная, д. 3.</w:t>
      </w:r>
      <w:proofErr w:type="gramEnd"/>
    </w:p>
    <w:p w:rsidR="002A6757" w:rsidRPr="003F758F" w:rsidRDefault="00133EDC" w:rsidP="005F69C1">
      <w:pPr>
        <w:ind w:firstLine="567"/>
        <w:jc w:val="both"/>
      </w:pPr>
      <w:r w:rsidRPr="003F758F">
        <w:rPr>
          <w:b/>
        </w:rPr>
        <w:t>31.</w:t>
      </w:r>
      <w:r w:rsidRPr="003F758F"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</w:t>
      </w:r>
      <w:r w:rsidR="00D64C64" w:rsidRPr="003F758F">
        <w:t>2</w:t>
      </w:r>
      <w:r w:rsidR="005B2D95" w:rsidRPr="003F758F">
        <w:t>3</w:t>
      </w:r>
      <w:r w:rsidRPr="003F758F">
        <w:t xml:space="preserve"> году составила </w:t>
      </w:r>
      <w:r w:rsidR="005B2D95" w:rsidRPr="003F758F">
        <w:t>33</w:t>
      </w:r>
      <w:r w:rsidRPr="003F758F">
        <w:t>,</w:t>
      </w:r>
      <w:r w:rsidR="005B2D95" w:rsidRPr="003F758F">
        <w:t>40</w:t>
      </w:r>
      <w:r w:rsidR="006B2868" w:rsidRPr="003F758F">
        <w:t xml:space="preserve"> процента</w:t>
      </w:r>
      <w:r w:rsidRPr="003F758F">
        <w:t>, в 20</w:t>
      </w:r>
      <w:r w:rsidR="00D64C64" w:rsidRPr="003F758F">
        <w:t>2</w:t>
      </w:r>
      <w:r w:rsidR="005B2D95" w:rsidRPr="003F758F">
        <w:t>2</w:t>
      </w:r>
      <w:r w:rsidRPr="003F758F">
        <w:t xml:space="preserve"> году</w:t>
      </w:r>
      <w:r w:rsidR="005B2D95" w:rsidRPr="003F758F">
        <w:t xml:space="preserve"> </w:t>
      </w:r>
      <w:r w:rsidRPr="003F758F">
        <w:t>-</w:t>
      </w:r>
      <w:r w:rsidR="005B2D95" w:rsidRPr="003F758F">
        <w:t xml:space="preserve"> </w:t>
      </w:r>
      <w:r w:rsidR="00BB567B" w:rsidRPr="003F758F">
        <w:t>2</w:t>
      </w:r>
      <w:r w:rsidR="005B2D95" w:rsidRPr="003F758F">
        <w:t>0</w:t>
      </w:r>
      <w:r w:rsidRPr="003F758F">
        <w:t>,</w:t>
      </w:r>
      <w:r w:rsidR="005B2D95" w:rsidRPr="003F758F">
        <w:t>17</w:t>
      </w:r>
      <w:r w:rsidR="006B2868" w:rsidRPr="003F758F">
        <w:t xml:space="preserve"> процентов</w:t>
      </w:r>
      <w:r w:rsidRPr="003F758F">
        <w:t xml:space="preserve">. </w:t>
      </w:r>
      <w:r w:rsidR="005B2D95" w:rsidRPr="003F758F">
        <w:t>Снижение связано с</w:t>
      </w:r>
      <w:r w:rsidR="00C01F58" w:rsidRPr="003F758F">
        <w:t xml:space="preserve"> </w:t>
      </w:r>
      <w:r w:rsidR="00BB567B" w:rsidRPr="003F758F">
        <w:t>увеличением в общем объеме доходов субсидии на переселение граждан из аварийного жилищного фонда.</w:t>
      </w:r>
    </w:p>
    <w:p w:rsidR="0085717E" w:rsidRPr="003F758F" w:rsidRDefault="0085717E" w:rsidP="0085717E">
      <w:pPr>
        <w:ind w:firstLine="567"/>
        <w:jc w:val="both"/>
      </w:pPr>
      <w:r w:rsidRPr="003F758F">
        <w:rPr>
          <w:b/>
        </w:rPr>
        <w:t>33.</w:t>
      </w:r>
      <w:r w:rsidR="00C10989" w:rsidRPr="003F758F">
        <w:rPr>
          <w:b/>
        </w:rPr>
        <w:t xml:space="preserve"> </w:t>
      </w:r>
      <w:r w:rsidRPr="003F758F">
        <w:t>В 20</w:t>
      </w:r>
      <w:r w:rsidR="0087565B" w:rsidRPr="003F758F">
        <w:t>2</w:t>
      </w:r>
      <w:r w:rsidR="00C10989" w:rsidRPr="003F758F">
        <w:t>3</w:t>
      </w:r>
      <w:r w:rsidRPr="003F758F">
        <w:t xml:space="preserve"> году </w:t>
      </w:r>
      <w:r w:rsidR="0087565B" w:rsidRPr="003F758F">
        <w:t xml:space="preserve">нет </w:t>
      </w:r>
      <w:r w:rsidRPr="003F758F">
        <w:t>незавершенного в установленные сроки строительства, осуществляемого за счет средств бюджета Бел</w:t>
      </w:r>
      <w:r w:rsidR="009F39D8" w:rsidRPr="003F758F">
        <w:t xml:space="preserve">оморского муниципального </w:t>
      </w:r>
      <w:r w:rsidR="00B81BE2" w:rsidRPr="003F758F">
        <w:t>района</w:t>
      </w:r>
      <w:r w:rsidR="009F39D8" w:rsidRPr="003F758F">
        <w:t>.</w:t>
      </w:r>
    </w:p>
    <w:p w:rsidR="00EC2398" w:rsidRPr="003F758F" w:rsidRDefault="00EC2398" w:rsidP="0085717E">
      <w:pPr>
        <w:ind w:firstLine="567"/>
        <w:jc w:val="both"/>
      </w:pPr>
      <w:r w:rsidRPr="003F758F">
        <w:rPr>
          <w:b/>
        </w:rPr>
        <w:t>34.</w:t>
      </w:r>
      <w:r w:rsidR="00046B42" w:rsidRPr="003F758F">
        <w:rPr>
          <w:b/>
        </w:rPr>
        <w:t xml:space="preserve"> </w:t>
      </w:r>
      <w:r w:rsidRPr="003F758F">
        <w:t>П</w:t>
      </w:r>
      <w:r w:rsidRPr="003F758F">
        <w:rPr>
          <w:color w:val="000000"/>
          <w:shd w:val="clear" w:color="auto" w:fill="FFFFFF"/>
        </w:rPr>
        <w:t>росроченная кредиторская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- 0 процентов.</w:t>
      </w:r>
    </w:p>
    <w:p w:rsidR="0027452A" w:rsidRPr="003F758F" w:rsidRDefault="0027452A" w:rsidP="005F69C1">
      <w:pPr>
        <w:ind w:firstLine="567"/>
        <w:jc w:val="both"/>
      </w:pPr>
      <w:r w:rsidRPr="003F758F">
        <w:rPr>
          <w:b/>
        </w:rPr>
        <w:t>35.</w:t>
      </w:r>
      <w:r w:rsidR="0048452E" w:rsidRPr="003F758F">
        <w:rPr>
          <w:b/>
        </w:rPr>
        <w:t xml:space="preserve"> </w:t>
      </w:r>
      <w:r w:rsidR="00E60F9D" w:rsidRPr="003F758F">
        <w:t>Увеличение в 20</w:t>
      </w:r>
      <w:r w:rsidR="000831C3" w:rsidRPr="003F758F">
        <w:t>2</w:t>
      </w:r>
      <w:r w:rsidR="0048452E" w:rsidRPr="003F758F">
        <w:t>3</w:t>
      </w:r>
      <w:r w:rsidRPr="003F758F">
        <w:t xml:space="preserve"> году расходов бюджета муниципального образования «Беломорский муниципальный район» на содержание работников ОМСУ в расчете на 1 жителя связано со снижением статистической среднегодовой численности населения:</w:t>
      </w:r>
    </w:p>
    <w:p w:rsidR="00E60F9D" w:rsidRPr="003F758F" w:rsidRDefault="005F69C1" w:rsidP="005F69C1">
      <w:pPr>
        <w:ind w:firstLine="567"/>
        <w:jc w:val="both"/>
      </w:pPr>
      <w:r w:rsidRPr="003F758F">
        <w:t xml:space="preserve">2018 год – </w:t>
      </w:r>
      <w:r w:rsidR="00971069" w:rsidRPr="003F758F">
        <w:t>16116 чел;</w:t>
      </w:r>
    </w:p>
    <w:p w:rsidR="00971069" w:rsidRPr="003F758F" w:rsidRDefault="00971069" w:rsidP="005F69C1">
      <w:pPr>
        <w:ind w:firstLine="567"/>
        <w:jc w:val="both"/>
      </w:pPr>
      <w:r w:rsidRPr="003F758F">
        <w:t xml:space="preserve">2019 год </w:t>
      </w:r>
      <w:r w:rsidR="005F69C1" w:rsidRPr="003F758F">
        <w:t xml:space="preserve">– </w:t>
      </w:r>
      <w:r w:rsidR="000831C3" w:rsidRPr="003F758F">
        <w:t>15929 чел;</w:t>
      </w:r>
    </w:p>
    <w:p w:rsidR="000831C3" w:rsidRPr="003F758F" w:rsidRDefault="00D64C64" w:rsidP="005F69C1">
      <w:pPr>
        <w:ind w:firstLine="567"/>
        <w:jc w:val="both"/>
      </w:pPr>
      <w:r w:rsidRPr="003F758F">
        <w:t>2020 год -  15151 чел;</w:t>
      </w:r>
    </w:p>
    <w:p w:rsidR="00D64C64" w:rsidRPr="003F758F" w:rsidRDefault="00D64C64" w:rsidP="005F69C1">
      <w:pPr>
        <w:ind w:firstLine="567"/>
        <w:jc w:val="both"/>
      </w:pPr>
      <w:r w:rsidRPr="003F758F">
        <w:t xml:space="preserve">2021 год -  </w:t>
      </w:r>
      <w:r w:rsidR="009F39D8" w:rsidRPr="003F758F">
        <w:t xml:space="preserve">14922 </w:t>
      </w:r>
      <w:r w:rsidRPr="003F758F">
        <w:t>чел.</w:t>
      </w:r>
    </w:p>
    <w:p w:rsidR="003A1E32" w:rsidRPr="003F758F" w:rsidRDefault="003A1E32" w:rsidP="005F69C1">
      <w:pPr>
        <w:ind w:firstLine="567"/>
        <w:jc w:val="both"/>
      </w:pPr>
      <w:r w:rsidRPr="003F758F">
        <w:t xml:space="preserve">2022 год - </w:t>
      </w:r>
      <w:r w:rsidR="00021A83" w:rsidRPr="003F758F">
        <w:t xml:space="preserve"> 12755 чел.</w:t>
      </w:r>
    </w:p>
    <w:p w:rsidR="0048452E" w:rsidRPr="003F758F" w:rsidRDefault="0048452E" w:rsidP="0048452E">
      <w:pPr>
        <w:ind w:firstLine="567"/>
        <w:jc w:val="both"/>
      </w:pPr>
      <w:r w:rsidRPr="003F758F">
        <w:t>2023 год -  12305 чел.</w:t>
      </w:r>
    </w:p>
    <w:p w:rsidR="0027452A" w:rsidRPr="003F758F" w:rsidRDefault="0027452A" w:rsidP="00B54D4C">
      <w:pPr>
        <w:ind w:firstLine="567"/>
        <w:jc w:val="both"/>
      </w:pPr>
      <w:r w:rsidRPr="003F758F">
        <w:t>А также увеличение расходов в пересчете на 1 жителя связано с изменением методики расчета: в расчет включены расходы, осуществляемые за счет субвенций, переданных в бюджет района, на осуществление государственных полномочий РФ и РК.</w:t>
      </w:r>
    </w:p>
    <w:p w:rsidR="00AD4006" w:rsidRPr="003F758F" w:rsidRDefault="00AD4006" w:rsidP="005F69C1">
      <w:pPr>
        <w:ind w:firstLine="567"/>
        <w:jc w:val="both"/>
      </w:pPr>
      <w:r w:rsidRPr="003F758F">
        <w:rPr>
          <w:b/>
        </w:rPr>
        <w:t>36.</w:t>
      </w:r>
      <w:r w:rsidR="00B54D4C" w:rsidRPr="003F758F">
        <w:rPr>
          <w:b/>
        </w:rPr>
        <w:t xml:space="preserve"> </w:t>
      </w:r>
      <w:r w:rsidR="006A3886" w:rsidRPr="003F758F">
        <w:t xml:space="preserve">Решением </w:t>
      </w:r>
      <w:r w:rsidR="006A3886" w:rsidRPr="003F758F">
        <w:rPr>
          <w:lang w:val="en-US"/>
        </w:rPr>
        <w:t>XX</w:t>
      </w:r>
      <w:r w:rsidR="006A3886" w:rsidRPr="003F758F">
        <w:t xml:space="preserve"> сессии </w:t>
      </w:r>
      <w:r w:rsidR="006A3886" w:rsidRPr="003F758F">
        <w:rPr>
          <w:lang w:val="en-US"/>
        </w:rPr>
        <w:t>XXVI</w:t>
      </w:r>
      <w:r w:rsidR="006A3886" w:rsidRPr="003F758F">
        <w:t xml:space="preserve"> созыва Совета муниципального образования «Беломорский муниципальный район» от 2 июня 2011 года №</w:t>
      </w:r>
      <w:r w:rsidR="00B54D4C" w:rsidRPr="003F758F">
        <w:t xml:space="preserve"> </w:t>
      </w:r>
      <w:r w:rsidR="006A3886" w:rsidRPr="003F758F">
        <w:t>205 утверждена Схема территориального планирования Беломорского муниципального района.</w:t>
      </w:r>
    </w:p>
    <w:p w:rsidR="00357B29" w:rsidRPr="003F758F" w:rsidRDefault="00357B29" w:rsidP="00C90250">
      <w:pPr>
        <w:ind w:firstLine="539"/>
        <w:jc w:val="both"/>
      </w:pPr>
      <w:r w:rsidRPr="003F758F">
        <w:rPr>
          <w:b/>
          <w:bCs/>
        </w:rPr>
        <w:lastRenderedPageBreak/>
        <w:t>37.</w:t>
      </w:r>
      <w:r w:rsidR="000E59B6" w:rsidRPr="003F758F">
        <w:rPr>
          <w:b/>
          <w:bCs/>
        </w:rPr>
        <w:t xml:space="preserve"> </w:t>
      </w:r>
      <w:r w:rsidR="00853F0C" w:rsidRPr="003F758F">
        <w:t xml:space="preserve">В целом, </w:t>
      </w:r>
      <w:r w:rsidR="007459E1" w:rsidRPr="003F758F">
        <w:t xml:space="preserve">52% </w:t>
      </w:r>
      <w:r w:rsidR="00853F0C" w:rsidRPr="003F758F">
        <w:t>респондентов оценили позитивно («</w:t>
      </w:r>
      <w:proofErr w:type="gramStart"/>
      <w:r w:rsidR="00853F0C" w:rsidRPr="003F758F">
        <w:t>удовлетворен</w:t>
      </w:r>
      <w:proofErr w:type="gramEnd"/>
      <w:r w:rsidR="00853F0C" w:rsidRPr="003F758F">
        <w:t>» и «скорее удовлетворен») деятельность органов местного самоуправления.</w:t>
      </w:r>
      <w:r w:rsidR="007459E1" w:rsidRPr="003F758F">
        <w:t xml:space="preserve"> </w:t>
      </w:r>
      <w:r w:rsidR="00853F0C" w:rsidRPr="003F758F">
        <w:t xml:space="preserve">За отрицательную оценку («отрицательно» и «скорее отрицательно») высказались </w:t>
      </w:r>
      <w:r w:rsidR="00C245A0" w:rsidRPr="003F758F">
        <w:t>2</w:t>
      </w:r>
      <w:r w:rsidR="005A0C58" w:rsidRPr="003F758F">
        <w:t>4</w:t>
      </w:r>
      <w:r w:rsidR="00853F0C" w:rsidRPr="003F758F">
        <w:t>% респондент</w:t>
      </w:r>
      <w:r w:rsidR="00C245A0" w:rsidRPr="003F758F">
        <w:t>а</w:t>
      </w:r>
      <w:r w:rsidR="00853F0C" w:rsidRPr="003F758F">
        <w:t xml:space="preserve">. Затруднились с ответом - </w:t>
      </w:r>
      <w:r w:rsidR="005A0C58" w:rsidRPr="003F758F">
        <w:t>24</w:t>
      </w:r>
      <w:r w:rsidR="00853F0C" w:rsidRPr="003F758F">
        <w:t>%.Опрос в муниципальных районах и городских округах проведен в 20</w:t>
      </w:r>
      <w:r w:rsidR="00AE2FF1" w:rsidRPr="003F758F">
        <w:t>2</w:t>
      </w:r>
      <w:r w:rsidR="00EC2398" w:rsidRPr="003F758F">
        <w:t>2</w:t>
      </w:r>
      <w:r w:rsidR="00853F0C" w:rsidRPr="003F758F">
        <w:t xml:space="preserve"> год</w:t>
      </w:r>
      <w:r w:rsidR="00A42140" w:rsidRPr="003F758F">
        <w:t>у</w:t>
      </w:r>
      <w:r w:rsidR="00853F0C" w:rsidRPr="003F758F">
        <w:t>. Нормативная выборка была рассчитана на основе социально-демографического распределения населения по полу, возрасту и типу проживания (городское, сельское). Полученное распределение социально-демографических показателей респондентов в целом соответствует нормативной выборке, на основании чего можно сделать о репрезентативности полученных данных для всего населения. Выборку составили 100 респондент</w:t>
      </w:r>
      <w:r w:rsidR="008738A5" w:rsidRPr="003F758F">
        <w:t>о</w:t>
      </w:r>
      <w:r w:rsidR="00853F0C" w:rsidRPr="003F758F">
        <w:t>в (</w:t>
      </w:r>
      <w:r w:rsidR="00230884" w:rsidRPr="003F758F">
        <w:t>20</w:t>
      </w:r>
      <w:r w:rsidR="00853F0C" w:rsidRPr="003F758F">
        <w:t xml:space="preserve">% мужчин и </w:t>
      </w:r>
      <w:r w:rsidR="00230884" w:rsidRPr="003F758F">
        <w:t>80</w:t>
      </w:r>
      <w:r w:rsidR="00853F0C" w:rsidRPr="003F758F">
        <w:t xml:space="preserve">% </w:t>
      </w:r>
      <w:r w:rsidR="00560CCC" w:rsidRPr="003F758F">
        <w:t>женщин)</w:t>
      </w:r>
      <w:r w:rsidR="00C90250" w:rsidRPr="003F758F">
        <w:t>.</w:t>
      </w:r>
    </w:p>
    <w:p w:rsidR="00C90FDB" w:rsidRPr="003F758F" w:rsidRDefault="00605361" w:rsidP="00C90FDB">
      <w:pPr>
        <w:ind w:firstLine="540"/>
        <w:jc w:val="both"/>
      </w:pPr>
      <w:r w:rsidRPr="003F758F">
        <w:rPr>
          <w:b/>
          <w:bCs/>
        </w:rPr>
        <w:t>38.</w:t>
      </w:r>
      <w:r w:rsidR="00C90FDB" w:rsidRPr="003F758F">
        <w:t>Наблюдается тенденция естественной убыли населения района. Основными причинами высокой смертности населения являются: высокий процент населения пожилого возраста, низкий уровень заботы населения о своем здоровье.</w:t>
      </w:r>
    </w:p>
    <w:p w:rsidR="001F2902" w:rsidRPr="003F758F" w:rsidRDefault="001F2902" w:rsidP="005F69C1">
      <w:pPr>
        <w:pStyle w:val="31"/>
        <w:spacing w:after="0"/>
        <w:ind w:firstLine="567"/>
        <w:jc w:val="both"/>
        <w:rPr>
          <w:bCs/>
          <w:sz w:val="24"/>
          <w:szCs w:val="24"/>
        </w:rPr>
      </w:pPr>
      <w:r w:rsidRPr="003F758F">
        <w:rPr>
          <w:b/>
          <w:sz w:val="24"/>
          <w:szCs w:val="24"/>
        </w:rPr>
        <w:t>39.1-40.5</w:t>
      </w:r>
      <w:r w:rsidRPr="003F758F">
        <w:rPr>
          <w:sz w:val="24"/>
          <w:szCs w:val="24"/>
        </w:rPr>
        <w:t xml:space="preserve">. </w:t>
      </w:r>
      <w:r w:rsidRPr="003F758F">
        <w:rPr>
          <w:bCs/>
          <w:sz w:val="24"/>
          <w:szCs w:val="24"/>
        </w:rPr>
        <w:t>Удельная величина потребления энергетических ресурсов в многоквартирных домах:</w:t>
      </w:r>
    </w:p>
    <w:p w:rsidR="002C2011" w:rsidRPr="003F758F" w:rsidRDefault="001F2902" w:rsidP="00446690">
      <w:pPr>
        <w:pStyle w:val="31"/>
        <w:numPr>
          <w:ilvl w:val="0"/>
          <w:numId w:val="2"/>
        </w:numPr>
        <w:spacing w:after="0"/>
        <w:ind w:left="284" w:firstLine="0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электрическая энергия: за 20</w:t>
      </w:r>
      <w:r w:rsidR="00AE2FF1" w:rsidRPr="003F758F">
        <w:rPr>
          <w:bCs/>
          <w:sz w:val="24"/>
          <w:szCs w:val="24"/>
        </w:rPr>
        <w:t>2</w:t>
      </w:r>
      <w:r w:rsidR="007459E1" w:rsidRPr="003F758F">
        <w:rPr>
          <w:bCs/>
          <w:sz w:val="24"/>
          <w:szCs w:val="24"/>
        </w:rPr>
        <w:t>3</w:t>
      </w:r>
      <w:r w:rsidR="002C2011" w:rsidRPr="003F758F">
        <w:rPr>
          <w:bCs/>
          <w:sz w:val="24"/>
          <w:szCs w:val="24"/>
        </w:rPr>
        <w:t xml:space="preserve"> год </w:t>
      </w:r>
      <w:r w:rsidR="00167CDF" w:rsidRPr="003F758F">
        <w:rPr>
          <w:bCs/>
          <w:sz w:val="24"/>
          <w:szCs w:val="24"/>
        </w:rPr>
        <w:t>составила</w:t>
      </w:r>
      <w:r w:rsidR="00365100" w:rsidRPr="003F758F">
        <w:rPr>
          <w:bCs/>
          <w:sz w:val="24"/>
          <w:szCs w:val="24"/>
        </w:rPr>
        <w:t xml:space="preserve"> </w:t>
      </w:r>
      <w:r w:rsidR="00167CDF" w:rsidRPr="003F758F">
        <w:rPr>
          <w:bCs/>
          <w:sz w:val="24"/>
          <w:szCs w:val="24"/>
        </w:rPr>
        <w:t>14</w:t>
      </w:r>
      <w:r w:rsidR="007459E1" w:rsidRPr="003F758F">
        <w:rPr>
          <w:bCs/>
          <w:sz w:val="24"/>
          <w:szCs w:val="24"/>
        </w:rPr>
        <w:t>77,5</w:t>
      </w:r>
      <w:r w:rsidR="00167CDF" w:rsidRPr="003F758F">
        <w:rPr>
          <w:bCs/>
          <w:sz w:val="24"/>
          <w:szCs w:val="24"/>
        </w:rPr>
        <w:t xml:space="preserve"> </w:t>
      </w:r>
      <w:r w:rsidR="002C2011" w:rsidRPr="003F758F">
        <w:rPr>
          <w:bCs/>
          <w:sz w:val="24"/>
          <w:szCs w:val="24"/>
        </w:rPr>
        <w:t>кВт/</w:t>
      </w:r>
      <w:proofErr w:type="gramStart"/>
      <w:r w:rsidR="002C2011" w:rsidRPr="003F758F">
        <w:rPr>
          <w:bCs/>
          <w:sz w:val="24"/>
          <w:szCs w:val="24"/>
        </w:rPr>
        <w:t>ч</w:t>
      </w:r>
      <w:proofErr w:type="gramEnd"/>
      <w:r w:rsidR="00365100" w:rsidRPr="003F758F">
        <w:rPr>
          <w:bCs/>
          <w:sz w:val="24"/>
          <w:szCs w:val="24"/>
        </w:rPr>
        <w:t xml:space="preserve"> на 1 проживающего, (2022 г - 1419,7</w:t>
      </w:r>
      <w:r w:rsidR="00134F5B" w:rsidRPr="003F758F">
        <w:rPr>
          <w:bCs/>
          <w:sz w:val="24"/>
          <w:szCs w:val="24"/>
        </w:rPr>
        <w:t xml:space="preserve"> кВт/ч</w:t>
      </w:r>
      <w:r w:rsidR="00365100" w:rsidRPr="003F758F">
        <w:rPr>
          <w:bCs/>
          <w:sz w:val="24"/>
          <w:szCs w:val="24"/>
        </w:rPr>
        <w:t>). Показатель увеличился в связи с увеличение</w:t>
      </w:r>
      <w:r w:rsidR="00AC155D" w:rsidRPr="003F758F">
        <w:rPr>
          <w:bCs/>
          <w:sz w:val="24"/>
          <w:szCs w:val="24"/>
        </w:rPr>
        <w:t>м использования электроприборов и с вводом в эксплуатацию нового многоквартирного дома;</w:t>
      </w:r>
    </w:p>
    <w:p w:rsidR="00365100" w:rsidRPr="003F758F" w:rsidRDefault="006A48D0" w:rsidP="00446690">
      <w:pPr>
        <w:pStyle w:val="31"/>
        <w:numPr>
          <w:ilvl w:val="0"/>
          <w:numId w:val="2"/>
        </w:numPr>
        <w:spacing w:after="0"/>
        <w:ind w:left="284" w:firstLine="0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в</w:t>
      </w:r>
      <w:r w:rsidR="001F2902" w:rsidRPr="003F758F">
        <w:rPr>
          <w:bCs/>
          <w:sz w:val="24"/>
          <w:szCs w:val="24"/>
        </w:rPr>
        <w:t xml:space="preserve"> 20</w:t>
      </w:r>
      <w:r w:rsidR="00AE2FF1" w:rsidRPr="003F758F">
        <w:rPr>
          <w:bCs/>
          <w:sz w:val="24"/>
          <w:szCs w:val="24"/>
        </w:rPr>
        <w:t>2</w:t>
      </w:r>
      <w:r w:rsidR="00144B6A" w:rsidRPr="003F758F">
        <w:rPr>
          <w:bCs/>
          <w:sz w:val="24"/>
          <w:szCs w:val="24"/>
        </w:rPr>
        <w:t>3</w:t>
      </w:r>
      <w:r w:rsidR="001F2902" w:rsidRPr="003F758F">
        <w:rPr>
          <w:bCs/>
          <w:sz w:val="24"/>
          <w:szCs w:val="24"/>
        </w:rPr>
        <w:t xml:space="preserve"> году показатель </w:t>
      </w:r>
      <w:r w:rsidR="00134F5B" w:rsidRPr="003F758F">
        <w:rPr>
          <w:bCs/>
          <w:sz w:val="24"/>
          <w:szCs w:val="24"/>
        </w:rPr>
        <w:t xml:space="preserve">тепловой энергии </w:t>
      </w:r>
      <w:r w:rsidR="00DC4596" w:rsidRPr="003F758F">
        <w:rPr>
          <w:bCs/>
          <w:sz w:val="24"/>
          <w:szCs w:val="24"/>
        </w:rPr>
        <w:t xml:space="preserve">составил </w:t>
      </w:r>
      <w:r w:rsidR="001F2902" w:rsidRPr="003F758F">
        <w:rPr>
          <w:bCs/>
          <w:sz w:val="24"/>
          <w:szCs w:val="24"/>
        </w:rPr>
        <w:t>0,1</w:t>
      </w:r>
      <w:r w:rsidR="00144B6A" w:rsidRPr="003F758F">
        <w:rPr>
          <w:bCs/>
          <w:sz w:val="24"/>
          <w:szCs w:val="24"/>
        </w:rPr>
        <w:t xml:space="preserve">8 </w:t>
      </w:r>
      <w:proofErr w:type="spellStart"/>
      <w:r w:rsidR="001F2902" w:rsidRPr="003F758F">
        <w:rPr>
          <w:bCs/>
          <w:sz w:val="24"/>
          <w:szCs w:val="24"/>
        </w:rPr>
        <w:t>гкал</w:t>
      </w:r>
      <w:proofErr w:type="spellEnd"/>
      <w:r w:rsidR="001F2902" w:rsidRPr="003F758F">
        <w:rPr>
          <w:bCs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7,4 куб. метров"/>
        </w:smartTagPr>
        <w:r w:rsidR="001F2902" w:rsidRPr="003F758F">
          <w:rPr>
            <w:bCs/>
            <w:sz w:val="24"/>
            <w:szCs w:val="24"/>
          </w:rPr>
          <w:t>1 кв. метр</w:t>
        </w:r>
      </w:smartTag>
      <w:r w:rsidR="001F2902" w:rsidRPr="003F758F">
        <w:rPr>
          <w:bCs/>
          <w:sz w:val="24"/>
          <w:szCs w:val="24"/>
        </w:rPr>
        <w:t xml:space="preserve"> общей площади</w:t>
      </w:r>
      <w:r w:rsidR="002C2011" w:rsidRPr="003F758F">
        <w:rPr>
          <w:bCs/>
          <w:sz w:val="24"/>
          <w:szCs w:val="24"/>
        </w:rPr>
        <w:t xml:space="preserve">, </w:t>
      </w:r>
      <w:r w:rsidR="00DC4596" w:rsidRPr="003F758F">
        <w:rPr>
          <w:bCs/>
          <w:sz w:val="24"/>
          <w:szCs w:val="24"/>
        </w:rPr>
        <w:t>потери тепловой энергии уменьшились.</w:t>
      </w:r>
    </w:p>
    <w:p w:rsidR="001F2902" w:rsidRPr="003F758F" w:rsidRDefault="001F2902" w:rsidP="00446690">
      <w:pPr>
        <w:pStyle w:val="31"/>
        <w:numPr>
          <w:ilvl w:val="0"/>
          <w:numId w:val="2"/>
        </w:numPr>
        <w:spacing w:after="0"/>
        <w:ind w:left="284" w:firstLine="0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горячая вода: на территории Беломорского района услуга не предоставляется.</w:t>
      </w:r>
    </w:p>
    <w:p w:rsidR="005D053E" w:rsidRPr="003F758F" w:rsidRDefault="001F2902" w:rsidP="00446690">
      <w:pPr>
        <w:pStyle w:val="31"/>
        <w:numPr>
          <w:ilvl w:val="0"/>
          <w:numId w:val="2"/>
        </w:numPr>
        <w:spacing w:after="0"/>
        <w:ind w:left="284" w:firstLine="0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холодная вода: в 20</w:t>
      </w:r>
      <w:r w:rsidR="00AE2FF1" w:rsidRPr="003F758F">
        <w:rPr>
          <w:bCs/>
          <w:sz w:val="24"/>
          <w:szCs w:val="24"/>
        </w:rPr>
        <w:t>2</w:t>
      </w:r>
      <w:r w:rsidR="005D053E" w:rsidRPr="003F758F">
        <w:rPr>
          <w:bCs/>
          <w:sz w:val="24"/>
          <w:szCs w:val="24"/>
        </w:rPr>
        <w:t>3</w:t>
      </w:r>
      <w:r w:rsidRPr="003F758F">
        <w:rPr>
          <w:bCs/>
          <w:sz w:val="24"/>
          <w:szCs w:val="24"/>
        </w:rPr>
        <w:t xml:space="preserve"> году показатель составил </w:t>
      </w:r>
      <w:r w:rsidR="005D053E" w:rsidRPr="003F758F">
        <w:rPr>
          <w:bCs/>
          <w:sz w:val="24"/>
          <w:szCs w:val="24"/>
        </w:rPr>
        <w:t>28</w:t>
      </w:r>
      <w:r w:rsidRPr="003F758F">
        <w:rPr>
          <w:bCs/>
          <w:sz w:val="24"/>
          <w:szCs w:val="24"/>
        </w:rPr>
        <w:t>,</w:t>
      </w:r>
      <w:r w:rsidR="005D053E" w:rsidRPr="003F758F">
        <w:rPr>
          <w:bCs/>
          <w:sz w:val="24"/>
          <w:szCs w:val="24"/>
        </w:rPr>
        <w:t>95</w:t>
      </w:r>
      <w:r w:rsidRPr="003F758F">
        <w:rPr>
          <w:bCs/>
          <w:sz w:val="24"/>
          <w:szCs w:val="24"/>
        </w:rPr>
        <w:t xml:space="preserve"> куб. метров на 1 проживающего</w:t>
      </w:r>
      <w:r w:rsidR="00134F5B" w:rsidRPr="003F758F">
        <w:rPr>
          <w:bCs/>
          <w:sz w:val="24"/>
          <w:szCs w:val="24"/>
        </w:rPr>
        <w:t xml:space="preserve"> (2022 </w:t>
      </w:r>
      <w:r w:rsidR="00AC155D" w:rsidRPr="003F758F">
        <w:rPr>
          <w:bCs/>
          <w:sz w:val="24"/>
          <w:szCs w:val="24"/>
        </w:rPr>
        <w:t>-</w:t>
      </w:r>
      <w:r w:rsidR="00134F5B" w:rsidRPr="003F758F">
        <w:rPr>
          <w:bCs/>
          <w:sz w:val="24"/>
          <w:szCs w:val="24"/>
        </w:rPr>
        <w:t xml:space="preserve"> 30,76)</w:t>
      </w:r>
      <w:r w:rsidRPr="003F758F">
        <w:rPr>
          <w:bCs/>
          <w:sz w:val="24"/>
          <w:szCs w:val="24"/>
        </w:rPr>
        <w:t>.</w:t>
      </w:r>
      <w:r w:rsidR="00134F5B" w:rsidRPr="003F758F">
        <w:rPr>
          <w:bCs/>
          <w:sz w:val="24"/>
          <w:szCs w:val="24"/>
        </w:rPr>
        <w:t xml:space="preserve"> Уменьшение показателя по сравнению с предыдущим периодом связано с уменьшением количества абонентов и убылью населения.</w:t>
      </w:r>
    </w:p>
    <w:p w:rsidR="001F2902" w:rsidRPr="003F758F" w:rsidRDefault="001F2902" w:rsidP="00446690">
      <w:pPr>
        <w:pStyle w:val="31"/>
        <w:numPr>
          <w:ilvl w:val="0"/>
          <w:numId w:val="2"/>
        </w:numPr>
        <w:spacing w:after="0"/>
        <w:ind w:left="284" w:firstLine="0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природный газ: на территории Беломорского района услуга не предоставляется.</w:t>
      </w:r>
    </w:p>
    <w:p w:rsidR="00C02EFC" w:rsidRPr="003F758F" w:rsidRDefault="00C02EFC" w:rsidP="001F2902">
      <w:pPr>
        <w:pStyle w:val="31"/>
        <w:spacing w:after="0"/>
        <w:ind w:firstLine="360"/>
        <w:jc w:val="both"/>
        <w:rPr>
          <w:bCs/>
          <w:sz w:val="24"/>
          <w:szCs w:val="24"/>
        </w:rPr>
      </w:pPr>
    </w:p>
    <w:p w:rsidR="001F2902" w:rsidRPr="003F758F" w:rsidRDefault="001F2902" w:rsidP="00811C27">
      <w:pPr>
        <w:pStyle w:val="31"/>
        <w:spacing w:after="0"/>
        <w:ind w:left="284" w:firstLine="76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Удельная величина потребления энергетических ресурсов муниципальными бюджетными учреждениями:</w:t>
      </w:r>
    </w:p>
    <w:p w:rsidR="00167CDF" w:rsidRPr="003F758F" w:rsidRDefault="001F2902" w:rsidP="007A0234">
      <w:pPr>
        <w:pStyle w:val="31"/>
        <w:numPr>
          <w:ilvl w:val="0"/>
          <w:numId w:val="3"/>
        </w:numPr>
        <w:spacing w:after="0"/>
        <w:ind w:left="284" w:firstLine="76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>электрическая энергия: за 20</w:t>
      </w:r>
      <w:r w:rsidR="00AE2FF1" w:rsidRPr="003F758F">
        <w:rPr>
          <w:bCs/>
          <w:sz w:val="24"/>
          <w:szCs w:val="24"/>
        </w:rPr>
        <w:t>2</w:t>
      </w:r>
      <w:r w:rsidR="00DB2594" w:rsidRPr="003F758F">
        <w:rPr>
          <w:bCs/>
          <w:sz w:val="24"/>
          <w:szCs w:val="24"/>
        </w:rPr>
        <w:t>3</w:t>
      </w:r>
      <w:r w:rsidRPr="003F758F">
        <w:rPr>
          <w:bCs/>
          <w:sz w:val="24"/>
          <w:szCs w:val="24"/>
        </w:rPr>
        <w:t xml:space="preserve"> год потребление составило 1</w:t>
      </w:r>
      <w:r w:rsidR="00DB2594" w:rsidRPr="003F758F">
        <w:rPr>
          <w:bCs/>
          <w:sz w:val="24"/>
          <w:szCs w:val="24"/>
        </w:rPr>
        <w:t>74</w:t>
      </w:r>
      <w:r w:rsidRPr="003F758F">
        <w:rPr>
          <w:bCs/>
          <w:sz w:val="24"/>
          <w:szCs w:val="24"/>
        </w:rPr>
        <w:t>,</w:t>
      </w:r>
      <w:r w:rsidR="00DB2594" w:rsidRPr="003F758F">
        <w:rPr>
          <w:bCs/>
          <w:sz w:val="24"/>
          <w:szCs w:val="24"/>
        </w:rPr>
        <w:t>8</w:t>
      </w:r>
      <w:r w:rsidRPr="003F758F">
        <w:rPr>
          <w:bCs/>
          <w:sz w:val="24"/>
          <w:szCs w:val="24"/>
        </w:rPr>
        <w:t xml:space="preserve"> кВт/</w:t>
      </w:r>
      <w:proofErr w:type="gramStart"/>
      <w:r w:rsidRPr="003F758F">
        <w:rPr>
          <w:bCs/>
          <w:sz w:val="24"/>
          <w:szCs w:val="24"/>
        </w:rPr>
        <w:t>ч</w:t>
      </w:r>
      <w:proofErr w:type="gramEnd"/>
      <w:r w:rsidRPr="003F758F">
        <w:rPr>
          <w:bCs/>
          <w:sz w:val="24"/>
          <w:szCs w:val="24"/>
        </w:rPr>
        <w:t xml:space="preserve"> </w:t>
      </w:r>
      <w:r w:rsidR="00E603B7">
        <w:rPr>
          <w:bCs/>
          <w:sz w:val="24"/>
          <w:szCs w:val="24"/>
        </w:rPr>
        <w:t>(</w:t>
      </w:r>
      <w:r w:rsidR="00AC155D" w:rsidRPr="003F758F">
        <w:rPr>
          <w:bCs/>
          <w:sz w:val="24"/>
          <w:szCs w:val="24"/>
        </w:rPr>
        <w:t xml:space="preserve">2022 г. - 179,1 кВт/ч) </w:t>
      </w:r>
      <w:r w:rsidRPr="003F758F">
        <w:rPr>
          <w:bCs/>
          <w:sz w:val="24"/>
          <w:szCs w:val="24"/>
        </w:rPr>
        <w:t>на 1 человека населения.</w:t>
      </w:r>
      <w:r w:rsidR="006E640F" w:rsidRPr="003F758F">
        <w:rPr>
          <w:bCs/>
          <w:sz w:val="24"/>
          <w:szCs w:val="24"/>
        </w:rPr>
        <w:t xml:space="preserve"> </w:t>
      </w:r>
      <w:r w:rsidR="00AC155D" w:rsidRPr="003F758F">
        <w:rPr>
          <w:bCs/>
          <w:sz w:val="24"/>
          <w:szCs w:val="24"/>
        </w:rPr>
        <w:t xml:space="preserve">Уменьшение количества связано </w:t>
      </w:r>
      <w:r w:rsidR="00F12746" w:rsidRPr="003F758F">
        <w:rPr>
          <w:bCs/>
          <w:sz w:val="24"/>
          <w:szCs w:val="24"/>
        </w:rPr>
        <w:t xml:space="preserve">с оптимизацией расходов на содержание бюджетных учреждений. </w:t>
      </w:r>
    </w:p>
    <w:p w:rsidR="00DB2594" w:rsidRPr="003F758F" w:rsidRDefault="001F2902" w:rsidP="007A0234">
      <w:pPr>
        <w:pStyle w:val="31"/>
        <w:numPr>
          <w:ilvl w:val="0"/>
          <w:numId w:val="3"/>
        </w:numPr>
        <w:spacing w:after="0"/>
        <w:ind w:left="284" w:firstLine="76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 xml:space="preserve">тепловая энергия: </w:t>
      </w:r>
      <w:r w:rsidR="006A48D0" w:rsidRPr="003F758F">
        <w:rPr>
          <w:bCs/>
          <w:sz w:val="24"/>
          <w:szCs w:val="24"/>
        </w:rPr>
        <w:t>п</w:t>
      </w:r>
      <w:r w:rsidRPr="003F758F">
        <w:rPr>
          <w:bCs/>
          <w:sz w:val="24"/>
          <w:szCs w:val="24"/>
        </w:rPr>
        <w:t>отребление тепловой энергии муниципальными бюджетными учреждениями находится на оптимальном уровне. В 20</w:t>
      </w:r>
      <w:r w:rsidR="00AE2FF1" w:rsidRPr="003F758F">
        <w:rPr>
          <w:bCs/>
          <w:sz w:val="24"/>
          <w:szCs w:val="24"/>
        </w:rPr>
        <w:t>2</w:t>
      </w:r>
      <w:r w:rsidR="00DB2594" w:rsidRPr="003F758F">
        <w:rPr>
          <w:bCs/>
          <w:sz w:val="24"/>
          <w:szCs w:val="24"/>
        </w:rPr>
        <w:t>3</w:t>
      </w:r>
      <w:r w:rsidRPr="003F758F">
        <w:rPr>
          <w:bCs/>
          <w:sz w:val="24"/>
          <w:szCs w:val="24"/>
        </w:rPr>
        <w:t xml:space="preserve"> году потребление составило 0,1</w:t>
      </w:r>
      <w:r w:rsidR="00167CDF" w:rsidRPr="003F758F">
        <w:rPr>
          <w:bCs/>
          <w:sz w:val="24"/>
          <w:szCs w:val="24"/>
        </w:rPr>
        <w:t>6</w:t>
      </w:r>
      <w:r w:rsidR="00DB2594" w:rsidRPr="003F758F">
        <w:rPr>
          <w:bCs/>
          <w:sz w:val="24"/>
          <w:szCs w:val="24"/>
        </w:rPr>
        <w:t xml:space="preserve"> </w:t>
      </w:r>
      <w:proofErr w:type="spellStart"/>
      <w:r w:rsidRPr="003F758F">
        <w:rPr>
          <w:bCs/>
          <w:sz w:val="24"/>
          <w:szCs w:val="24"/>
        </w:rPr>
        <w:t>гкал</w:t>
      </w:r>
      <w:proofErr w:type="spellEnd"/>
      <w:r w:rsidRPr="003F758F">
        <w:rPr>
          <w:bCs/>
          <w:sz w:val="24"/>
          <w:szCs w:val="24"/>
        </w:rPr>
        <w:t xml:space="preserve"> на 1 кв.</w:t>
      </w:r>
      <w:r w:rsidR="006E640F" w:rsidRPr="003F758F">
        <w:rPr>
          <w:bCs/>
          <w:sz w:val="24"/>
          <w:szCs w:val="24"/>
        </w:rPr>
        <w:t xml:space="preserve"> </w:t>
      </w:r>
      <w:r w:rsidRPr="003F758F">
        <w:rPr>
          <w:bCs/>
          <w:sz w:val="24"/>
          <w:szCs w:val="24"/>
        </w:rPr>
        <w:t>м общей площади.</w:t>
      </w:r>
      <w:r w:rsidR="006E640F" w:rsidRPr="003F758F">
        <w:rPr>
          <w:bCs/>
          <w:sz w:val="24"/>
          <w:szCs w:val="24"/>
        </w:rPr>
        <w:t xml:space="preserve"> </w:t>
      </w:r>
      <w:r w:rsidR="00DB2594" w:rsidRPr="003F758F">
        <w:rPr>
          <w:bCs/>
          <w:sz w:val="24"/>
          <w:szCs w:val="24"/>
        </w:rPr>
        <w:t>Показатель остался прежним.</w:t>
      </w:r>
    </w:p>
    <w:p w:rsidR="00167CDF" w:rsidRPr="003F758F" w:rsidRDefault="001F2902" w:rsidP="00F12746">
      <w:pPr>
        <w:pStyle w:val="31"/>
        <w:numPr>
          <w:ilvl w:val="0"/>
          <w:numId w:val="3"/>
        </w:numPr>
        <w:spacing w:after="0"/>
        <w:ind w:left="284" w:firstLine="76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 xml:space="preserve">холодная вода: </w:t>
      </w:r>
      <w:r w:rsidR="006A48D0" w:rsidRPr="003F758F">
        <w:rPr>
          <w:bCs/>
          <w:sz w:val="24"/>
          <w:szCs w:val="24"/>
        </w:rPr>
        <w:t>п</w:t>
      </w:r>
      <w:r w:rsidRPr="003F758F">
        <w:rPr>
          <w:bCs/>
          <w:sz w:val="24"/>
          <w:szCs w:val="24"/>
        </w:rPr>
        <w:t>отребление холодной воды муниципальными бюджетными учреждениями составило 1,</w:t>
      </w:r>
      <w:r w:rsidR="00DB2594" w:rsidRPr="003F758F">
        <w:rPr>
          <w:bCs/>
          <w:sz w:val="24"/>
          <w:szCs w:val="24"/>
        </w:rPr>
        <w:t xml:space="preserve">66 </w:t>
      </w:r>
      <w:r w:rsidRPr="003F758F">
        <w:rPr>
          <w:bCs/>
          <w:sz w:val="24"/>
          <w:szCs w:val="24"/>
        </w:rPr>
        <w:t>куб.</w:t>
      </w:r>
      <w:r w:rsidR="000F3C2C" w:rsidRPr="003F758F">
        <w:rPr>
          <w:bCs/>
          <w:sz w:val="24"/>
          <w:szCs w:val="24"/>
        </w:rPr>
        <w:t xml:space="preserve"> </w:t>
      </w:r>
      <w:r w:rsidRPr="003F758F">
        <w:rPr>
          <w:bCs/>
          <w:sz w:val="24"/>
          <w:szCs w:val="24"/>
        </w:rPr>
        <w:t xml:space="preserve">метров на 1 человека населения. </w:t>
      </w:r>
      <w:r w:rsidR="00F12746" w:rsidRPr="003F758F">
        <w:rPr>
          <w:bCs/>
          <w:sz w:val="24"/>
          <w:szCs w:val="24"/>
        </w:rPr>
        <w:t xml:space="preserve">Снижение потребления связано с уменьшением количества </w:t>
      </w:r>
      <w:proofErr w:type="gramStart"/>
      <w:r w:rsidR="00F12746" w:rsidRPr="003F758F">
        <w:rPr>
          <w:bCs/>
          <w:sz w:val="24"/>
          <w:szCs w:val="24"/>
        </w:rPr>
        <w:t>обучающихся</w:t>
      </w:r>
      <w:proofErr w:type="gramEnd"/>
      <w:r w:rsidR="00F12746" w:rsidRPr="003F758F">
        <w:rPr>
          <w:bCs/>
          <w:sz w:val="24"/>
          <w:szCs w:val="24"/>
        </w:rPr>
        <w:t xml:space="preserve"> и убылью населения.</w:t>
      </w:r>
    </w:p>
    <w:p w:rsidR="001F2902" w:rsidRPr="003F758F" w:rsidRDefault="001F2902" w:rsidP="007A0234">
      <w:pPr>
        <w:pStyle w:val="31"/>
        <w:numPr>
          <w:ilvl w:val="0"/>
          <w:numId w:val="3"/>
        </w:numPr>
        <w:spacing w:after="0"/>
        <w:ind w:left="284" w:firstLine="76"/>
        <w:jc w:val="both"/>
        <w:rPr>
          <w:bCs/>
          <w:sz w:val="24"/>
          <w:szCs w:val="24"/>
        </w:rPr>
      </w:pPr>
      <w:r w:rsidRPr="003F758F">
        <w:rPr>
          <w:bCs/>
          <w:sz w:val="24"/>
          <w:szCs w:val="24"/>
        </w:rPr>
        <w:t xml:space="preserve">природный газ: </w:t>
      </w:r>
      <w:r w:rsidR="006A48D0" w:rsidRPr="003F758F">
        <w:rPr>
          <w:bCs/>
          <w:sz w:val="24"/>
          <w:szCs w:val="24"/>
        </w:rPr>
        <w:t>н</w:t>
      </w:r>
      <w:r w:rsidRPr="003F758F">
        <w:rPr>
          <w:bCs/>
          <w:sz w:val="24"/>
          <w:szCs w:val="24"/>
        </w:rPr>
        <w:t>а территории Беломорского района отсутствует природный газ.</w:t>
      </w:r>
    </w:p>
    <w:p w:rsidR="00A76755" w:rsidRDefault="00A76755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76755" w:rsidRDefault="00A76755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76755" w:rsidRDefault="00D53276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И.о. главы</w:t>
      </w:r>
      <w:r w:rsidR="00A767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Бел</w:t>
      </w:r>
      <w:r w:rsidR="00756B46">
        <w:rPr>
          <w:bCs/>
          <w:sz w:val="24"/>
          <w:szCs w:val="24"/>
        </w:rPr>
        <w:t>оморского муниципального округа</w:t>
      </w:r>
      <w:r w:rsidR="006161FB">
        <w:rPr>
          <w:bCs/>
          <w:sz w:val="24"/>
          <w:szCs w:val="24"/>
        </w:rPr>
        <w:t>:</w:t>
      </w:r>
      <w:r w:rsidR="006161FB">
        <w:rPr>
          <w:bCs/>
          <w:sz w:val="24"/>
          <w:szCs w:val="24"/>
        </w:rPr>
        <w:tab/>
      </w:r>
      <w:r w:rsidR="006161FB">
        <w:rPr>
          <w:bCs/>
          <w:sz w:val="24"/>
          <w:szCs w:val="24"/>
        </w:rPr>
        <w:tab/>
      </w:r>
      <w:r w:rsidR="006161F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 w:rsidR="00436738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</w:t>
      </w:r>
      <w:r w:rsidR="00A767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Е.Г. </w:t>
      </w:r>
      <w:proofErr w:type="spellStart"/>
      <w:r>
        <w:rPr>
          <w:bCs/>
          <w:sz w:val="24"/>
          <w:szCs w:val="24"/>
        </w:rPr>
        <w:t>Котинова</w:t>
      </w:r>
      <w:proofErr w:type="spellEnd"/>
    </w:p>
    <w:p w:rsidR="00A76755" w:rsidRDefault="00A76755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76755" w:rsidRDefault="00A76755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756B46" w:rsidRDefault="00756B46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756B46" w:rsidRDefault="00756B46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A258D2" w:rsidRDefault="00A258D2" w:rsidP="00A76755">
      <w:pPr>
        <w:pStyle w:val="31"/>
        <w:spacing w:after="0"/>
        <w:ind w:left="360"/>
        <w:jc w:val="both"/>
        <w:rPr>
          <w:bCs/>
          <w:sz w:val="24"/>
          <w:szCs w:val="24"/>
        </w:rPr>
      </w:pPr>
    </w:p>
    <w:p w:rsidR="00CD6E5E" w:rsidRPr="006161FB" w:rsidRDefault="00CD6E5E" w:rsidP="00756B46">
      <w:pPr>
        <w:pStyle w:val="31"/>
        <w:spacing w:after="0"/>
        <w:ind w:left="360"/>
        <w:jc w:val="both"/>
      </w:pPr>
    </w:p>
    <w:sectPr w:rsidR="00CD6E5E" w:rsidRPr="006161FB" w:rsidSect="0035010E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C4A"/>
    <w:multiLevelType w:val="hybridMultilevel"/>
    <w:tmpl w:val="CE064116"/>
    <w:lvl w:ilvl="0" w:tplc="84763692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8F0658"/>
    <w:multiLevelType w:val="hybridMultilevel"/>
    <w:tmpl w:val="06AA0576"/>
    <w:lvl w:ilvl="0" w:tplc="84763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A23E35"/>
    <w:multiLevelType w:val="hybridMultilevel"/>
    <w:tmpl w:val="8EAA99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DE49E0"/>
    <w:rsid w:val="00002F4D"/>
    <w:rsid w:val="00003286"/>
    <w:rsid w:val="00004CDF"/>
    <w:rsid w:val="00005E92"/>
    <w:rsid w:val="000075F1"/>
    <w:rsid w:val="00011479"/>
    <w:rsid w:val="0002190D"/>
    <w:rsid w:val="00021A83"/>
    <w:rsid w:val="00022997"/>
    <w:rsid w:val="00023D82"/>
    <w:rsid w:val="00024BDB"/>
    <w:rsid w:val="00025568"/>
    <w:rsid w:val="0003686C"/>
    <w:rsid w:val="00046B42"/>
    <w:rsid w:val="00056D54"/>
    <w:rsid w:val="000709E2"/>
    <w:rsid w:val="000743AE"/>
    <w:rsid w:val="00075D51"/>
    <w:rsid w:val="00077B6E"/>
    <w:rsid w:val="000831C3"/>
    <w:rsid w:val="000B5860"/>
    <w:rsid w:val="000C28DE"/>
    <w:rsid w:val="000C3BA6"/>
    <w:rsid w:val="000D017E"/>
    <w:rsid w:val="000D48E0"/>
    <w:rsid w:val="000D7E23"/>
    <w:rsid w:val="000E3A15"/>
    <w:rsid w:val="000E57C0"/>
    <w:rsid w:val="000E59B6"/>
    <w:rsid w:val="000E7212"/>
    <w:rsid w:val="000F3C2C"/>
    <w:rsid w:val="000F6903"/>
    <w:rsid w:val="000F7CA9"/>
    <w:rsid w:val="00100636"/>
    <w:rsid w:val="001226B9"/>
    <w:rsid w:val="00124528"/>
    <w:rsid w:val="00127649"/>
    <w:rsid w:val="00133EDC"/>
    <w:rsid w:val="00134831"/>
    <w:rsid w:val="00134ABA"/>
    <w:rsid w:val="00134F5B"/>
    <w:rsid w:val="00144B6A"/>
    <w:rsid w:val="00145651"/>
    <w:rsid w:val="001469E9"/>
    <w:rsid w:val="00157438"/>
    <w:rsid w:val="001613D7"/>
    <w:rsid w:val="0016586D"/>
    <w:rsid w:val="0016799D"/>
    <w:rsid w:val="00167B79"/>
    <w:rsid w:val="00167CDF"/>
    <w:rsid w:val="001744AC"/>
    <w:rsid w:val="00174E18"/>
    <w:rsid w:val="00175788"/>
    <w:rsid w:val="001858BD"/>
    <w:rsid w:val="00190C59"/>
    <w:rsid w:val="0019194C"/>
    <w:rsid w:val="00194D8F"/>
    <w:rsid w:val="001A0776"/>
    <w:rsid w:val="001A5961"/>
    <w:rsid w:val="001B07E2"/>
    <w:rsid w:val="001D1BF0"/>
    <w:rsid w:val="001D2BC3"/>
    <w:rsid w:val="001E0054"/>
    <w:rsid w:val="001E218D"/>
    <w:rsid w:val="001E4410"/>
    <w:rsid w:val="001E751E"/>
    <w:rsid w:val="001F0F67"/>
    <w:rsid w:val="001F2902"/>
    <w:rsid w:val="001F30C0"/>
    <w:rsid w:val="00200FEF"/>
    <w:rsid w:val="00230884"/>
    <w:rsid w:val="00237A72"/>
    <w:rsid w:val="00256BAA"/>
    <w:rsid w:val="0026134F"/>
    <w:rsid w:val="00263807"/>
    <w:rsid w:val="002717D0"/>
    <w:rsid w:val="0027452A"/>
    <w:rsid w:val="002A0D48"/>
    <w:rsid w:val="002A6757"/>
    <w:rsid w:val="002B011C"/>
    <w:rsid w:val="002B5B9F"/>
    <w:rsid w:val="002B634B"/>
    <w:rsid w:val="002C0177"/>
    <w:rsid w:val="002C2011"/>
    <w:rsid w:val="002D2A8F"/>
    <w:rsid w:val="002D61E7"/>
    <w:rsid w:val="002F2F63"/>
    <w:rsid w:val="00301D0A"/>
    <w:rsid w:val="0031046C"/>
    <w:rsid w:val="00331E71"/>
    <w:rsid w:val="00332823"/>
    <w:rsid w:val="00333113"/>
    <w:rsid w:val="003344DC"/>
    <w:rsid w:val="0034107D"/>
    <w:rsid w:val="0035010E"/>
    <w:rsid w:val="0035035A"/>
    <w:rsid w:val="00352DDE"/>
    <w:rsid w:val="00357B29"/>
    <w:rsid w:val="00365100"/>
    <w:rsid w:val="00370217"/>
    <w:rsid w:val="003703C8"/>
    <w:rsid w:val="0038161D"/>
    <w:rsid w:val="003901A5"/>
    <w:rsid w:val="0039149B"/>
    <w:rsid w:val="00394CD0"/>
    <w:rsid w:val="003A1E32"/>
    <w:rsid w:val="003A454D"/>
    <w:rsid w:val="003A5F0E"/>
    <w:rsid w:val="003B0E54"/>
    <w:rsid w:val="003B21D4"/>
    <w:rsid w:val="003D6A69"/>
    <w:rsid w:val="003E392F"/>
    <w:rsid w:val="003E78C5"/>
    <w:rsid w:val="003E7E27"/>
    <w:rsid w:val="003F3581"/>
    <w:rsid w:val="003F758F"/>
    <w:rsid w:val="00401E94"/>
    <w:rsid w:val="00424FA8"/>
    <w:rsid w:val="0042509F"/>
    <w:rsid w:val="00436738"/>
    <w:rsid w:val="00437533"/>
    <w:rsid w:val="00446690"/>
    <w:rsid w:val="00451511"/>
    <w:rsid w:val="00456916"/>
    <w:rsid w:val="00460283"/>
    <w:rsid w:val="00462480"/>
    <w:rsid w:val="0047022A"/>
    <w:rsid w:val="00477F21"/>
    <w:rsid w:val="0048452E"/>
    <w:rsid w:val="0049052A"/>
    <w:rsid w:val="00492B0A"/>
    <w:rsid w:val="004953B7"/>
    <w:rsid w:val="00496A98"/>
    <w:rsid w:val="004C122A"/>
    <w:rsid w:val="004D1C33"/>
    <w:rsid w:val="004E0C27"/>
    <w:rsid w:val="0050084D"/>
    <w:rsid w:val="005021B9"/>
    <w:rsid w:val="005050FA"/>
    <w:rsid w:val="00522C34"/>
    <w:rsid w:val="00535CE2"/>
    <w:rsid w:val="00546347"/>
    <w:rsid w:val="0055012D"/>
    <w:rsid w:val="00560351"/>
    <w:rsid w:val="00560CCC"/>
    <w:rsid w:val="005658CE"/>
    <w:rsid w:val="00585BC7"/>
    <w:rsid w:val="005931A8"/>
    <w:rsid w:val="005940F2"/>
    <w:rsid w:val="0059556B"/>
    <w:rsid w:val="00595B88"/>
    <w:rsid w:val="00595D0E"/>
    <w:rsid w:val="00596F75"/>
    <w:rsid w:val="005A0C58"/>
    <w:rsid w:val="005A21F3"/>
    <w:rsid w:val="005B2D95"/>
    <w:rsid w:val="005C2D27"/>
    <w:rsid w:val="005C7018"/>
    <w:rsid w:val="005D053E"/>
    <w:rsid w:val="005D3AF6"/>
    <w:rsid w:val="005E0E1A"/>
    <w:rsid w:val="005E33D5"/>
    <w:rsid w:val="005E3C00"/>
    <w:rsid w:val="005E5D6F"/>
    <w:rsid w:val="005F113F"/>
    <w:rsid w:val="005F313C"/>
    <w:rsid w:val="005F69C1"/>
    <w:rsid w:val="00605361"/>
    <w:rsid w:val="00606DB2"/>
    <w:rsid w:val="006161FB"/>
    <w:rsid w:val="006258C3"/>
    <w:rsid w:val="00631627"/>
    <w:rsid w:val="00634540"/>
    <w:rsid w:val="00635347"/>
    <w:rsid w:val="00653F89"/>
    <w:rsid w:val="00657B54"/>
    <w:rsid w:val="00673BD8"/>
    <w:rsid w:val="00680057"/>
    <w:rsid w:val="006810EE"/>
    <w:rsid w:val="006870D1"/>
    <w:rsid w:val="0069315E"/>
    <w:rsid w:val="00697D2F"/>
    <w:rsid w:val="006A0EE9"/>
    <w:rsid w:val="006A102F"/>
    <w:rsid w:val="006A3886"/>
    <w:rsid w:val="006A48D0"/>
    <w:rsid w:val="006B2868"/>
    <w:rsid w:val="006C06A9"/>
    <w:rsid w:val="006C2B24"/>
    <w:rsid w:val="006C6286"/>
    <w:rsid w:val="006D2681"/>
    <w:rsid w:val="006E640F"/>
    <w:rsid w:val="006F6073"/>
    <w:rsid w:val="007118BC"/>
    <w:rsid w:val="00712186"/>
    <w:rsid w:val="00714887"/>
    <w:rsid w:val="007210A7"/>
    <w:rsid w:val="00721275"/>
    <w:rsid w:val="0072191A"/>
    <w:rsid w:val="00724003"/>
    <w:rsid w:val="00731D8E"/>
    <w:rsid w:val="007459E1"/>
    <w:rsid w:val="00747742"/>
    <w:rsid w:val="0075173B"/>
    <w:rsid w:val="00756B46"/>
    <w:rsid w:val="007622EF"/>
    <w:rsid w:val="007677AD"/>
    <w:rsid w:val="00786C42"/>
    <w:rsid w:val="007A0234"/>
    <w:rsid w:val="007A4157"/>
    <w:rsid w:val="007A4C3B"/>
    <w:rsid w:val="007A64A8"/>
    <w:rsid w:val="007B085D"/>
    <w:rsid w:val="007B4453"/>
    <w:rsid w:val="007B4831"/>
    <w:rsid w:val="007D0787"/>
    <w:rsid w:val="007E1007"/>
    <w:rsid w:val="007E397B"/>
    <w:rsid w:val="007F04FF"/>
    <w:rsid w:val="0080238E"/>
    <w:rsid w:val="00810E96"/>
    <w:rsid w:val="00811C27"/>
    <w:rsid w:val="0081291B"/>
    <w:rsid w:val="008169F2"/>
    <w:rsid w:val="00825336"/>
    <w:rsid w:val="00832A86"/>
    <w:rsid w:val="00853F0C"/>
    <w:rsid w:val="0085717E"/>
    <w:rsid w:val="00860B26"/>
    <w:rsid w:val="00865A1F"/>
    <w:rsid w:val="008721D8"/>
    <w:rsid w:val="008738A5"/>
    <w:rsid w:val="0087552D"/>
    <w:rsid w:val="0087565B"/>
    <w:rsid w:val="008924CE"/>
    <w:rsid w:val="008A1357"/>
    <w:rsid w:val="008A42F8"/>
    <w:rsid w:val="008B687A"/>
    <w:rsid w:val="008C2F30"/>
    <w:rsid w:val="008C551B"/>
    <w:rsid w:val="008D0B66"/>
    <w:rsid w:val="008D0F1C"/>
    <w:rsid w:val="008D48FA"/>
    <w:rsid w:val="008E1163"/>
    <w:rsid w:val="008E5C68"/>
    <w:rsid w:val="008E69F4"/>
    <w:rsid w:val="008E73C2"/>
    <w:rsid w:val="00902DBF"/>
    <w:rsid w:val="00906688"/>
    <w:rsid w:val="009071F3"/>
    <w:rsid w:val="009161DD"/>
    <w:rsid w:val="00917E13"/>
    <w:rsid w:val="00927984"/>
    <w:rsid w:val="00947BB4"/>
    <w:rsid w:val="0095433A"/>
    <w:rsid w:val="00967290"/>
    <w:rsid w:val="00971069"/>
    <w:rsid w:val="00975703"/>
    <w:rsid w:val="00977AFF"/>
    <w:rsid w:val="00980FBE"/>
    <w:rsid w:val="00986FF1"/>
    <w:rsid w:val="0099500C"/>
    <w:rsid w:val="00995EB9"/>
    <w:rsid w:val="009A3711"/>
    <w:rsid w:val="009B2A60"/>
    <w:rsid w:val="009C2E4C"/>
    <w:rsid w:val="009C448B"/>
    <w:rsid w:val="009D0DE0"/>
    <w:rsid w:val="009F39D8"/>
    <w:rsid w:val="009F63E5"/>
    <w:rsid w:val="00A05371"/>
    <w:rsid w:val="00A11701"/>
    <w:rsid w:val="00A20E08"/>
    <w:rsid w:val="00A244FC"/>
    <w:rsid w:val="00A24A2B"/>
    <w:rsid w:val="00A258D2"/>
    <w:rsid w:val="00A260D1"/>
    <w:rsid w:val="00A27516"/>
    <w:rsid w:val="00A31211"/>
    <w:rsid w:val="00A32A04"/>
    <w:rsid w:val="00A42140"/>
    <w:rsid w:val="00A54241"/>
    <w:rsid w:val="00A5751F"/>
    <w:rsid w:val="00A72586"/>
    <w:rsid w:val="00A7318C"/>
    <w:rsid w:val="00A75455"/>
    <w:rsid w:val="00A76755"/>
    <w:rsid w:val="00A805BA"/>
    <w:rsid w:val="00A865C1"/>
    <w:rsid w:val="00A86CF6"/>
    <w:rsid w:val="00AA2B85"/>
    <w:rsid w:val="00AA5775"/>
    <w:rsid w:val="00AA6D6F"/>
    <w:rsid w:val="00AC155D"/>
    <w:rsid w:val="00AD4006"/>
    <w:rsid w:val="00AE2FF1"/>
    <w:rsid w:val="00AE3CF3"/>
    <w:rsid w:val="00AE6462"/>
    <w:rsid w:val="00AF13CD"/>
    <w:rsid w:val="00AF1ACE"/>
    <w:rsid w:val="00AF1E64"/>
    <w:rsid w:val="00AF2994"/>
    <w:rsid w:val="00B02A25"/>
    <w:rsid w:val="00B03B39"/>
    <w:rsid w:val="00B1604E"/>
    <w:rsid w:val="00B26383"/>
    <w:rsid w:val="00B30B36"/>
    <w:rsid w:val="00B374EE"/>
    <w:rsid w:val="00B429C2"/>
    <w:rsid w:val="00B47EC3"/>
    <w:rsid w:val="00B54742"/>
    <w:rsid w:val="00B54D4C"/>
    <w:rsid w:val="00B62AF9"/>
    <w:rsid w:val="00B76D9B"/>
    <w:rsid w:val="00B81BE2"/>
    <w:rsid w:val="00B85A66"/>
    <w:rsid w:val="00B878F0"/>
    <w:rsid w:val="00B93A05"/>
    <w:rsid w:val="00BA0902"/>
    <w:rsid w:val="00BA552C"/>
    <w:rsid w:val="00BB1F32"/>
    <w:rsid w:val="00BB567B"/>
    <w:rsid w:val="00BC260A"/>
    <w:rsid w:val="00BC33E1"/>
    <w:rsid w:val="00BC4895"/>
    <w:rsid w:val="00BC6A58"/>
    <w:rsid w:val="00BC718C"/>
    <w:rsid w:val="00BC7293"/>
    <w:rsid w:val="00BD1E27"/>
    <w:rsid w:val="00BD6220"/>
    <w:rsid w:val="00BE03AE"/>
    <w:rsid w:val="00BE265F"/>
    <w:rsid w:val="00C003B7"/>
    <w:rsid w:val="00C01F58"/>
    <w:rsid w:val="00C02442"/>
    <w:rsid w:val="00C02EFC"/>
    <w:rsid w:val="00C02F27"/>
    <w:rsid w:val="00C031C4"/>
    <w:rsid w:val="00C04232"/>
    <w:rsid w:val="00C07DDC"/>
    <w:rsid w:val="00C10989"/>
    <w:rsid w:val="00C13AEE"/>
    <w:rsid w:val="00C14117"/>
    <w:rsid w:val="00C17303"/>
    <w:rsid w:val="00C20C7E"/>
    <w:rsid w:val="00C245A0"/>
    <w:rsid w:val="00C46487"/>
    <w:rsid w:val="00C468A3"/>
    <w:rsid w:val="00C51A7E"/>
    <w:rsid w:val="00C6128C"/>
    <w:rsid w:val="00C90250"/>
    <w:rsid w:val="00C90FDB"/>
    <w:rsid w:val="00CA662E"/>
    <w:rsid w:val="00CA7605"/>
    <w:rsid w:val="00CA7D69"/>
    <w:rsid w:val="00CC09AD"/>
    <w:rsid w:val="00CC2D77"/>
    <w:rsid w:val="00CC4568"/>
    <w:rsid w:val="00CD19F5"/>
    <w:rsid w:val="00CD2A92"/>
    <w:rsid w:val="00CD6E5E"/>
    <w:rsid w:val="00CE4E31"/>
    <w:rsid w:val="00CF275F"/>
    <w:rsid w:val="00CF4C86"/>
    <w:rsid w:val="00D015A6"/>
    <w:rsid w:val="00D13C66"/>
    <w:rsid w:val="00D16860"/>
    <w:rsid w:val="00D37BF0"/>
    <w:rsid w:val="00D436C9"/>
    <w:rsid w:val="00D53276"/>
    <w:rsid w:val="00D53B5C"/>
    <w:rsid w:val="00D64C64"/>
    <w:rsid w:val="00D83F67"/>
    <w:rsid w:val="00D9560B"/>
    <w:rsid w:val="00D975EB"/>
    <w:rsid w:val="00DA25DB"/>
    <w:rsid w:val="00DB0C2C"/>
    <w:rsid w:val="00DB2594"/>
    <w:rsid w:val="00DB273B"/>
    <w:rsid w:val="00DB7760"/>
    <w:rsid w:val="00DC4596"/>
    <w:rsid w:val="00DC7A78"/>
    <w:rsid w:val="00DD1D2A"/>
    <w:rsid w:val="00DD5A26"/>
    <w:rsid w:val="00DE1B7C"/>
    <w:rsid w:val="00DE49E0"/>
    <w:rsid w:val="00DF1629"/>
    <w:rsid w:val="00DF7CFF"/>
    <w:rsid w:val="00E2010D"/>
    <w:rsid w:val="00E22533"/>
    <w:rsid w:val="00E31F18"/>
    <w:rsid w:val="00E3242B"/>
    <w:rsid w:val="00E3629D"/>
    <w:rsid w:val="00E451F6"/>
    <w:rsid w:val="00E45C45"/>
    <w:rsid w:val="00E46DC6"/>
    <w:rsid w:val="00E5036C"/>
    <w:rsid w:val="00E603B7"/>
    <w:rsid w:val="00E60F9D"/>
    <w:rsid w:val="00E619E9"/>
    <w:rsid w:val="00E709A1"/>
    <w:rsid w:val="00E75406"/>
    <w:rsid w:val="00E75DBE"/>
    <w:rsid w:val="00E95D3F"/>
    <w:rsid w:val="00EA47CC"/>
    <w:rsid w:val="00EA6937"/>
    <w:rsid w:val="00EA7F93"/>
    <w:rsid w:val="00EC2398"/>
    <w:rsid w:val="00EC6A28"/>
    <w:rsid w:val="00EE27E3"/>
    <w:rsid w:val="00EE47DA"/>
    <w:rsid w:val="00EF1CAE"/>
    <w:rsid w:val="00F010CE"/>
    <w:rsid w:val="00F02B06"/>
    <w:rsid w:val="00F12746"/>
    <w:rsid w:val="00F14D70"/>
    <w:rsid w:val="00F34D8E"/>
    <w:rsid w:val="00F35B85"/>
    <w:rsid w:val="00F37711"/>
    <w:rsid w:val="00F504B3"/>
    <w:rsid w:val="00F6196E"/>
    <w:rsid w:val="00F71953"/>
    <w:rsid w:val="00F81D2F"/>
    <w:rsid w:val="00F95C20"/>
    <w:rsid w:val="00F97501"/>
    <w:rsid w:val="00FA0E2E"/>
    <w:rsid w:val="00FA2421"/>
    <w:rsid w:val="00FA6280"/>
    <w:rsid w:val="00FC0BDD"/>
    <w:rsid w:val="00FC2772"/>
    <w:rsid w:val="00FF65A3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F2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DE49E0"/>
    <w:pPr>
      <w:spacing w:after="120"/>
    </w:pPr>
    <w:rPr>
      <w:kern w:val="1"/>
      <w:sz w:val="16"/>
      <w:szCs w:val="16"/>
      <w:lang w:eastAsia="zh-CN"/>
    </w:rPr>
  </w:style>
  <w:style w:type="character" w:customStyle="1" w:styleId="menu3br1">
    <w:name w:val="menu3br1"/>
    <w:rsid w:val="00DE49E0"/>
    <w:rPr>
      <w:rFonts w:ascii="Arial" w:hAnsi="Arial" w:cs="Arial"/>
      <w:b/>
      <w:bCs/>
      <w:color w:val="10386E"/>
      <w:sz w:val="21"/>
      <w:szCs w:val="21"/>
    </w:rPr>
  </w:style>
  <w:style w:type="character" w:styleId="a3">
    <w:name w:val="Hyperlink"/>
    <w:basedOn w:val="a0"/>
    <w:rsid w:val="003901A5"/>
    <w:rPr>
      <w:strike w:val="0"/>
      <w:dstrike w:val="0"/>
      <w:color w:val="4441A5"/>
      <w:u w:val="singl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560351"/>
    <w:pPr>
      <w:ind w:left="720"/>
      <w:contextualSpacing/>
    </w:pPr>
  </w:style>
  <w:style w:type="character" w:customStyle="1" w:styleId="apple-converted-space">
    <w:name w:val="apple-converted-space"/>
    <w:basedOn w:val="a0"/>
    <w:rsid w:val="00560351"/>
  </w:style>
  <w:style w:type="character" w:customStyle="1" w:styleId="10">
    <w:name w:val="Заголовок 1 Знак"/>
    <w:basedOn w:val="a0"/>
    <w:link w:val="1"/>
    <w:uiPriority w:val="9"/>
    <w:rsid w:val="001F2902"/>
    <w:rPr>
      <w:b/>
      <w:bCs/>
      <w:kern w:val="36"/>
      <w:sz w:val="48"/>
      <w:szCs w:val="48"/>
    </w:rPr>
  </w:style>
  <w:style w:type="paragraph" w:styleId="a5">
    <w:name w:val="Normal (Web)"/>
    <w:basedOn w:val="a"/>
    <w:unhideWhenUsed/>
    <w:rsid w:val="00C1411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94C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F2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DE49E0"/>
    <w:pPr>
      <w:spacing w:after="120"/>
    </w:pPr>
    <w:rPr>
      <w:kern w:val="1"/>
      <w:sz w:val="16"/>
      <w:szCs w:val="16"/>
      <w:lang w:eastAsia="zh-CN"/>
    </w:rPr>
  </w:style>
  <w:style w:type="character" w:customStyle="1" w:styleId="menu3br1">
    <w:name w:val="menu3br1"/>
    <w:rsid w:val="00DE49E0"/>
    <w:rPr>
      <w:rFonts w:ascii="Arial" w:hAnsi="Arial" w:cs="Arial"/>
      <w:b/>
      <w:bCs/>
      <w:color w:val="10386E"/>
      <w:sz w:val="21"/>
      <w:szCs w:val="21"/>
    </w:rPr>
  </w:style>
  <w:style w:type="character" w:styleId="a3">
    <w:name w:val="Hyperlink"/>
    <w:basedOn w:val="a0"/>
    <w:rsid w:val="003901A5"/>
    <w:rPr>
      <w:strike w:val="0"/>
      <w:dstrike w:val="0"/>
      <w:color w:val="4441A5"/>
      <w:u w:val="singl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560351"/>
    <w:pPr>
      <w:ind w:left="720"/>
      <w:contextualSpacing/>
    </w:pPr>
  </w:style>
  <w:style w:type="character" w:customStyle="1" w:styleId="apple-converted-space">
    <w:name w:val="apple-converted-space"/>
    <w:basedOn w:val="a0"/>
    <w:rsid w:val="00560351"/>
  </w:style>
  <w:style w:type="character" w:customStyle="1" w:styleId="10">
    <w:name w:val="Заголовок 1 Знак"/>
    <w:basedOn w:val="a0"/>
    <w:link w:val="1"/>
    <w:uiPriority w:val="9"/>
    <w:rsid w:val="001F2902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141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A657-8480-40C7-BDC7-9A9F557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120</cp:revision>
  <cp:lastPrinted>2016-05-26T06:27:00Z</cp:lastPrinted>
  <dcterms:created xsi:type="dcterms:W3CDTF">2024-05-15T07:45:00Z</dcterms:created>
  <dcterms:modified xsi:type="dcterms:W3CDTF">2024-05-17T06:27:00Z</dcterms:modified>
</cp:coreProperties>
</file>