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6A2895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01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51768C">
        <w:rPr>
          <w:b/>
        </w:rPr>
        <w:t>365</w:t>
      </w:r>
    </w:p>
    <w:p w:rsidR="00976B2A" w:rsidRDefault="00BE1464" w:rsidP="00D3043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E7650" w:rsidRDefault="00FE7650" w:rsidP="007E071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0F7FCD" w:rsidRPr="000F7FCD" w:rsidRDefault="000F7FCD" w:rsidP="000F7FCD">
      <w:pPr>
        <w:pStyle w:val="a7"/>
        <w:tabs>
          <w:tab w:val="left" w:pos="709"/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0F7FCD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0F7FCD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Порядок принятия решения о </w:t>
      </w:r>
      <w:r w:rsidRPr="000F7FCD">
        <w:rPr>
          <w:rFonts w:ascii="Times New Roman" w:hAnsi="Times New Roman"/>
          <w:b/>
          <w:sz w:val="24"/>
          <w:szCs w:val="24"/>
        </w:rPr>
        <w:t>размещении нестационарного торгового объекта на территории Беломорского муниципального округа Республики Карелия, утвержденный постановлением администрации Беломорского муниципального округа от 09 февраля 2024 года № 102</w:t>
      </w:r>
    </w:p>
    <w:p w:rsidR="000F7FCD" w:rsidRDefault="000F7FCD" w:rsidP="000F7F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F7FCD" w:rsidRPr="00A55A9E" w:rsidRDefault="000F7FCD" w:rsidP="000F7FC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7FCD" w:rsidRPr="000F7FCD" w:rsidRDefault="000F7FCD" w:rsidP="000F7FCD">
      <w:pPr>
        <w:pStyle w:val="a7"/>
        <w:tabs>
          <w:tab w:val="left" w:pos="709"/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F7FCD">
        <w:rPr>
          <w:rFonts w:ascii="Times New Roman" w:hAnsi="Times New Roman"/>
          <w:sz w:val="24"/>
          <w:szCs w:val="24"/>
        </w:rPr>
        <w:t>Администрация Беломорского муниципального округа постановляет:</w:t>
      </w:r>
    </w:p>
    <w:p w:rsidR="000F7FCD" w:rsidRPr="000F7FCD" w:rsidRDefault="000F7FCD" w:rsidP="000F7FCD">
      <w:pPr>
        <w:pStyle w:val="a7"/>
        <w:tabs>
          <w:tab w:val="left" w:pos="709"/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F7F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0F7FCD">
        <w:rPr>
          <w:rFonts w:ascii="Times New Roman" w:hAnsi="Times New Roman"/>
          <w:sz w:val="24"/>
          <w:szCs w:val="24"/>
        </w:rPr>
        <w:t xml:space="preserve">Внести в пункт 4 </w:t>
      </w:r>
      <w:r w:rsidRPr="000F7FCD">
        <w:rPr>
          <w:rFonts w:ascii="Times New Roman" w:eastAsia="Times New Roman" w:hAnsi="Times New Roman"/>
          <w:spacing w:val="2"/>
          <w:sz w:val="24"/>
          <w:szCs w:val="24"/>
        </w:rPr>
        <w:t xml:space="preserve">Порядка принятия решения о </w:t>
      </w:r>
      <w:r w:rsidRPr="000F7FCD">
        <w:rPr>
          <w:rFonts w:ascii="Times New Roman" w:hAnsi="Times New Roman"/>
          <w:sz w:val="24"/>
          <w:szCs w:val="24"/>
        </w:rPr>
        <w:t xml:space="preserve">размещении нестационарного торгового объекта на </w:t>
      </w:r>
      <w:r w:rsidRPr="000F7FCD">
        <w:rPr>
          <w:rFonts w:ascii="Times New Roman" w:eastAsia="Times New Roman" w:hAnsi="Times New Roman"/>
          <w:spacing w:val="2"/>
          <w:sz w:val="24"/>
          <w:szCs w:val="24"/>
        </w:rPr>
        <w:t xml:space="preserve">территории Беломорского муниципального округа Республики Карелия, </w:t>
      </w:r>
      <w:r w:rsidRPr="000F7FCD">
        <w:rPr>
          <w:rFonts w:ascii="Times New Roman" w:hAnsi="Times New Roman"/>
          <w:sz w:val="24"/>
          <w:szCs w:val="24"/>
        </w:rPr>
        <w:t>утвержденный постановлением администрации Беломорского муниципального округа от 09 февраля 2024 года № 102 «</w:t>
      </w:r>
      <w:r w:rsidRPr="000F7FCD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Об утверждении </w:t>
      </w:r>
      <w:r w:rsidRPr="000F7FCD">
        <w:rPr>
          <w:rFonts w:ascii="Times New Roman" w:eastAsia="Times New Roman" w:hAnsi="Times New Roman"/>
          <w:spacing w:val="2"/>
          <w:sz w:val="24"/>
          <w:szCs w:val="24"/>
        </w:rPr>
        <w:t xml:space="preserve">Порядка принятия решения о </w:t>
      </w:r>
      <w:r w:rsidRPr="000F7FCD">
        <w:rPr>
          <w:rFonts w:ascii="Times New Roman" w:hAnsi="Times New Roman"/>
          <w:sz w:val="24"/>
          <w:szCs w:val="24"/>
        </w:rPr>
        <w:t>размещении нестационарного торгового объекта</w:t>
      </w:r>
      <w:r w:rsidRPr="000F7FCD">
        <w:rPr>
          <w:rFonts w:ascii="Times New Roman" w:eastAsia="Times New Roman" w:hAnsi="Times New Roman"/>
          <w:bCs/>
          <w:spacing w:val="2"/>
          <w:kern w:val="36"/>
          <w:sz w:val="24"/>
          <w:szCs w:val="24"/>
        </w:rPr>
        <w:t xml:space="preserve"> на территории Беломорского муниципального округа», следующие изменения:</w:t>
      </w:r>
    </w:p>
    <w:p w:rsidR="000F7FCD" w:rsidRPr="000F7FCD" w:rsidRDefault="000F7FCD" w:rsidP="000F7FCD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F7FCD">
        <w:tab/>
      </w:r>
      <w:r w:rsidRPr="000F7FCD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0F7FCD">
        <w:rPr>
          <w:rFonts w:ascii="Times New Roman" w:hAnsi="Times New Roman"/>
          <w:sz w:val="24"/>
          <w:szCs w:val="24"/>
          <w:shd w:val="clear" w:color="auto" w:fill="FFFFFF"/>
        </w:rPr>
        <w:t>подпункт 4.9 изложить в следующей редакции:</w:t>
      </w:r>
    </w:p>
    <w:p w:rsidR="000F7FCD" w:rsidRPr="000F7FCD" w:rsidRDefault="000F7FCD" w:rsidP="000F7FCD">
      <w:pPr>
        <w:pStyle w:val="a7"/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«4.9.</w:t>
      </w:r>
      <w:r>
        <w:rPr>
          <w:rFonts w:ascii="Times New Roman" w:hAnsi="Times New Roman"/>
          <w:sz w:val="24"/>
          <w:szCs w:val="24"/>
        </w:rPr>
        <w:tab/>
      </w:r>
      <w:r w:rsidRPr="000F7FCD">
        <w:rPr>
          <w:rFonts w:ascii="Times New Roman" w:hAnsi="Times New Roman"/>
          <w:sz w:val="24"/>
          <w:szCs w:val="24"/>
        </w:rPr>
        <w:t>субъект малого и среднего предпринимательства включенный в перечень субъектов малого и среднего предпринимательства, имеющих статус социального предприятия, формируемый в соответствии с приказом Министерства экономического развития Российской Федерации от 29 ноября 2019 года № 773 « Об утверждении Порядка признания субъектами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предприятия.»;</w:t>
      </w:r>
    </w:p>
    <w:p w:rsidR="000F7FCD" w:rsidRPr="000F7FCD" w:rsidRDefault="000F7FCD" w:rsidP="000F7FCD">
      <w:pPr>
        <w:pStyle w:val="a7"/>
        <w:tabs>
          <w:tab w:val="left" w:pos="709"/>
          <w:tab w:val="left" w:pos="993"/>
        </w:tabs>
        <w:rPr>
          <w:rFonts w:ascii="Times New Roman" w:hAnsi="Times New Roman"/>
          <w:sz w:val="24"/>
          <w:szCs w:val="24"/>
          <w:shd w:val="clear" w:color="auto" w:fill="FFFFFF"/>
        </w:rPr>
      </w:pPr>
      <w:r w:rsidRPr="000F7FCD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2)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F7FCD">
        <w:rPr>
          <w:rFonts w:ascii="Times New Roman" w:hAnsi="Times New Roman"/>
          <w:sz w:val="24"/>
          <w:szCs w:val="24"/>
          <w:shd w:val="clear" w:color="auto" w:fill="FFFFFF"/>
        </w:rPr>
        <w:t xml:space="preserve">дополнить подпунктом 4.10. следующего содержания: </w:t>
      </w:r>
    </w:p>
    <w:p w:rsidR="000F7FCD" w:rsidRPr="000F7FCD" w:rsidRDefault="000F7FCD" w:rsidP="000F7F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F7FCD">
        <w:rPr>
          <w:rFonts w:ascii="Times New Roman" w:hAnsi="Times New Roman"/>
          <w:sz w:val="24"/>
          <w:szCs w:val="24"/>
          <w:shd w:val="clear" w:color="auto" w:fill="FFFFFF"/>
        </w:rPr>
        <w:tab/>
        <w:t>«4.10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F7FCD">
        <w:rPr>
          <w:rFonts w:ascii="Times New Roman" w:hAnsi="Times New Roman"/>
          <w:sz w:val="24"/>
          <w:szCs w:val="24"/>
        </w:rPr>
        <w:t>организации и индивидуальные предприниматели, осуществляющие торговую деятельность на территории сельских населенных пунктов.».</w:t>
      </w:r>
    </w:p>
    <w:p w:rsidR="000F7FCD" w:rsidRPr="000F7FCD" w:rsidRDefault="000F7FCD" w:rsidP="000F7FCD">
      <w:pPr>
        <w:pStyle w:val="a7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F7FCD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F7FCD">
        <w:rPr>
          <w:rFonts w:ascii="Times New Roman" w:hAnsi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DD5964" w:rsidRPr="000F7FCD" w:rsidRDefault="00DD5964" w:rsidP="000F7F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7FCD" w:rsidRDefault="000F7FCD" w:rsidP="000F7F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ind w:firstLine="709"/>
      </w:pPr>
    </w:p>
    <w:sectPr w:rsidR="00D3043C" w:rsidSect="000F7F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1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CD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262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1768C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2895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82EB1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0D20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665CE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506</cp:revision>
  <cp:lastPrinted>2025-04-01T07:01:00Z</cp:lastPrinted>
  <dcterms:created xsi:type="dcterms:W3CDTF">2023-11-20T13:40:00Z</dcterms:created>
  <dcterms:modified xsi:type="dcterms:W3CDTF">2025-04-01T07:02:00Z</dcterms:modified>
</cp:coreProperties>
</file>