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39" w:rsidRDefault="004E3F39" w:rsidP="004E3F39">
      <w:pPr>
        <w:ind w:firstLine="708"/>
        <w:jc w:val="center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4E3F39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Об итогах работы Ко</w:t>
      </w:r>
      <w:r w:rsidR="00FD290C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ординационного совета</w:t>
      </w:r>
      <w:r w:rsidR="006D096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Беломорского муниципального округа</w:t>
      </w:r>
      <w:r w:rsidRPr="004E3F39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по вопросам межэтнических отношений и взаимодействия с религио</w:t>
      </w:r>
      <w:r w:rsidR="00FD290C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зными объединениями за 2025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год</w:t>
      </w:r>
    </w:p>
    <w:p w:rsidR="009658F9" w:rsidRDefault="005E26C7" w:rsidP="00DF3C4C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E15D4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Постановлени</w:t>
      </w:r>
      <w:r w:rsidR="006D096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ем администрации Беломорского муниципального округа № 9 от 12 января 2024 года</w:t>
      </w:r>
      <w:r w:rsidRPr="00E15D4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образован Координационный совет по вопросам межэтнических отношений и взаимодействия с религиозными объеди</w:t>
      </w:r>
      <w:r w:rsidR="0017224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нениями</w:t>
      </w:r>
      <w:r w:rsidR="00851396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(далее - Координационный совет)</w:t>
      </w:r>
      <w:r w:rsidR="0017224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, в состав которого входят</w:t>
      </w:r>
      <w:r w:rsidRPr="00E15D4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представит</w:t>
      </w:r>
      <w:r w:rsidR="006D096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ели администрации округа, кадрового центра</w:t>
      </w:r>
      <w:r w:rsidR="00C219D6" w:rsidRPr="00E15D4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, религиозной о</w:t>
      </w:r>
      <w:r w:rsidR="006D096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рганизации, миграционного пункта</w:t>
      </w:r>
      <w:r w:rsidR="0098570C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, учреждений социальной защиты,</w:t>
      </w:r>
      <w:r w:rsidR="00C219D6" w:rsidRPr="00E15D4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образования</w:t>
      </w:r>
      <w:r w:rsidR="0098570C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и культуры</w:t>
      </w:r>
      <w:r w:rsidR="00C219D6" w:rsidRPr="00E15D4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, общественных объединений.</w:t>
      </w:r>
      <w:r w:rsidR="009658F9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</w:p>
    <w:p w:rsidR="001F0CEB" w:rsidRDefault="00595362" w:rsidP="009A2D7D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59536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О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сновными задачами Координационного совета являются: о</w:t>
      </w:r>
      <w:r w:rsidRPr="0059536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беспечение взаимодействия органов местного самоуправления Бе</w:t>
      </w:r>
      <w:r w:rsidR="006D096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ломорского муниципального округа</w:t>
      </w:r>
      <w:r w:rsidRPr="0059536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, национальных культурных и религиозных объединений, а также оперативного обмена информацией между ведомствами, участвующими в работе Координационного совета по вопросам межнациональных отношений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; р</w:t>
      </w:r>
      <w:r w:rsidRPr="0059536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азработка мер по формированию в Беломорском муниципальном районе обстановки нетерпимости к пропаганде и распространению идей экстремизма, к ксенофобии, национальной исключительности, направленных на подрыв общественно – политической стабильности, нацио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нального мира и согласия; </w:t>
      </w:r>
      <w:proofErr w:type="gramStart"/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п</w:t>
      </w:r>
      <w:r w:rsidRPr="0059536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одготовка предложений и рекомендаций для органов государственной власти Республики Карелия, органов местного самоуправления Бе</w:t>
      </w:r>
      <w:r w:rsidR="006D096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ломорского муниципального округа</w:t>
      </w:r>
      <w:r w:rsidRPr="0059536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по вопросам реализации государственной национальной политики Российской Федерации в Беломорском муниципальном районе, в том числе по совершенствованию работы в сфере обеспечения раннего предупреждения межнациональных конфликтов, проявлений агрессивного национализма и связанных с ними криминальных проявлений, массовых беспорядков, проявлений экстремизма и терроризма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;</w:t>
      </w:r>
      <w:proofErr w:type="gramEnd"/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п</w:t>
      </w:r>
      <w:r w:rsidRPr="0059536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оддержка гражданских инициатив, направленных на сохранение и развитие национально – культурного потенциала, укрепление межнационального мира и согласия в Беломорском муниц</w:t>
      </w:r>
      <w:r w:rsidR="006D096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ипальном округе</w:t>
      </w:r>
      <w:r w:rsidRPr="0059536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В соответствии с данными задачами утверждается план работы Координационного совета на год.</w:t>
      </w:r>
      <w:r w:rsidR="009A2D7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="008B6F7F" w:rsidRPr="00E15D4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 соответствии с Положением о Координационном совете заседания</w:t>
      </w:r>
      <w:r w:rsidR="00E16E7E" w:rsidRPr="00E15D4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совета</w:t>
      </w:r>
      <w:r w:rsidR="008B6F7F" w:rsidRPr="00E15D4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проводятся 1 раз в квартал</w:t>
      </w:r>
      <w:r w:rsidR="001F0CE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. </w:t>
      </w:r>
    </w:p>
    <w:p w:rsidR="006D096D" w:rsidRDefault="00FD290C" w:rsidP="000D1E0B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 2025</w:t>
      </w:r>
      <w:r w:rsidR="00F52F7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году </w:t>
      </w:r>
      <w:r w:rsidR="001F0CE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проведено 4 заседания, на которых </w:t>
      </w:r>
      <w:r w:rsidR="00F52F7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р</w:t>
      </w:r>
      <w:r w:rsidR="006B1CA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ассматривались следующие вопросы: </w:t>
      </w:r>
      <w:r w:rsidR="006A3F71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о</w:t>
      </w:r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 итогах работы Координационного совета Беломорского муниципального округа по вопросам межэтнических отношений и взаимодействия с религио</w:t>
      </w:r>
      <w:r w:rsid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зными объединениями в 2024 году; о</w:t>
      </w:r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б итогах реализации в 2024 году на территории Беломорского муниципального округа муниципальной программы «Профилактика правонарушений, экстремизма и терроризма на территории Беломорского муниципального </w:t>
      </w:r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lastRenderedPageBreak/>
        <w:t>округа Респуб</w:t>
      </w:r>
      <w:r w:rsid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лики Карелия на 2024-2030 годы»;</w:t>
      </w:r>
      <w:proofErr w:type="gramEnd"/>
      <w:r w:rsid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о</w:t>
      </w:r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деятельности Центра межнационального сотрудничества г</w:t>
      </w:r>
      <w:proofErr w:type="gramStart"/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.Б</w:t>
      </w:r>
      <w:proofErr w:type="gramEnd"/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еломорск, действующего на базе МБУК</w:t>
      </w:r>
      <w:r w:rsid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«Беломорская ЦБС», в 2024 году; о </w:t>
      </w:r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мероприятиях по профилактике межнациональных и межконфессиональных конфликтов, проведенных в 2024 году в муниципальных учреждениях образования Бел</w:t>
      </w:r>
      <w:r w:rsid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оморского муниципального округа;  </w:t>
      </w:r>
      <w:proofErr w:type="gramStart"/>
      <w:r w:rsid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о</w:t>
      </w:r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 организации работы по реализации  на территории Беломорского муниципального округа Комплексных мер по реализации Стратегии противодействия экстремизму в Российской Федерации</w:t>
      </w:r>
      <w:proofErr w:type="gramEnd"/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на территории Беломорского муниципального округа Республики Карелия, утвержденных постановлением администрации Беломорского муниципального окру</w:t>
      </w:r>
      <w:r w:rsid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га от 28 июля 2025 года № 693; о</w:t>
      </w:r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 организации взаимодействия с религиозными объединениями на территории Беломорского муниципального</w:t>
      </w:r>
      <w:r w:rsid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округа; о </w:t>
      </w:r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реализации мероприятий по недопущению вовлечения молодежи в экстремистскую деятельность, воспитанию толерантности и патриотизма волонтерами и молодежным Советом Бело</w:t>
      </w:r>
      <w:r w:rsid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морского муниципального округа; о</w:t>
      </w:r>
      <w:r w:rsidR="000D1E0B" w:rsidRPr="000D1E0B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 утверждении плана работы Координационного совета Беломорского муниципального округа по вопросам межэтнических отношений и взаимодействия с религиозными объединениями на 2026 г.</w:t>
      </w:r>
    </w:p>
    <w:p w:rsidR="004401E9" w:rsidRDefault="00B06381" w:rsidP="004401E9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proofErr w:type="gramStart"/>
      <w:r w:rsidRPr="00B06381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Администрацией </w:t>
      </w:r>
      <w:r w:rsidR="00852CC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Беломорского муниципального округа </w:t>
      </w:r>
      <w:r w:rsidRPr="00B06381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реализуются полномочия в 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сфере гармонизации межнациональных (межэтнических) отношений, принимаются меры, направленные на укрепление межнационального и межконфессионального согласия, сохранение и развитие языка и культуры представителей национального меньшинства, проживающих на территории Беломорского района, социальную и культурную адаптацию мигрантов, организовано взаимодействие с общественными объединениями</w:t>
      </w:r>
      <w:r w:rsidR="00290BD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, а именно: </w:t>
      </w:r>
      <w:r w:rsidR="001C1C92"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во всех общеобразовательных организациях Беломорского округа в соответствии с учебными планами реализуются программы</w:t>
      </w:r>
      <w:proofErr w:type="gramEnd"/>
      <w:r w:rsidR="001C1C92"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по предметам «Край, в котором ты живёшь» (1-4 классы), «Моя Карелия» (5-9 классы), «История Карелии» (10-11 классы), на курсах внеурочной деятельности и дополнительных образовательных программах «Карельские игры», «Карельская кухня». В учебные планы дошкольных учреждений включена интегрированная образовательная деятельность «Хоровод дружбы»,  «Прекрасный край – Поморье», проводятся беседы с детьми старшего возраста «Давайте жить дружно!», «Доброта – дорога к миру». Ежегодно в округе проводится более сотни мероприятий, направленных на духовно - нравственное и патриотическое воспитание подрастающего поколения</w:t>
      </w:r>
      <w:r w:rsidR="004401E9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.</w:t>
      </w:r>
    </w:p>
    <w:p w:rsidR="004401E9" w:rsidRDefault="004401E9" w:rsidP="004401E9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В библиотеках района проходят мероприятия об истории, культуре, традициях и обычаях народов этнических общностей Республики Карелия в целях формирования общекультурных знаний, воспитания культуры </w:t>
      </w:r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lastRenderedPageBreak/>
        <w:t xml:space="preserve">межнационального и межконфессионального общения. Также в библиотеках  района реализованы мероприятия, направленные на этнокультурное, социальное развитие </w:t>
      </w:r>
      <w:proofErr w:type="spellStart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этнолокальных</w:t>
      </w:r>
      <w:proofErr w:type="spellEnd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групп коренн</w:t>
      </w:r>
      <w:r w:rsidR="000C4CC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ого русского населения (поморы).</w:t>
      </w:r>
    </w:p>
    <w:p w:rsidR="001C1C92" w:rsidRPr="001C1C92" w:rsidRDefault="001C1C92" w:rsidP="004401E9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Учреждения культуры и образования находятся в активном взаимодействии с представителями местной религиозной организации Православный Приход храма </w:t>
      </w:r>
      <w:proofErr w:type="gramStart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Преподобных</w:t>
      </w:r>
      <w:proofErr w:type="gramEnd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Зосимы, </w:t>
      </w:r>
      <w:proofErr w:type="spellStart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Савватия</w:t>
      </w:r>
      <w:proofErr w:type="spellEnd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и Германа Соловецких города Беломорска </w:t>
      </w:r>
      <w:proofErr w:type="spellStart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Костомукшской</w:t>
      </w:r>
      <w:proofErr w:type="spellEnd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Епархии Русской Православной Церкви (Московский Патриархат). Священнослужители участвуют в церемонии вступления школьников в </w:t>
      </w:r>
      <w:proofErr w:type="spellStart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Юнармию</w:t>
      </w:r>
      <w:proofErr w:type="spellEnd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, в качестве членов жюри - в конкурсах чтецов, патриотических мероприятиях («Реквием неизвестному солдату», встречах </w:t>
      </w:r>
      <w:proofErr w:type="gramStart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</w:t>
      </w:r>
      <w:proofErr w:type="gramEnd"/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обучающимся по программе «Юный патриот»). При их поддержке проводится молодежный бал (Сретенский бал - февраль, Пасхальный - январь). </w:t>
      </w:r>
    </w:p>
    <w:p w:rsidR="001C1C92" w:rsidRPr="001C1C92" w:rsidRDefault="001C1C92" w:rsidP="001C1C92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Большую роль в деятельности, направленной на укрепление патриотизма, защиту исторической правды и сохранение исторической памяти, играют молодежные, волонтерские и патриотически</w:t>
      </w:r>
      <w:r w:rsidR="004401E9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е организации и движения. </w:t>
      </w:r>
    </w:p>
    <w:p w:rsidR="001C1C92" w:rsidRDefault="001C1C92" w:rsidP="001C1C92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При проведении праздничных мероприятий, посвященных празднованию Дня Победы советского народа в Великой Отечественной войне, активную помощь оказывают участники добровольческого отряда «Волонтеры Беломорска», Молодежный общественный совет Беломорского округа, члены Всероссийского детско-юношеского военно-патриотического общественного движения «ЮНАРМИЯ». Ежегодно участниками волонтерского отряда проводится Всероссийская акция «Георгиевская ленточка», в которой жителям города раздают ленточки, как символ победы и мужества советских солдат. Еще одна традиционная патриотическая акция – «Окна Победы». Жители города, школы, сады, учреждения дополнительного образования и культуры, Молодежный совет принимают активное участие в создание праздничной и победной атмосферы на улицах города и района. В День Победы проводится акция «Парад у дома ветеранов». Юнармейцы Беломорска </w:t>
      </w:r>
      <w:r w:rsidR="000C4CC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организовывают праздничный </w:t>
      </w:r>
      <w:r w:rsidRPr="001C1C92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концерт для участника Великой Отечественной войны возле его дома.</w:t>
      </w:r>
    </w:p>
    <w:p w:rsidR="00136D3D" w:rsidRDefault="00C6101E" w:rsidP="00136D3D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</w:t>
      </w:r>
      <w:r w:rsidR="00136D3D"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целях создания условий по привитию у молодежи неприятия идеологии терроризма на регулярной основе ведется информационно-просветительская, воспитательная работа с включением антитеррористической тематики, а также с привлечением детских и молодежных движений - местного отделения Всероссийского военно-</w:t>
      </w:r>
      <w:r w:rsidR="00136D3D"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lastRenderedPageBreak/>
        <w:t>патриотического Движения "ЮНАРМИЯ", местного отделения РДДМ "Движение первых", советников директоров по воспитанию.</w:t>
      </w:r>
    </w:p>
    <w:p w:rsidR="0038523E" w:rsidRPr="0038523E" w:rsidRDefault="0038523E" w:rsidP="0038523E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38523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26.02.2025 года МКУ «Управление по физической культуре, делам молодежи и развитию туризма Беломорского муниципального округа» совместно с женской организацией «</w:t>
      </w:r>
      <w:proofErr w:type="spellStart"/>
      <w:r w:rsidRPr="0038523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Поморочка</w:t>
      </w:r>
      <w:proofErr w:type="spellEnd"/>
      <w:r w:rsidRPr="0038523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» проведен спортивный </w:t>
      </w:r>
      <w:proofErr w:type="spellStart"/>
      <w:r w:rsidRPr="0038523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квест</w:t>
      </w:r>
      <w:proofErr w:type="spellEnd"/>
      <w:r w:rsidRPr="0038523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«Защитники Отечества – 2025». 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38523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В спортивном мероприятии приняли участие мужчины, участвовавшие в локальных войнах в Чечне, Афганистане, а также ребята из </w:t>
      </w:r>
      <w:proofErr w:type="spellStart"/>
      <w:r w:rsidRPr="0038523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Юнармии</w:t>
      </w:r>
      <w:proofErr w:type="spellEnd"/>
      <w:r w:rsidRPr="0038523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. На мероприятии участникам были вручены агитационные брелоки «#Вместе против террора». </w:t>
      </w:r>
    </w:p>
    <w:p w:rsidR="0038523E" w:rsidRDefault="0038523E" w:rsidP="0038523E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38523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3 сентября 2025 года проведена акция «Свечи Беслана» в рамках Дня солидарности в борьбе с терроризмом. Участники акции зажгли свечи в память тысячам соотечественников, погибших от рук террористов. </w:t>
      </w:r>
    </w:p>
    <w:p w:rsidR="0038523E" w:rsidRPr="0038523E" w:rsidRDefault="0038523E" w:rsidP="0038523E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38523E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Ежегодно на территории Беломорского округа проходит около 30 спортивно-массовых и 25 молодежных мероприятий, направленных на популяризацию спорта и физической культуры, гражданско-патриотическое воспитание населения, формирование негативного отношения к вредным привычкам и употреблению психотропных и наркотических средств, по привитию у молодежи неприятия идеологии терроризма. </w:t>
      </w:r>
    </w:p>
    <w:p w:rsidR="00136D3D" w:rsidRPr="00136D3D" w:rsidRDefault="00136D3D" w:rsidP="00136D3D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На совещаниях руководителей образовательных учреждений рассмотрены вопросы ответственности за разжигание межнациональной и межконфессиональной розни, соблюдения здоровых и безопасных условий обучения и воспитания.</w:t>
      </w:r>
    </w:p>
    <w:p w:rsidR="00136D3D" w:rsidRPr="00136D3D" w:rsidRDefault="00136D3D" w:rsidP="00FE555D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 целях воспитания патриотизма, культуры мирного поведения, межнациональной (межэтнической) и межко</w:t>
      </w:r>
      <w:r w:rsidR="000C4CC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нфессиональной дружбы проведены </w:t>
      </w:r>
      <w:r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мероприятия, приуроченные ко Дню солидарности в борьбе с терроризм</w:t>
      </w:r>
      <w:r w:rsidR="000C4CC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ом; Дни безопасности; </w:t>
      </w:r>
      <w:r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мероприятия, приуроченные ко Дню Международной толерантности</w:t>
      </w:r>
      <w:r w:rsidR="000C4CC0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; Уроки добра. </w:t>
      </w:r>
      <w:r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  библиотеках образовательных учреждений подготовлены выставки литературы, посвященные профилактике идеологии т</w:t>
      </w:r>
      <w:r w:rsidR="00FE555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ерроризма и экстремизма. </w:t>
      </w:r>
      <w:r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Среди обучающихся и родителей (законных представителей) распространены памятки соответствующей тематики</w:t>
      </w:r>
      <w:r w:rsidR="00FE555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.</w:t>
      </w:r>
    </w:p>
    <w:p w:rsidR="00136D3D" w:rsidRPr="00136D3D" w:rsidRDefault="00136D3D" w:rsidP="00136D3D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Проведены совместные мероприятия с социальными партнерами: музеем Карельского фронта, краеведческим музеем, Советом ветеранов, районной библиотекой, направленные на формирование у учащихся понимания о многонациональности нашего государства, о недопустимости проявлений национализма и терроризма, об их преступной сути.</w:t>
      </w:r>
      <w:r w:rsidR="00FE555D" w:rsidRPr="00FE555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="00FE555D"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Во всех муниципальных общеобразовательных организациях разработаны и внедрены методические материалы по работе с </w:t>
      </w:r>
      <w:proofErr w:type="gramStart"/>
      <w:r w:rsidR="00FE555D"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обучающимися</w:t>
      </w:r>
      <w:proofErr w:type="gramEnd"/>
      <w:r w:rsidR="00FE555D"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, </w:t>
      </w:r>
      <w:r w:rsidR="00FE555D"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lastRenderedPageBreak/>
        <w:t xml:space="preserve">направленные на противодействие идеологии терроризма, устранение предпосылок обострения политических, социальных, конфессиональных и этнокультурных конфликтов. Приняты меры, направленные на недопущение любых форм дискриминации иностранных граждан по признакам расовой, социальной, национальной или религиозной принадлежности. </w:t>
      </w:r>
    </w:p>
    <w:p w:rsidR="00136D3D" w:rsidRDefault="00136D3D" w:rsidP="00136D3D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136D3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 МБУК «Беломорская централизованная библиотечная система» ежемесячно проверяется фонд на наличие литературы, признанной экстремисткой. Сотрудники библиотек осуществляют поиск таких книг и изымают их из свободного доступа. В отчетный период за данными книгами с запросами никто из читателей не обращался. В библиотеках постоянно проходят мероприятия направленные на гражданско-патриотическое воспитание молодежи.</w:t>
      </w:r>
    </w:p>
    <w:p w:rsid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На базе Беломорской Центральной районной библиотеки с 18 октября 2012 года функционирует Центр межнационального сотрудничества.             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 течение 2025 года работа це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нтра в значительной степени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сосредоточена вокруг темы поморского колорита нашей территории. Но не обошли вниман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ием и другие направления работы.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2025 год начался с замечательного мероприятия:  Презентации фильма-лекции "Хранители традиций Поморья" 18 января, в дни Фестиваля традиционной поморской культуры "ПОМОРСКАЯ КРАСА" в Беломорской модельной библиотеке состоялась премьера документального фильма-лекции Виктора Александровича Васильева "Хранители традиций Поморья".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Зрителями стали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беломорчане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и гости нашего города, участницы женского объединения «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Сегежанка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».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Основной материал к фильму был снят в 2021-2022 годах. По </w:t>
      </w:r>
      <w:proofErr w:type="gram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прошествии</w:t>
      </w:r>
      <w:proofErr w:type="gram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времени стало очевидно, что актуальность проекта еще более возросла. Национальная идентичность, сохранение культурного наследия и духовно-нравственных ценностей, созданных в прошлом и имеющих значение в современном обществе, являются сегодня важнейшим направлением государственной политики России.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 создании фильма принимала участие ТО «Студия документального видео» из Санкт-Петербурга, руководитель Елена Смирнова, по заказу Поморского отделения Российского творческого Союза работников культуры. С фильмом «Хранители традиций Поморья» можно познакомиться на сайте Беломорской ЦБС, найти можно с помощью элек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тронного каталога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библиотеки.https://belomorsklib.karelia.ru/kraevedenie/tvoi_lyudi__pomore/tvorcheskie_lyudi/vasilevi_viktor_aleksandrovich_i_irina_viktorovna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. </w:t>
      </w:r>
    </w:p>
    <w:p w:rsid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29 января на базе Дома дружбы народов Республики Карелия состоялся стартовый семинар проекта "Коммуникационные мосты как инструмент решения современных межнациональных проблем", он стал победителем второго </w:t>
      </w:r>
      <w:proofErr w:type="gram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конкурса Фонда грантов Главы Республики</w:t>
      </w:r>
      <w:proofErr w:type="gram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Карелия.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Цель проекта -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lastRenderedPageBreak/>
        <w:t>гармонизация межнациональных отношений в Республике Карелия через актуализацию эффективных форматов работы с населением в условиях обострения социального напряжения в обществе.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Центр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межнационального сотрудничества города Беломорска стал одним из участников этого проекта. На семинаре Ирина Романова представила планируемое мероприятие в Беломорске 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–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праздничную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программу «Поморская сторонушка», которое состоялось в библиотеке весной этого года.</w:t>
      </w:r>
    </w:p>
    <w:p w:rsid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25 – 26 апреля Беломорская модельная библиотека принимала гостей из Петрозаводска и районов Карелии. Делегация состояла из участников проекта «Коммуникационные мосты как инструмент решения современных межнациональных проблем», приехавших в Беломорск из Сегежи, Калевалы, Суоярви, Петрозаводска. </w:t>
      </w:r>
    </w:p>
    <w:p w:rsid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25 апреля гости, вместе с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беломорчанами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стали участниками Всероссийской акции «Библионочь-2025», посвящённой Году защитника Отечества и 80-летию Великой Победы. Акция началась авторским вечером Бориса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Ильютика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«Победа будет и сейчас за нами...», звучали стихи в исполнении автора и гостей. Чтение сопровождалось музыкальными номерами: песнями в исполнении Георгия Филиппова и мелодиями военных лет в исполнении учащихся музыкального отделения детской школы искусств. На память о встрече каждый участник получил книгу с дарственной надписью поэта.</w:t>
      </w:r>
    </w:p>
    <w:p w:rsid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В субботу 26 апреля день начался с посещения музея-мастерской «Рукоделия Поморья». Знакомясь с текстильными традициями нашего края, некоторые участницы встречи отважились взять в руки иглу и выполнить золотошвейные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прикрепы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.</w:t>
      </w:r>
    </w:p>
    <w:p w:rsid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Праздничная программа «Поморская сторонушка» собрала в библиотеке любителей истории родного края. Мы вспоминали нашего знаменитого земляка, краеведа из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Сумпосада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– Ивана Матвеевича Дурова и его наследие - «Словарь живого поморского языка». С помощью этого замечательного издания мы совершили воображаемое путешествие по поморью и вспомнили поморские традиции, историю, фольклор. Своими знаниями и наработками по теме «Поморская говоря» поделилась Любовь Сергеевна Зайцева, сотрудник «Беломорского краеведческого музея». А ученики 3б класса </w:t>
      </w:r>
      <w:proofErr w:type="gram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Беломорской</w:t>
      </w:r>
      <w:proofErr w:type="gram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СОШ №3 (классный руководитель Светлана Олеговна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Щуковская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) показали замечательную поморскую сказку «Шиш и трактирщица» Бориса Шергина. «Сколько сказок сказывалось, сколько былин пелось в старых северных домах! Бабки и деды сыпали внукам старинное словесное золото» – писал в дневнике Борис Шергин.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В тот же день участники проекта посетили Храм </w:t>
      </w:r>
      <w:proofErr w:type="gram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преподобных</w:t>
      </w:r>
      <w:proofErr w:type="gram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Зосимы,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Савватия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и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lastRenderedPageBreak/>
        <w:t xml:space="preserve">Германа Соловецких г. Беломорска. Иерей Александр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Баруев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рассказал гостям историю Храма и служения Зосимы,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Савватия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и Германа Соловецких на беломорской земле.</w:t>
      </w:r>
    </w:p>
    <w:p w:rsid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 мае 2025 года Беломорская модельная  библиотека присоединилась к эколого-краеведческой тропе «У самого Белого моря» на территории детского сада «Родничок» в рамках проекта «Проектное бюро «Карельская тропа»».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Она состояла из 12 станций, каждая из них раскрывала уникальный поморский колорит. Станция, на которой работали сотрудницы библиотеки,  называлась «Поляна поморских сказок». Участники познакомились с поморскими сказками и уникальной ролью сказочника на промысле. Особенно ярким моментом стало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инсценирование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сказки «Царь морских просторов». Участники мероприятия искали параллели с русскими народными сказками и пришли к выводу о том, что эти произведения имеют схожие темы: борьба добра со злом, мудрость старших и смелость героев.</w:t>
      </w:r>
    </w:p>
    <w:p w:rsidR="000B38C7" w:rsidRPr="000B38C7" w:rsidRDefault="000B38C7" w:rsidP="00031639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9 октября в Национальной библиотеке Республики Карелия состоялась Межрегиональная научно-практическая конференция «Библиотеки в контексте качества жизни семьи: ценности, традиции и тенденции чтения на Севере и в Арктической зоне России». Конференция была организована при поддержке РБА, Российской национальной библиотеки, Министерства культуры РК, Национальной библиотеки Карелии и Библиотечной ассоциации РК и приурочена к Всероссийскому дню чтения.</w:t>
      </w:r>
      <w:r w:rsidR="00031639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 работе мероприятия участвовали более 140 специалистов из 15 регионов России — от Республики Коми и Якутии до Красноярского края и Санкт-Петербурга.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Специалисты Беломорской центральной модельной библиотеки представили свои доклады на тематических сессиях. На сессии «Современные практики поддержки чтения: опыт библиотек Севера и Арктической зоны РФ» заведующая отделом обслуживания, руководитель Центра межнационального сотрудничества,  Ирина Михайловна Романова представила доклад «Просветительская роль библиотеки в продвижении традиционной поморской культуры», в котором обобщила работу по этому направлению за последние годы.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proofErr w:type="gram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На тематической сессии «Проблематика чтения в междисциплинарном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дискурсе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» главный библиотекарь отдела планирования и развития Елена Владимировна Гороховик представила доклад «Книга как основа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дизайн-концепции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библиотеки и её роль в раскрытии культурного кода территории».</w:t>
      </w:r>
      <w:proofErr w:type="gramEnd"/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Сохранение и приумножение традиционных российских духовно-нравственных ценностей как основы российского общества – одна из стратегических целей обеспечения национальной безопасности в области культуры. Библиотеки были и остаются хранителями культурной и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lastRenderedPageBreak/>
        <w:t>интеллектуальной памяти народов, они способствуют историческому и культурному просвещению и воспитанию, играют важную роль в культурном суверенитете и национальной безопасности.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Так же был проведены познавательные и развлекательные мероприятия о поморском крае.</w:t>
      </w:r>
      <w:r w:rsidR="0057108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Обзор книг «В мире нет милей и краше сказок и рассказов  наших»,  книжная выставка «Родной язык – душа народа», презентация сборника</w:t>
      </w:r>
      <w:r w:rsidR="0057108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аудиосказок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«...и живут они вместе дружно в мире и согласии...»</w:t>
      </w:r>
      <w:r w:rsidR="000B1CA8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(Издано при финансовой поддержке Министерства национальной и региональной политики РК), интерактивная игра «Путешествие по Карелии с совой Мудрой и лосенком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Хирви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» и другие.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ab/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Для сотрудников отделения Министерства внутренних дел Российской Федерации по Беломорскому району</w:t>
      </w:r>
      <w:r w:rsidR="0057108D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28 августа был проведен информационный час «Край, в котором я служу: история и роль региона в современной России».</w:t>
      </w:r>
    </w:p>
    <w:p w:rsidR="000B38C7" w:rsidRPr="000B38C7" w:rsidRDefault="000B38C7" w:rsidP="009D02FF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10-13 августа сотрудники библиотеки стали участниками Межрегионального семинара «Сотрудничество Домов дружбы народов (национальностей) субъектов Российской Федерации».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proofErr w:type="gram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Семинар, собрал профессионалов и экспертов в области межнациональных отношений из 12 районов и округов республики, а также гостей из Мурманской, Новгородской областей и Санкт-Петербурга.</w:t>
      </w:r>
      <w:proofErr w:type="gramEnd"/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Два дня интенсивной работы прошли в атмосфере активного обмена знаниями, идеями и лучшими практиками. Участники, спикеры и приглашённые гости глубоко погрузились в обсуждение четырёх ключевых направлений: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1.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ab/>
        <w:t>Патриотизм в многонациональной России: обсуждались международные проекты, сохранение исторической памяти, поисковая деятельность и, конечно же, патриотическое воспитание молодёжи.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2.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ab/>
        <w:t xml:space="preserve">Практики адаптации и межкультурной интеграции: представлены важные проекты Министерства национальной и региональной политики Карелии, Управления по молодёжной политике Карелии, опыт Лингвистического центра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ПетрГУ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и другие успешные кейсы.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3.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ab/>
        <w:t xml:space="preserve">Дом дружбы в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медиапространстве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: участники обсудили значение сотрудничества со СМИ, правильную подачу новостей, взаимодействие с контролирующими органами, а также уникальные региональные проекты и СМИ на национальных языках Издательства «Периодика».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4.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ab/>
        <w:t>Этнокультурный компонент как основа социальной гармонии: особое внимание уделено передаче традиций и культуры будущим поколениям – развитию национальных языков, сохранению и возрождению фольклора, обмену культурным опытом и программам для детей и молодёжи.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lastRenderedPageBreak/>
        <w:tab/>
        <w:t xml:space="preserve">Ирина Романова выступила с докладом на секции  «Сохраняя традиции – создаем будущее: этнокультурный компонент как основа социальной гармонии».  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Традиционно весной библиотека пронимает участие в неделях карельского и вепсского языков, в этом году эти события  были переформатированы  в республиканскую акцию «Недели языков и культур народов Республики Карелия» 01-27 апреля 2025 года. В рамках акции прошли мероприятия: Этнографический час «Чудо край Карелия», интеллектуальная игра «Многонациональная Карелия», книжная  выставка «Карельский язык – душа народа» и праздничная программа «Поморская сторонушка».</w:t>
      </w:r>
    </w:p>
    <w:p w:rsidR="009D02FF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Шуерецкая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библиотека-музей в этом году вновь присоединилась к акции «Диктант на карельском и вепсском языке», которая была приурочена ко дню карельской и вепсской письменности. 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 1 по 8 ноября 2025 года пройдет юбилейная X Всероссийская просветительская акция «Большой этнографический диктант».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Большой этнографический диктант – это проект, который знакомит с культурой народов, проживающих в России, а также позволяет оценить общий уровень этнокультурной грамотности. Организатор акции – Федеральное агентство по делам национальностей России.</w:t>
      </w:r>
    </w:p>
    <w:p w:rsidR="000B38C7" w:rsidRPr="000B38C7" w:rsidRDefault="000B38C7" w:rsidP="009D02FF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29 августа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2025 года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в деревне Тунгуда прошло значимое мероприятие. В Народном Доме имени Геннадия Ивановича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Гужиева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состоялся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Карельский Вечер в Тунгуде: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Возвращение к Истокам, </w:t>
      </w:r>
      <w:proofErr w:type="gram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ставший</w:t>
      </w:r>
      <w:proofErr w:type="gram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настоящим праздником самобытной культуры и истории.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Мероприятие, организованное Администрацией Беломорского муниципального округа совместно с Беломорским краеведческим музеем и Беломорской центральной модельной библиотекой, перенесло гостей в атмосферу карельской избы, где веками передавались традиции и обычаи.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Ряд мероприятий был посвящен различным темам. 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В том числе, в феврале, ко Дню Калевалы был проведен ряд мероприятий, посвященных знаменитому карело-финскому эпосу. Национальная библиотека Карелии запустила просветительский марафон "Калевала", в котором приняла участие и Беломорская модельная библиотека. Участники мероприятий познакомились с историей создания эпоса, биографией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Элиаса</w:t>
      </w:r>
      <w:proofErr w:type="spellEnd"/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Лённрота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, главными героями и основными сюжетными линиями. 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Презентация книги «Сказы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Гандвига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» Л.С. Кирюшиной. Красочные иллюстрации, выполненные жителем Сахалина художником – маринистом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lastRenderedPageBreak/>
        <w:t xml:space="preserve">Сергеем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Васенкиным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на основе фотографий с побережья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Гандвика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, помогают погрузиться в атмосферу быта поморов. Эти поучительные и мудрые истории интересны не только взрослым, но юному читателю.</w:t>
      </w:r>
    </w:p>
    <w:p w:rsidR="000B38C7" w:rsidRPr="000B38C7" w:rsidRDefault="000B38C7" w:rsidP="009D02FF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Исторический экскурс Крымская весна. 18 марта 2025 года отмечается годовщина воссоединения Республики Крым и города Севастополя с Россией.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Участники мероприятия узнали о значимости этого исторического события, об истории Крыма. Особое внимание было уделено роли Крыма в Великой Отечественной войне и героической обороне Севастополя.</w:t>
      </w:r>
    </w:p>
    <w:p w:rsidR="000B38C7" w:rsidRPr="000B38C7" w:rsidRDefault="000B38C7" w:rsidP="009D02FF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20 августа в Беломорской модельной библиотеке состоялся лекторий «Символы государственности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России: их значение и история».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Участники мероприятия узнали об исторических этапах формирования и изменения герба, флага и гимна России. Инициатором лектория выступило Российское общество «Знание». Завершилось мероприятие викториной, которая помогла закрепить полученные знания о символах России.</w:t>
      </w:r>
    </w:p>
    <w:p w:rsidR="000B38C7" w:rsidRPr="000B38C7" w:rsidRDefault="000B38C7" w:rsidP="000B38C7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Лекторий Российского общества «Знание» прошел в рамках «Интеллектуального фестиваля молодежных сообществ» программы.</w:t>
      </w:r>
    </w:p>
    <w:p w:rsidR="000B38C7" w:rsidRPr="000B38C7" w:rsidRDefault="000B38C7" w:rsidP="009D02FF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Каменная книга Карелии. 27 сентября в библиотеке прошли два замечательных мероприятия беседа – практикум «Каменная книга Карелии. Карельские минералы и история горного дела» и беседа «Объекты горно-индустриального наследия: от Горного парка «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Рускеала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» до забытых штолен и карьеров». Беседы провела Ксения Андреевна Чумак, координатор проектов по сохранению горно-индустриального наследия, </w:t>
      </w:r>
      <w:proofErr w:type="gram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г</w:t>
      </w:r>
      <w:proofErr w:type="gram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. Петрозаводск.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Участники мероприятий познакомились с коллекцией горных пород и минералов, послушали рассказ о том, чем славится Карелия, и какие интересные промышленные объекты горно-индустриального наследия есть у нас в республике.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Можно было рассмотреть мрамор, гранит, </w:t>
      </w:r>
      <w:proofErr w:type="spellStart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шунгит</w:t>
      </w:r>
      <w:proofErr w:type="spellEnd"/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, малиновый кварцит, мусковит, гематит и другие образцы передвижной выставки с помощью мини микроскопов.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В Карелии более 1500 объектов горно-индустриального наследия. Некоторые из них стали туристическими объектами, некоторые исследуются учеными и краеведами, а некоторые превращаются в свалки, зарастают и исчезают из нашей памяти. Ксения Андреевна рассказала про инициативы по сохранению и популяризации таких мест, показала ресурсы для самостоятельного изучения, а также фотографии с самых интересных объектов.</w:t>
      </w:r>
      <w:r w:rsidR="009D02FF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 xml:space="preserve"> </w:t>
      </w:r>
      <w:r w:rsidRPr="000B38C7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  <w:t>Мероприятие проходило в рамках проекта "Карелия промышленная: новые измерения", реализуемого при поддержке Фонда президентских грантов.</w:t>
      </w:r>
    </w:p>
    <w:p w:rsidR="000B38C7" w:rsidRPr="00136D3D" w:rsidRDefault="000B38C7" w:rsidP="00136D3D">
      <w:pPr>
        <w:ind w:firstLine="708"/>
        <w:jc w:val="both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</w:rPr>
      </w:pPr>
    </w:p>
    <w:sectPr w:rsidR="000B38C7" w:rsidRPr="00136D3D" w:rsidSect="001F0CE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9EC"/>
    <w:rsid w:val="00022423"/>
    <w:rsid w:val="00031639"/>
    <w:rsid w:val="00060C51"/>
    <w:rsid w:val="00064311"/>
    <w:rsid w:val="00084E44"/>
    <w:rsid w:val="000B1CA8"/>
    <w:rsid w:val="000B38C7"/>
    <w:rsid w:val="000B7855"/>
    <w:rsid w:val="000C4CC0"/>
    <w:rsid w:val="000D1E0B"/>
    <w:rsid w:val="000F54EB"/>
    <w:rsid w:val="00114AF2"/>
    <w:rsid w:val="00136D3D"/>
    <w:rsid w:val="00162750"/>
    <w:rsid w:val="00172242"/>
    <w:rsid w:val="001C1C92"/>
    <w:rsid w:val="001E0D70"/>
    <w:rsid w:val="001F0CEB"/>
    <w:rsid w:val="001F75D9"/>
    <w:rsid w:val="002100D7"/>
    <w:rsid w:val="00290BD7"/>
    <w:rsid w:val="002F1CC7"/>
    <w:rsid w:val="002F4583"/>
    <w:rsid w:val="00300077"/>
    <w:rsid w:val="0032300A"/>
    <w:rsid w:val="003628DF"/>
    <w:rsid w:val="00375FC1"/>
    <w:rsid w:val="0038523E"/>
    <w:rsid w:val="003C4A41"/>
    <w:rsid w:val="003F2CBC"/>
    <w:rsid w:val="00406B8D"/>
    <w:rsid w:val="004401E9"/>
    <w:rsid w:val="00480731"/>
    <w:rsid w:val="00494568"/>
    <w:rsid w:val="004A6FAD"/>
    <w:rsid w:val="004B5F89"/>
    <w:rsid w:val="004E0F14"/>
    <w:rsid w:val="004E3F39"/>
    <w:rsid w:val="00501E0D"/>
    <w:rsid w:val="00543E70"/>
    <w:rsid w:val="00545BB1"/>
    <w:rsid w:val="00565897"/>
    <w:rsid w:val="0057108D"/>
    <w:rsid w:val="00595362"/>
    <w:rsid w:val="005B3348"/>
    <w:rsid w:val="005E26C7"/>
    <w:rsid w:val="00607600"/>
    <w:rsid w:val="006379B9"/>
    <w:rsid w:val="006550F9"/>
    <w:rsid w:val="006773EE"/>
    <w:rsid w:val="006A3F71"/>
    <w:rsid w:val="006B1CA7"/>
    <w:rsid w:val="006C42C2"/>
    <w:rsid w:val="006D096D"/>
    <w:rsid w:val="006D610A"/>
    <w:rsid w:val="00714DB9"/>
    <w:rsid w:val="007B25AC"/>
    <w:rsid w:val="007D7EFE"/>
    <w:rsid w:val="00823EF2"/>
    <w:rsid w:val="00851396"/>
    <w:rsid w:val="00852CCE"/>
    <w:rsid w:val="008678DE"/>
    <w:rsid w:val="00876285"/>
    <w:rsid w:val="00885951"/>
    <w:rsid w:val="008B6F7F"/>
    <w:rsid w:val="008C3502"/>
    <w:rsid w:val="00902A5B"/>
    <w:rsid w:val="009658F9"/>
    <w:rsid w:val="00971D95"/>
    <w:rsid w:val="0098570C"/>
    <w:rsid w:val="00985E63"/>
    <w:rsid w:val="009A2D7D"/>
    <w:rsid w:val="009D02FF"/>
    <w:rsid w:val="00A37F63"/>
    <w:rsid w:val="00A41F00"/>
    <w:rsid w:val="00A604C4"/>
    <w:rsid w:val="00AB07C8"/>
    <w:rsid w:val="00AD2E03"/>
    <w:rsid w:val="00AD6928"/>
    <w:rsid w:val="00B06381"/>
    <w:rsid w:val="00BC6604"/>
    <w:rsid w:val="00C219D6"/>
    <w:rsid w:val="00C21A16"/>
    <w:rsid w:val="00C27E12"/>
    <w:rsid w:val="00C6101E"/>
    <w:rsid w:val="00C709B3"/>
    <w:rsid w:val="00CC19EC"/>
    <w:rsid w:val="00D43E5F"/>
    <w:rsid w:val="00D46A74"/>
    <w:rsid w:val="00DB0FD9"/>
    <w:rsid w:val="00DF3C4C"/>
    <w:rsid w:val="00E15D40"/>
    <w:rsid w:val="00E16E7E"/>
    <w:rsid w:val="00E53CCE"/>
    <w:rsid w:val="00E63AF0"/>
    <w:rsid w:val="00E948C3"/>
    <w:rsid w:val="00EB6A1A"/>
    <w:rsid w:val="00EC0E48"/>
    <w:rsid w:val="00F015F9"/>
    <w:rsid w:val="00F52F7E"/>
    <w:rsid w:val="00F7669F"/>
    <w:rsid w:val="00FC3B0B"/>
    <w:rsid w:val="00FD290C"/>
    <w:rsid w:val="00FE555D"/>
    <w:rsid w:val="00FE5E70"/>
    <w:rsid w:val="00FF0867"/>
    <w:rsid w:val="00FF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19EC"/>
    <w:rPr>
      <w:i/>
      <w:iCs/>
    </w:rPr>
  </w:style>
  <w:style w:type="paragraph" w:styleId="a4">
    <w:name w:val="List Paragraph"/>
    <w:basedOn w:val="a"/>
    <w:uiPriority w:val="34"/>
    <w:qFormat/>
    <w:rsid w:val="004E0F14"/>
    <w:pPr>
      <w:widowControl w:val="0"/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8AE4F-7AB9-4F22-A760-E953BDA5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10</Pages>
  <Words>3627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2022-10-04T13:25:00Z</cp:lastPrinted>
  <dcterms:created xsi:type="dcterms:W3CDTF">2022-10-04T12:53:00Z</dcterms:created>
  <dcterms:modified xsi:type="dcterms:W3CDTF">2025-10-17T13:50:00Z</dcterms:modified>
</cp:coreProperties>
</file>