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00" w:rsidRPr="00CA3BBB" w:rsidRDefault="006F3200" w:rsidP="006F3200">
      <w:pPr>
        <w:spacing w:after="0" w:line="240" w:lineRule="auto"/>
        <w:ind w:firstLine="709"/>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Отчет главы Беломорского муниципального округа</w:t>
      </w:r>
      <w:r w:rsidR="00BA1550" w:rsidRPr="00BA1550">
        <w:rPr>
          <w:rFonts w:ascii="Times New Roman" w:eastAsia="Times New Roman" w:hAnsi="Times New Roman" w:cs="Times New Roman"/>
          <w:b/>
          <w:sz w:val="24"/>
          <w:szCs w:val="24"/>
        </w:rPr>
        <w:t xml:space="preserve"> </w:t>
      </w:r>
      <w:r w:rsidRPr="00CA3BBB">
        <w:rPr>
          <w:rFonts w:ascii="Times New Roman" w:eastAsia="Times New Roman" w:hAnsi="Times New Roman" w:cs="Times New Roman"/>
          <w:b/>
          <w:sz w:val="24"/>
          <w:szCs w:val="24"/>
        </w:rPr>
        <w:t>о результатах своей деятельности и деятельности</w:t>
      </w:r>
      <w:r w:rsidR="00BA1550" w:rsidRPr="00BA1550">
        <w:rPr>
          <w:rFonts w:ascii="Times New Roman" w:eastAsia="Times New Roman" w:hAnsi="Times New Roman" w:cs="Times New Roman"/>
          <w:b/>
          <w:sz w:val="24"/>
          <w:szCs w:val="24"/>
        </w:rPr>
        <w:t xml:space="preserve"> </w:t>
      </w:r>
      <w:r w:rsidR="00917366" w:rsidRPr="00CA3BBB">
        <w:rPr>
          <w:rFonts w:ascii="Times New Roman" w:eastAsia="Times New Roman" w:hAnsi="Times New Roman" w:cs="Times New Roman"/>
          <w:b/>
          <w:sz w:val="24"/>
          <w:szCs w:val="24"/>
        </w:rPr>
        <w:t>администрации за 2025</w:t>
      </w:r>
      <w:r w:rsidRPr="00CA3BBB">
        <w:rPr>
          <w:rFonts w:ascii="Times New Roman" w:eastAsia="Times New Roman" w:hAnsi="Times New Roman" w:cs="Times New Roman"/>
          <w:b/>
          <w:sz w:val="24"/>
          <w:szCs w:val="24"/>
        </w:rPr>
        <w:t xml:space="preserve"> год</w:t>
      </w:r>
    </w:p>
    <w:p w:rsidR="006F3200" w:rsidRPr="00CA3BBB" w:rsidRDefault="006F3200" w:rsidP="006F3200">
      <w:pPr>
        <w:spacing w:after="0" w:line="240" w:lineRule="auto"/>
        <w:ind w:firstLine="709"/>
        <w:jc w:val="both"/>
        <w:rPr>
          <w:rFonts w:ascii="Times New Roman" w:eastAsia="Times New Roman" w:hAnsi="Times New Roman" w:cs="Times New Roman"/>
          <w:b/>
          <w:sz w:val="24"/>
          <w:szCs w:val="24"/>
          <w:u w:val="single"/>
        </w:rPr>
      </w:pPr>
    </w:p>
    <w:p w:rsidR="006F3200" w:rsidRPr="00CA3BBB" w:rsidRDefault="006F3200" w:rsidP="006F3200">
      <w:pPr>
        <w:spacing w:after="0" w:line="240" w:lineRule="auto"/>
        <w:ind w:firstLine="709"/>
        <w:jc w:val="both"/>
        <w:rPr>
          <w:rFonts w:ascii="Times New Roman" w:eastAsia="Times New Roman" w:hAnsi="Times New Roman" w:cs="Times New Roman"/>
          <w:bCs/>
          <w:iCs/>
          <w:sz w:val="24"/>
          <w:szCs w:val="24"/>
        </w:rPr>
      </w:pPr>
      <w:r w:rsidRPr="00CA3BBB">
        <w:rPr>
          <w:rFonts w:ascii="Times New Roman" w:eastAsia="Times New Roman" w:hAnsi="Times New Roman" w:cs="Times New Roman"/>
          <w:bCs/>
          <w:iCs/>
          <w:sz w:val="24"/>
          <w:szCs w:val="24"/>
        </w:rPr>
        <w:t>Уважаемые депутаты, жители Беломорского муниципального округа, гости!</w:t>
      </w:r>
    </w:p>
    <w:p w:rsidR="006F3200" w:rsidRPr="00CA3BBB" w:rsidRDefault="006F3200" w:rsidP="006F3200">
      <w:pPr>
        <w:spacing w:after="0" w:line="240" w:lineRule="auto"/>
        <w:ind w:firstLine="709"/>
        <w:jc w:val="both"/>
        <w:rPr>
          <w:rFonts w:ascii="Times New Roman" w:eastAsia="Times New Roman" w:hAnsi="Times New Roman" w:cs="Times New Roman"/>
          <w:bCs/>
          <w:iCs/>
          <w:sz w:val="24"/>
          <w:szCs w:val="24"/>
        </w:rPr>
      </w:pPr>
      <w:r w:rsidRPr="00CA3BBB">
        <w:rPr>
          <w:rFonts w:ascii="Times New Roman" w:eastAsia="Times New Roman" w:hAnsi="Times New Roman" w:cs="Times New Roman"/>
          <w:bCs/>
          <w:iCs/>
          <w:sz w:val="24"/>
          <w:szCs w:val="24"/>
        </w:rPr>
        <w:t>В соответствии с Уставом Беломорского муниципального округа представляю отчет о своей деятельности и де</w:t>
      </w:r>
      <w:r w:rsidR="00E62137" w:rsidRPr="00CA3BBB">
        <w:rPr>
          <w:rFonts w:ascii="Times New Roman" w:eastAsia="Times New Roman" w:hAnsi="Times New Roman" w:cs="Times New Roman"/>
          <w:bCs/>
          <w:iCs/>
          <w:sz w:val="24"/>
          <w:szCs w:val="24"/>
        </w:rPr>
        <w:t>ятельности администрации за 2025</w:t>
      </w:r>
      <w:r w:rsidRPr="00CA3BBB">
        <w:rPr>
          <w:rFonts w:ascii="Times New Roman" w:eastAsia="Times New Roman" w:hAnsi="Times New Roman" w:cs="Times New Roman"/>
          <w:bCs/>
          <w:iCs/>
          <w:sz w:val="24"/>
          <w:szCs w:val="24"/>
        </w:rPr>
        <w:t xml:space="preserve"> год.</w:t>
      </w:r>
    </w:p>
    <w:p w:rsidR="006F3200" w:rsidRPr="00CA3BBB" w:rsidRDefault="006F3200" w:rsidP="006F3200">
      <w:pPr>
        <w:spacing w:after="0" w:line="240" w:lineRule="auto"/>
        <w:ind w:firstLine="709"/>
        <w:jc w:val="both"/>
        <w:rPr>
          <w:rFonts w:ascii="Times New Roman" w:eastAsia="Times New Roman" w:hAnsi="Times New Roman" w:cs="Times New Roman"/>
          <w:bCs/>
          <w:iCs/>
          <w:sz w:val="24"/>
          <w:szCs w:val="24"/>
        </w:rPr>
      </w:pPr>
      <w:r w:rsidRPr="00CA3BBB">
        <w:rPr>
          <w:rFonts w:ascii="Times New Roman" w:eastAsia="Times New Roman" w:hAnsi="Times New Roman" w:cs="Times New Roman"/>
          <w:bCs/>
          <w:iCs/>
          <w:sz w:val="24"/>
          <w:szCs w:val="24"/>
        </w:rPr>
        <w:t>Численность населения Беломорского муници</w:t>
      </w:r>
      <w:r w:rsidR="005F51FD" w:rsidRPr="00CA3BBB">
        <w:rPr>
          <w:rFonts w:ascii="Times New Roman" w:eastAsia="Times New Roman" w:hAnsi="Times New Roman" w:cs="Times New Roman"/>
          <w:bCs/>
          <w:iCs/>
          <w:sz w:val="24"/>
          <w:szCs w:val="24"/>
        </w:rPr>
        <w:t>пального округа на 1 января 202</w:t>
      </w:r>
      <w:r w:rsidR="00FE2152" w:rsidRPr="00CA3BBB">
        <w:rPr>
          <w:rFonts w:ascii="Times New Roman" w:eastAsia="Times New Roman" w:hAnsi="Times New Roman" w:cs="Times New Roman"/>
          <w:bCs/>
          <w:iCs/>
          <w:sz w:val="24"/>
          <w:szCs w:val="24"/>
        </w:rPr>
        <w:t>5</w:t>
      </w:r>
      <w:r w:rsidRPr="00CA3BBB">
        <w:rPr>
          <w:rFonts w:ascii="Times New Roman" w:eastAsia="Times New Roman" w:hAnsi="Times New Roman" w:cs="Times New Roman"/>
          <w:bCs/>
          <w:iCs/>
          <w:sz w:val="24"/>
          <w:szCs w:val="24"/>
        </w:rPr>
        <w:t xml:space="preserve"> года </w:t>
      </w:r>
      <w:r w:rsidR="00D9286D" w:rsidRPr="00CA3BBB">
        <w:rPr>
          <w:rFonts w:ascii="Times New Roman" w:eastAsia="Times New Roman" w:hAnsi="Times New Roman" w:cs="Times New Roman"/>
          <w:bCs/>
          <w:iCs/>
          <w:color w:val="000000"/>
          <w:sz w:val="24"/>
          <w:szCs w:val="24"/>
        </w:rPr>
        <w:t>составила 1213</w:t>
      </w:r>
      <w:r w:rsidRPr="00CA3BBB">
        <w:rPr>
          <w:rFonts w:ascii="Times New Roman" w:eastAsia="Times New Roman" w:hAnsi="Times New Roman" w:cs="Times New Roman"/>
          <w:bCs/>
          <w:iCs/>
          <w:color w:val="000000"/>
          <w:sz w:val="24"/>
          <w:szCs w:val="24"/>
        </w:rPr>
        <w:t>5 человек</w:t>
      </w:r>
      <w:r w:rsidR="00F631A5" w:rsidRPr="00CA3BBB">
        <w:rPr>
          <w:rFonts w:ascii="Times New Roman" w:eastAsia="Times New Roman" w:hAnsi="Times New Roman" w:cs="Times New Roman"/>
          <w:bCs/>
          <w:iCs/>
          <w:color w:val="000000"/>
          <w:sz w:val="24"/>
          <w:szCs w:val="24"/>
        </w:rPr>
        <w:t>, из них трудоспособного 6486 человек.</w:t>
      </w:r>
      <w:r w:rsidRPr="00CA3BBB">
        <w:rPr>
          <w:rFonts w:ascii="Times New Roman" w:eastAsia="Times New Roman" w:hAnsi="Times New Roman" w:cs="Times New Roman"/>
          <w:bCs/>
          <w:iCs/>
          <w:sz w:val="24"/>
          <w:szCs w:val="24"/>
        </w:rPr>
        <w:t xml:space="preserve">Численность работающего населения в возрасте 15-72 лет составила 5 </w:t>
      </w:r>
      <w:r w:rsidR="00F631A5" w:rsidRPr="00CA3BBB">
        <w:rPr>
          <w:rFonts w:ascii="Times New Roman" w:eastAsia="Times New Roman" w:hAnsi="Times New Roman" w:cs="Times New Roman"/>
          <w:bCs/>
          <w:iCs/>
          <w:sz w:val="24"/>
          <w:szCs w:val="24"/>
        </w:rPr>
        <w:t>578 человек (46</w:t>
      </w:r>
      <w:r w:rsidRPr="00CA3BBB">
        <w:rPr>
          <w:rFonts w:ascii="Times New Roman" w:eastAsia="Times New Roman" w:hAnsi="Times New Roman" w:cs="Times New Roman"/>
          <w:bCs/>
          <w:iCs/>
          <w:sz w:val="24"/>
          <w:szCs w:val="24"/>
        </w:rPr>
        <w:t xml:space="preserve"> % от численности округа).</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color w:val="000000"/>
          <w:sz w:val="24"/>
          <w:szCs w:val="24"/>
        </w:rPr>
        <w:t xml:space="preserve">По </w:t>
      </w:r>
      <w:r w:rsidR="00F631A5" w:rsidRPr="00CA3BBB">
        <w:rPr>
          <w:rFonts w:ascii="Times New Roman" w:eastAsia="Times New Roman" w:hAnsi="Times New Roman" w:cs="Times New Roman"/>
          <w:sz w:val="24"/>
          <w:szCs w:val="24"/>
        </w:rPr>
        <w:t>состоянию на 1 января 2026</w:t>
      </w:r>
      <w:r w:rsidRPr="00CA3BBB">
        <w:rPr>
          <w:rFonts w:ascii="Times New Roman" w:eastAsia="Times New Roman" w:hAnsi="Times New Roman" w:cs="Times New Roman"/>
          <w:sz w:val="24"/>
          <w:szCs w:val="24"/>
        </w:rPr>
        <w:t xml:space="preserve"> года уровень официально регистрируемой безработицы составил 1,3</w:t>
      </w:r>
      <w:r w:rsidR="00F631A5" w:rsidRPr="00CA3BBB">
        <w:rPr>
          <w:rFonts w:ascii="Times New Roman" w:eastAsia="Times New Roman" w:hAnsi="Times New Roman" w:cs="Times New Roman"/>
          <w:sz w:val="24"/>
          <w:szCs w:val="24"/>
        </w:rPr>
        <w:t>8</w:t>
      </w:r>
      <w:r w:rsidRPr="00CA3BBB">
        <w:rPr>
          <w:rFonts w:ascii="Times New Roman" w:eastAsia="Times New Roman" w:hAnsi="Times New Roman" w:cs="Times New Roman"/>
          <w:sz w:val="24"/>
          <w:szCs w:val="24"/>
        </w:rPr>
        <w:t xml:space="preserve">%к численности экономически активного населения, </w:t>
      </w:r>
      <w:r w:rsidR="00F631A5" w:rsidRPr="00CA3BBB">
        <w:rPr>
          <w:rFonts w:ascii="Times New Roman" w:eastAsia="Times New Roman" w:hAnsi="Times New Roman" w:cs="Times New Roman"/>
          <w:sz w:val="24"/>
          <w:szCs w:val="24"/>
        </w:rPr>
        <w:t>что по сравнению с 1 января 2025</w:t>
      </w:r>
      <w:r w:rsidRPr="00CA3BBB">
        <w:rPr>
          <w:rFonts w:ascii="Times New Roman" w:eastAsia="Times New Roman" w:hAnsi="Times New Roman" w:cs="Times New Roman"/>
          <w:sz w:val="24"/>
          <w:szCs w:val="24"/>
        </w:rPr>
        <w:t xml:space="preserve"> года </w:t>
      </w:r>
      <w:r w:rsidR="00957ADA" w:rsidRPr="00CA3BBB">
        <w:rPr>
          <w:rFonts w:ascii="Times New Roman" w:eastAsia="Times New Roman" w:hAnsi="Times New Roman" w:cs="Times New Roman"/>
          <w:sz w:val="24"/>
          <w:szCs w:val="24"/>
        </w:rPr>
        <w:t xml:space="preserve">повысился </w:t>
      </w:r>
      <w:r w:rsidR="00E33E48" w:rsidRPr="00CA3BBB">
        <w:rPr>
          <w:rFonts w:ascii="Times New Roman" w:eastAsia="Times New Roman" w:hAnsi="Times New Roman" w:cs="Times New Roman"/>
          <w:sz w:val="24"/>
          <w:szCs w:val="24"/>
        </w:rPr>
        <w:t>на 0,</w:t>
      </w:r>
      <w:r w:rsidR="00534170" w:rsidRPr="00CA3BBB">
        <w:rPr>
          <w:rFonts w:ascii="Times New Roman" w:eastAsia="Times New Roman" w:hAnsi="Times New Roman" w:cs="Times New Roman"/>
          <w:sz w:val="24"/>
          <w:szCs w:val="24"/>
        </w:rPr>
        <w:t>0</w:t>
      </w:r>
      <w:r w:rsidR="00E33E48" w:rsidRPr="00CA3BBB">
        <w:rPr>
          <w:rFonts w:ascii="Times New Roman" w:eastAsia="Times New Roman" w:hAnsi="Times New Roman" w:cs="Times New Roman"/>
          <w:sz w:val="24"/>
          <w:szCs w:val="24"/>
        </w:rPr>
        <w:t>7</w:t>
      </w:r>
      <w:r w:rsidRPr="00CA3BBB">
        <w:rPr>
          <w:rFonts w:ascii="Times New Roman" w:eastAsia="Times New Roman" w:hAnsi="Times New Roman" w:cs="Times New Roman"/>
          <w:sz w:val="24"/>
          <w:szCs w:val="24"/>
        </w:rPr>
        <w:t xml:space="preserve">%. </w:t>
      </w:r>
      <w:r w:rsidR="00114AEA" w:rsidRPr="00CA3BBB">
        <w:rPr>
          <w:rFonts w:ascii="Times New Roman" w:eastAsia="Times New Roman" w:hAnsi="Times New Roman" w:cs="Times New Roman"/>
          <w:sz w:val="24"/>
          <w:szCs w:val="24"/>
        </w:rPr>
        <w:t xml:space="preserve">Главная причина безработицы – сокращение рабочих мест. </w:t>
      </w:r>
      <w:r w:rsidRPr="00CA3BBB">
        <w:rPr>
          <w:rFonts w:ascii="Times New Roman" w:eastAsia="Times New Roman" w:hAnsi="Times New Roman" w:cs="Times New Roman"/>
          <w:sz w:val="24"/>
          <w:szCs w:val="24"/>
        </w:rPr>
        <w:t>Количество вакансий, заявленных работодателями, состави</w:t>
      </w:r>
      <w:r w:rsidR="00E33E48" w:rsidRPr="00CA3BBB">
        <w:rPr>
          <w:rFonts w:ascii="Times New Roman" w:eastAsia="Times New Roman" w:hAnsi="Times New Roman" w:cs="Times New Roman"/>
          <w:sz w:val="24"/>
          <w:szCs w:val="24"/>
        </w:rPr>
        <w:t>ло 1409 единицы. На 1 января 2026</w:t>
      </w:r>
      <w:r w:rsidRPr="00CA3BBB">
        <w:rPr>
          <w:rFonts w:ascii="Times New Roman" w:eastAsia="Times New Roman" w:hAnsi="Times New Roman" w:cs="Times New Roman"/>
          <w:sz w:val="24"/>
          <w:szCs w:val="24"/>
        </w:rPr>
        <w:t xml:space="preserve"> года в качестве</w:t>
      </w:r>
      <w:r w:rsidR="00E33E48" w:rsidRPr="00CA3BBB">
        <w:rPr>
          <w:rFonts w:ascii="Times New Roman" w:eastAsia="Times New Roman" w:hAnsi="Times New Roman" w:cs="Times New Roman"/>
          <w:sz w:val="24"/>
          <w:szCs w:val="24"/>
        </w:rPr>
        <w:t xml:space="preserve"> безработных зарегистрированы 77</w:t>
      </w:r>
      <w:r w:rsidRPr="00CA3BBB">
        <w:rPr>
          <w:rFonts w:ascii="Times New Roman" w:eastAsia="Times New Roman" w:hAnsi="Times New Roman" w:cs="Times New Roman"/>
          <w:sz w:val="24"/>
          <w:szCs w:val="24"/>
        </w:rPr>
        <w:t xml:space="preserve"> граждан.</w:t>
      </w:r>
    </w:p>
    <w:p w:rsidR="00114AEA" w:rsidRPr="00CA3BBB" w:rsidRDefault="00114AEA" w:rsidP="00553547">
      <w:pPr>
        <w:spacing w:after="0" w:line="240" w:lineRule="auto"/>
        <w:ind w:firstLine="709"/>
        <w:jc w:val="center"/>
        <w:rPr>
          <w:rFonts w:ascii="Times New Roman" w:eastAsia="Times New Roman" w:hAnsi="Times New Roman" w:cs="Times New Roman"/>
          <w:b/>
          <w:bCs/>
          <w:iCs/>
          <w:sz w:val="24"/>
          <w:szCs w:val="24"/>
        </w:rPr>
      </w:pPr>
    </w:p>
    <w:p w:rsidR="006F3200" w:rsidRPr="00CA3BBB" w:rsidRDefault="006F3200" w:rsidP="00553547">
      <w:pPr>
        <w:spacing w:after="0" w:line="240" w:lineRule="auto"/>
        <w:ind w:firstLine="709"/>
        <w:jc w:val="center"/>
        <w:rPr>
          <w:rFonts w:ascii="Times New Roman" w:eastAsia="Times New Roman" w:hAnsi="Times New Roman" w:cs="Times New Roman"/>
          <w:b/>
          <w:bCs/>
          <w:iCs/>
          <w:sz w:val="24"/>
          <w:szCs w:val="24"/>
        </w:rPr>
      </w:pPr>
      <w:r w:rsidRPr="00CA3BBB">
        <w:rPr>
          <w:rFonts w:ascii="Times New Roman" w:eastAsia="Times New Roman" w:hAnsi="Times New Roman" w:cs="Times New Roman"/>
          <w:b/>
          <w:bCs/>
          <w:iCs/>
          <w:sz w:val="24"/>
          <w:szCs w:val="24"/>
        </w:rPr>
        <w:t>1. ФИНАНСЫ</w:t>
      </w:r>
    </w:p>
    <w:p w:rsidR="00BD5740" w:rsidRPr="00CA3BBB" w:rsidRDefault="00BD5740" w:rsidP="006F3200">
      <w:pPr>
        <w:spacing w:after="0" w:line="240" w:lineRule="auto"/>
        <w:ind w:firstLine="709"/>
        <w:jc w:val="both"/>
        <w:rPr>
          <w:rFonts w:ascii="Times New Roman" w:eastAsia="Times New Roman" w:hAnsi="Times New Roman" w:cs="Times New Roman"/>
          <w:sz w:val="24"/>
          <w:szCs w:val="24"/>
        </w:rPr>
      </w:pPr>
    </w:p>
    <w:p w:rsidR="006F3200" w:rsidRPr="00CA3BBB" w:rsidRDefault="00D9286D" w:rsidP="006F3200">
      <w:pPr>
        <w:spacing w:after="0" w:line="240" w:lineRule="auto"/>
        <w:ind w:firstLine="709"/>
        <w:jc w:val="both"/>
        <w:rPr>
          <w:rFonts w:ascii="Times New Roman" w:eastAsia="Times New Roman" w:hAnsi="Times New Roman" w:cs="Times New Roman"/>
          <w:iCs/>
          <w:sz w:val="24"/>
          <w:szCs w:val="24"/>
          <w:shd w:val="clear" w:color="auto" w:fill="FFFFFF"/>
        </w:rPr>
      </w:pPr>
      <w:r w:rsidRPr="00CA3BBB">
        <w:rPr>
          <w:rFonts w:ascii="Times New Roman" w:eastAsia="Times New Roman" w:hAnsi="Times New Roman" w:cs="Times New Roman"/>
          <w:sz w:val="24"/>
          <w:szCs w:val="24"/>
        </w:rPr>
        <w:t>В 2025</w:t>
      </w:r>
      <w:r w:rsidR="006F3200" w:rsidRPr="00CA3BBB">
        <w:rPr>
          <w:rFonts w:ascii="Times New Roman" w:eastAsia="Times New Roman" w:hAnsi="Times New Roman" w:cs="Times New Roman"/>
          <w:sz w:val="24"/>
          <w:szCs w:val="24"/>
        </w:rPr>
        <w:t xml:space="preserve"> году важнейшими направлениями работы администрации были, по-прежнему, вопросы формирования и исполнения бюджета, выполнения обязательств по финансированию бюджетной сферы, решение задач по мобилизации доходов. </w:t>
      </w:r>
    </w:p>
    <w:p w:rsidR="006F3200" w:rsidRPr="00CA3BBB" w:rsidRDefault="006F3200" w:rsidP="006F3200">
      <w:pPr>
        <w:keepNext/>
        <w:keepLines/>
        <w:autoSpaceDE w:val="0"/>
        <w:spacing w:after="0" w:line="240" w:lineRule="auto"/>
        <w:ind w:firstLine="709"/>
        <w:jc w:val="both"/>
        <w:rPr>
          <w:rFonts w:ascii="Times New Roman" w:eastAsia="Times New Roman" w:hAnsi="Times New Roman" w:cs="Times New Roman"/>
          <w:iCs/>
          <w:sz w:val="24"/>
          <w:szCs w:val="24"/>
          <w:shd w:val="clear" w:color="auto" w:fill="FFFFFF"/>
        </w:rPr>
      </w:pPr>
      <w:r w:rsidRPr="00CA3BBB">
        <w:rPr>
          <w:rFonts w:ascii="Times New Roman" w:eastAsia="Times New Roman" w:hAnsi="Times New Roman" w:cs="Times New Roman"/>
          <w:iCs/>
          <w:sz w:val="24"/>
          <w:szCs w:val="24"/>
          <w:shd w:val="clear" w:color="auto" w:fill="FFFFFF"/>
        </w:rPr>
        <w:t>Исполнение бюджета Беломорск</w:t>
      </w:r>
      <w:r w:rsidR="00D9286D" w:rsidRPr="00CA3BBB">
        <w:rPr>
          <w:rFonts w:ascii="Times New Roman" w:eastAsia="Times New Roman" w:hAnsi="Times New Roman" w:cs="Times New Roman"/>
          <w:iCs/>
          <w:sz w:val="24"/>
          <w:szCs w:val="24"/>
          <w:shd w:val="clear" w:color="auto" w:fill="FFFFFF"/>
        </w:rPr>
        <w:t>ого муниципального округа в 2025</w:t>
      </w:r>
      <w:r w:rsidRPr="00CA3BBB">
        <w:rPr>
          <w:rFonts w:ascii="Times New Roman" w:eastAsia="Times New Roman" w:hAnsi="Times New Roman" w:cs="Times New Roman"/>
          <w:iCs/>
          <w:sz w:val="24"/>
          <w:szCs w:val="24"/>
          <w:shd w:val="clear" w:color="auto" w:fill="FFFFFF"/>
        </w:rPr>
        <w:t xml:space="preserve"> году осуществлялось в ситуации жесткой экономии бюджетных средств, усиления работы по мобилизации доходов и повышению эффективности бюджетных расходов.</w:t>
      </w:r>
    </w:p>
    <w:p w:rsidR="00D9286D" w:rsidRPr="00CA3BBB" w:rsidRDefault="00D9286D" w:rsidP="00D9286D">
      <w:pPr>
        <w:pStyle w:val="a8"/>
        <w:ind w:firstLine="708"/>
        <w:jc w:val="both"/>
        <w:rPr>
          <w:rFonts w:ascii="Times New Roman" w:hAnsi="Times New Roman" w:cs="Times New Roman"/>
          <w:sz w:val="24"/>
          <w:szCs w:val="24"/>
        </w:rPr>
      </w:pPr>
      <w:r w:rsidRPr="00CA3BBB">
        <w:rPr>
          <w:rFonts w:ascii="Times New Roman" w:hAnsi="Times New Roman" w:cs="Times New Roman"/>
          <w:sz w:val="24"/>
          <w:szCs w:val="24"/>
        </w:rPr>
        <w:t xml:space="preserve">Доходы бюджета Беломорского муниципального округа в 2025 году составили 2 026,5 млн. рублей (99,5 % от плана), в том числе налоговые и неналоговые – 398,7 млн. рублей, безвозмездные поступления – 1 672,8 млн. рублей. Рост налоговых и неналоговых доходов по отношению к 2024 году составил 116,4 % или 56,2 млн. руб. </w:t>
      </w:r>
    </w:p>
    <w:p w:rsidR="00D9286D" w:rsidRPr="00CA3BBB" w:rsidRDefault="00553547" w:rsidP="00553547">
      <w:pPr>
        <w:spacing w:after="0" w:line="240" w:lineRule="auto"/>
        <w:ind w:firstLine="709"/>
        <w:jc w:val="right"/>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тыс.руб.</w:t>
      </w:r>
    </w:p>
    <w:tbl>
      <w:tblPr>
        <w:tblW w:w="9768" w:type="dxa"/>
        <w:tblLook w:val="04A0"/>
      </w:tblPr>
      <w:tblGrid>
        <w:gridCol w:w="4219"/>
        <w:gridCol w:w="1239"/>
        <w:gridCol w:w="1417"/>
        <w:gridCol w:w="1432"/>
        <w:gridCol w:w="1461"/>
      </w:tblGrid>
      <w:tr w:rsidR="004A5436" w:rsidRPr="00CA3BBB" w:rsidTr="00024B35">
        <w:trPr>
          <w:trHeight w:val="769"/>
        </w:trPr>
        <w:tc>
          <w:tcPr>
            <w:tcW w:w="4219" w:type="dxa"/>
            <w:tcBorders>
              <w:top w:val="single" w:sz="4" w:space="0" w:color="auto"/>
              <w:left w:val="single" w:sz="4" w:space="0" w:color="auto"/>
              <w:bottom w:val="single" w:sz="4" w:space="0" w:color="auto"/>
              <w:right w:val="single" w:sz="4" w:space="0" w:color="auto"/>
            </w:tcBorders>
            <w:noWrap/>
            <w:vAlign w:val="center"/>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p>
        </w:tc>
        <w:tc>
          <w:tcPr>
            <w:tcW w:w="1239" w:type="dxa"/>
            <w:tcBorders>
              <w:top w:val="single" w:sz="4" w:space="0" w:color="auto"/>
              <w:left w:val="nil"/>
              <w:bottom w:val="single" w:sz="4" w:space="0" w:color="auto"/>
              <w:right w:val="single" w:sz="4" w:space="0" w:color="auto"/>
            </w:tcBorders>
            <w:vAlign w:val="center"/>
            <w:hideMark/>
          </w:tcPr>
          <w:p w:rsidR="004A5436" w:rsidRPr="00024B35" w:rsidRDefault="004A5436" w:rsidP="005F51FD">
            <w:pPr>
              <w:spacing w:after="0" w:line="240" w:lineRule="auto"/>
              <w:jc w:val="center"/>
              <w:rPr>
                <w:rFonts w:ascii="Times New Roman" w:eastAsia="Times New Roman" w:hAnsi="Times New Roman" w:cs="Times New Roman"/>
                <w:bCs/>
              </w:rPr>
            </w:pPr>
            <w:r w:rsidRPr="00024B35">
              <w:rPr>
                <w:rFonts w:ascii="Times New Roman" w:eastAsia="Times New Roman" w:hAnsi="Times New Roman" w:cs="Times New Roman"/>
                <w:bCs/>
              </w:rPr>
              <w:t>2024 год,           тыс.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A5436" w:rsidRPr="00024B35" w:rsidRDefault="004A5436" w:rsidP="005F51FD">
            <w:pPr>
              <w:spacing w:after="0" w:line="240" w:lineRule="auto"/>
              <w:jc w:val="center"/>
              <w:rPr>
                <w:rFonts w:ascii="Times New Roman" w:eastAsia="Times New Roman" w:hAnsi="Times New Roman" w:cs="Times New Roman"/>
                <w:bCs/>
              </w:rPr>
            </w:pPr>
            <w:r w:rsidRPr="00024B35">
              <w:rPr>
                <w:rFonts w:ascii="Times New Roman" w:eastAsia="Times New Roman" w:hAnsi="Times New Roman" w:cs="Times New Roman"/>
                <w:bCs/>
              </w:rPr>
              <w:t>2025 год, тыс. руб.</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4A5436" w:rsidRPr="00024B35" w:rsidRDefault="004A5436" w:rsidP="005F51FD">
            <w:pPr>
              <w:spacing w:after="0" w:line="240" w:lineRule="auto"/>
              <w:jc w:val="center"/>
              <w:rPr>
                <w:rFonts w:ascii="Times New Roman" w:eastAsia="Times New Roman" w:hAnsi="Times New Roman" w:cs="Times New Roman"/>
                <w:bCs/>
              </w:rPr>
            </w:pPr>
            <w:r w:rsidRPr="00024B35">
              <w:rPr>
                <w:rFonts w:ascii="Times New Roman" w:eastAsia="Times New Roman" w:hAnsi="Times New Roman" w:cs="Times New Roman"/>
                <w:bCs/>
              </w:rPr>
              <w:t>отклонение к 2024 году</w:t>
            </w:r>
          </w:p>
        </w:tc>
        <w:tc>
          <w:tcPr>
            <w:tcW w:w="1461" w:type="dxa"/>
            <w:tcBorders>
              <w:top w:val="single" w:sz="4" w:space="0" w:color="auto"/>
              <w:left w:val="nil"/>
              <w:bottom w:val="single" w:sz="4" w:space="0" w:color="auto"/>
              <w:right w:val="single" w:sz="4" w:space="0" w:color="auto"/>
            </w:tcBorders>
            <w:shd w:val="clear" w:color="auto" w:fill="FFFFFF" w:themeFill="background1"/>
            <w:vAlign w:val="center"/>
            <w:hideMark/>
          </w:tcPr>
          <w:p w:rsidR="004A5436" w:rsidRPr="00024B35" w:rsidRDefault="004A5436" w:rsidP="005F51FD">
            <w:pPr>
              <w:spacing w:after="0" w:line="240" w:lineRule="auto"/>
              <w:jc w:val="center"/>
              <w:rPr>
                <w:rFonts w:ascii="Times New Roman" w:eastAsia="Times New Roman" w:hAnsi="Times New Roman" w:cs="Times New Roman"/>
                <w:bCs/>
              </w:rPr>
            </w:pPr>
            <w:r w:rsidRPr="00024B35">
              <w:rPr>
                <w:rFonts w:ascii="Times New Roman" w:eastAsia="Times New Roman" w:hAnsi="Times New Roman" w:cs="Times New Roman"/>
                <w:bCs/>
              </w:rPr>
              <w:t>% выполнения к 2024 году</w:t>
            </w:r>
          </w:p>
        </w:tc>
      </w:tr>
      <w:tr w:rsidR="004A5436" w:rsidRPr="00CA3BBB" w:rsidTr="00BA1550">
        <w:trPr>
          <w:trHeight w:val="465"/>
        </w:trPr>
        <w:tc>
          <w:tcPr>
            <w:tcW w:w="421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Налоговые и неналоговые доходы, итого</w:t>
            </w:r>
          </w:p>
        </w:tc>
        <w:tc>
          <w:tcPr>
            <w:tcW w:w="1239" w:type="dxa"/>
            <w:tcBorders>
              <w:top w:val="nil"/>
              <w:left w:val="nil"/>
              <w:bottom w:val="single" w:sz="4" w:space="0" w:color="auto"/>
              <w:right w:val="single" w:sz="4" w:space="0" w:color="auto"/>
            </w:tcBorders>
            <w:vAlign w:val="center"/>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342 475,5</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398 670,6</w:t>
            </w:r>
          </w:p>
        </w:tc>
        <w:tc>
          <w:tcPr>
            <w:tcW w:w="1432" w:type="dxa"/>
            <w:tcBorders>
              <w:top w:val="nil"/>
              <w:left w:val="nil"/>
              <w:bottom w:val="single" w:sz="4" w:space="0" w:color="auto"/>
              <w:right w:val="single" w:sz="4" w:space="0" w:color="auto"/>
            </w:tcBorders>
            <w:shd w:val="clear" w:color="auto" w:fill="auto"/>
            <w:vAlign w:val="center"/>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56 195,1</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116,4</w:t>
            </w:r>
          </w:p>
        </w:tc>
      </w:tr>
      <w:tr w:rsidR="004A5436" w:rsidRPr="00CA3BBB" w:rsidTr="00BA1550">
        <w:trPr>
          <w:trHeight w:val="435"/>
        </w:trPr>
        <w:tc>
          <w:tcPr>
            <w:tcW w:w="421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Налоговые доходы, в том числе:</w:t>
            </w:r>
          </w:p>
        </w:tc>
        <w:tc>
          <w:tcPr>
            <w:tcW w:w="1239" w:type="dxa"/>
            <w:tcBorders>
              <w:top w:val="nil"/>
              <w:left w:val="nil"/>
              <w:bottom w:val="single" w:sz="4" w:space="0" w:color="auto"/>
              <w:right w:val="single" w:sz="4" w:space="0" w:color="auto"/>
            </w:tcBorders>
            <w:vAlign w:val="center"/>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308 909,8</w:t>
            </w:r>
          </w:p>
        </w:tc>
        <w:tc>
          <w:tcPr>
            <w:tcW w:w="1417" w:type="dxa"/>
            <w:tcBorders>
              <w:top w:val="nil"/>
              <w:left w:val="nil"/>
              <w:bottom w:val="single" w:sz="4" w:space="0" w:color="auto"/>
              <w:right w:val="single" w:sz="4" w:space="0" w:color="auto"/>
            </w:tcBorders>
            <w:shd w:val="clear" w:color="auto" w:fill="auto"/>
            <w:vAlign w:val="center"/>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362 536,3</w:t>
            </w:r>
          </w:p>
        </w:tc>
        <w:tc>
          <w:tcPr>
            <w:tcW w:w="1432" w:type="dxa"/>
            <w:tcBorders>
              <w:top w:val="nil"/>
              <w:left w:val="nil"/>
              <w:bottom w:val="single" w:sz="4" w:space="0" w:color="auto"/>
              <w:right w:val="single" w:sz="4" w:space="0" w:color="auto"/>
            </w:tcBorders>
            <w:shd w:val="clear" w:color="auto" w:fill="auto"/>
            <w:vAlign w:val="center"/>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53 626,5</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117,4</w:t>
            </w:r>
          </w:p>
        </w:tc>
      </w:tr>
      <w:tr w:rsidR="004A5436" w:rsidRPr="00CA3BBB" w:rsidTr="00BA1550">
        <w:trPr>
          <w:trHeight w:val="330"/>
        </w:trPr>
        <w:tc>
          <w:tcPr>
            <w:tcW w:w="4219" w:type="dxa"/>
            <w:tcBorders>
              <w:top w:val="nil"/>
              <w:left w:val="single" w:sz="4" w:space="0" w:color="auto"/>
              <w:bottom w:val="single" w:sz="4" w:space="0" w:color="auto"/>
              <w:right w:val="single" w:sz="4" w:space="0" w:color="auto"/>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налог на доходы физических лиц</w:t>
            </w:r>
          </w:p>
        </w:tc>
        <w:tc>
          <w:tcPr>
            <w:tcW w:w="1239" w:type="dxa"/>
            <w:tcBorders>
              <w:top w:val="nil"/>
              <w:left w:val="nil"/>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255 205,9</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274 749,8</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19 543,9</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107,7</w:t>
            </w:r>
          </w:p>
        </w:tc>
      </w:tr>
      <w:tr w:rsidR="004A5436" w:rsidRPr="00CA3BBB" w:rsidTr="00BA1550">
        <w:trPr>
          <w:trHeight w:val="3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единый налог на вмененный доход</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26,6</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4,6</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- 22,0</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17,3</w:t>
            </w:r>
          </w:p>
        </w:tc>
      </w:tr>
      <w:tr w:rsidR="004A5436" w:rsidRPr="00CA3BBB" w:rsidTr="00BA1550">
        <w:trPr>
          <w:trHeight w:val="3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 единый сельскохозяйственный налог </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24 684,4</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49 915,4</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25 231,0</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202,2</w:t>
            </w:r>
          </w:p>
        </w:tc>
      </w:tr>
      <w:tr w:rsidR="004A5436" w:rsidRPr="00CA3BBB" w:rsidTr="00BA1550">
        <w:trPr>
          <w:trHeight w:val="3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налог на имущество физических лиц</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3 603,9</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4 226,9</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623,0</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117,3</w:t>
            </w:r>
          </w:p>
        </w:tc>
      </w:tr>
      <w:tr w:rsidR="004A5436" w:rsidRPr="00CA3BBB" w:rsidTr="00BA1550">
        <w:trPr>
          <w:trHeight w:val="3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земельный налог</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2 535,8</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3 657,8</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1 122,0</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144</w:t>
            </w:r>
          </w:p>
        </w:tc>
      </w:tr>
      <w:tr w:rsidR="004A5436" w:rsidRPr="00CA3BBB" w:rsidTr="00BA1550">
        <w:trPr>
          <w:trHeight w:val="66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налог, взимаемый в связи с применением патентной системы</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677,1</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1 287,0</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609,9</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190</w:t>
            </w:r>
          </w:p>
        </w:tc>
      </w:tr>
      <w:tr w:rsidR="004A5436" w:rsidRPr="00CA3BBB" w:rsidTr="00BA1550">
        <w:trPr>
          <w:trHeight w:val="330"/>
        </w:trPr>
        <w:tc>
          <w:tcPr>
            <w:tcW w:w="4219" w:type="dxa"/>
            <w:tcBorders>
              <w:top w:val="nil"/>
              <w:left w:val="single" w:sz="8" w:space="0" w:color="auto"/>
              <w:bottom w:val="single" w:sz="4" w:space="0" w:color="auto"/>
              <w:right w:val="nil"/>
            </w:tcBorders>
            <w:shd w:val="clear" w:color="000000"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налог, взимаемый в связи с применением упрощенной системы налогообложения</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3 092,8</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2 779,0</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- 313,8</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89,9</w:t>
            </w:r>
          </w:p>
        </w:tc>
      </w:tr>
      <w:tr w:rsidR="004A5436" w:rsidRPr="00CA3BBB" w:rsidTr="00BA1550">
        <w:trPr>
          <w:trHeight w:val="3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государственная пошлина</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5 871,3</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11 380,7</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5 509,4</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193,8</w:t>
            </w:r>
          </w:p>
        </w:tc>
      </w:tr>
      <w:tr w:rsidR="004A5436" w:rsidRPr="00CA3BBB" w:rsidTr="00BA1550">
        <w:trPr>
          <w:trHeight w:val="3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акцизы на нефтепродукты</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13 212</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13 359,8</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147,8</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101,1</w:t>
            </w:r>
          </w:p>
        </w:tc>
      </w:tr>
      <w:tr w:rsidR="004A5436" w:rsidRPr="00CA3BBB" w:rsidTr="009B749B">
        <w:trPr>
          <w:trHeight w:val="3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туристический налог</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1 175,3</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1 175,3</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p>
        </w:tc>
      </w:tr>
      <w:tr w:rsidR="004A5436" w:rsidRPr="00CA3BBB" w:rsidTr="009B749B">
        <w:trPr>
          <w:trHeight w:val="330"/>
        </w:trPr>
        <w:tc>
          <w:tcPr>
            <w:tcW w:w="4219" w:type="dxa"/>
            <w:tcBorders>
              <w:top w:val="single" w:sz="4" w:space="0" w:color="auto"/>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Неналоговые доходы, в том числе</w:t>
            </w:r>
          </w:p>
        </w:tc>
        <w:tc>
          <w:tcPr>
            <w:tcW w:w="1239" w:type="dxa"/>
            <w:tcBorders>
              <w:top w:val="single" w:sz="4" w:space="0" w:color="auto"/>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33 565,7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36 134,3</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2 568,6</w:t>
            </w:r>
          </w:p>
        </w:tc>
        <w:tc>
          <w:tcPr>
            <w:tcW w:w="146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107,7</w:t>
            </w:r>
          </w:p>
        </w:tc>
      </w:tr>
      <w:tr w:rsidR="004A5436" w:rsidRPr="00CA3BBB" w:rsidTr="00BA1550">
        <w:trPr>
          <w:trHeight w:val="6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lastRenderedPageBreak/>
              <w:t>- доходы, получаемые в виде арендной платы за земельные участки</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6 948,1</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8 330,3</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1 382,2</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119,9</w:t>
            </w:r>
          </w:p>
        </w:tc>
      </w:tr>
      <w:tr w:rsidR="004A5436" w:rsidRPr="00CA3BBB" w:rsidTr="00BA1550">
        <w:trPr>
          <w:trHeight w:val="6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доходы от сдачи в аренду муниципальные имущества</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8 141,7</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7 828,5</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- 313,2</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96,2</w:t>
            </w:r>
          </w:p>
        </w:tc>
      </w:tr>
      <w:tr w:rsidR="004A5436" w:rsidRPr="00CA3BBB" w:rsidTr="009B749B">
        <w:trPr>
          <w:trHeight w:val="355"/>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доходы от реализации имущества</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696,9</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696,9</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p>
        </w:tc>
      </w:tr>
      <w:tr w:rsidR="004A5436" w:rsidRPr="00CA3BBB" w:rsidTr="00BA1550">
        <w:trPr>
          <w:trHeight w:val="6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прочие доходы от использования имущества</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3 807,6</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3 829,3</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21,7</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100,6</w:t>
            </w:r>
          </w:p>
        </w:tc>
      </w:tr>
      <w:tr w:rsidR="004A5436" w:rsidRPr="00CA3BBB" w:rsidTr="00BA1550">
        <w:trPr>
          <w:trHeight w:val="33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плата за негативное воздействие на окружающую среду</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45,2</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69,6</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24,4</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153,9</w:t>
            </w:r>
          </w:p>
        </w:tc>
      </w:tr>
      <w:tr w:rsidR="004A5436" w:rsidRPr="00CA3BBB" w:rsidTr="00BA1550">
        <w:trPr>
          <w:trHeight w:val="66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доходы от оказания платных услуг (работ)</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12 081,7</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10 248,3</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- 1 833,4</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84,8</w:t>
            </w:r>
          </w:p>
        </w:tc>
      </w:tr>
      <w:tr w:rsidR="004A5436" w:rsidRPr="00CA3BBB" w:rsidTr="00BA1550">
        <w:trPr>
          <w:trHeight w:val="660"/>
        </w:trPr>
        <w:tc>
          <w:tcPr>
            <w:tcW w:w="4219" w:type="dxa"/>
            <w:tcBorders>
              <w:top w:val="nil"/>
              <w:left w:val="single" w:sz="8"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доходы от компенсации затрат государства</w:t>
            </w:r>
          </w:p>
        </w:tc>
        <w:tc>
          <w:tcPr>
            <w:tcW w:w="1239" w:type="dxa"/>
            <w:tcBorders>
              <w:top w:val="nil"/>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966,8</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1 769,5</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802,7</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183</w:t>
            </w:r>
          </w:p>
        </w:tc>
      </w:tr>
      <w:tr w:rsidR="004A5436" w:rsidRPr="00CA3BBB" w:rsidTr="00BA1550">
        <w:trPr>
          <w:trHeight w:val="330"/>
        </w:trPr>
        <w:tc>
          <w:tcPr>
            <w:tcW w:w="4219" w:type="dxa"/>
            <w:tcBorders>
              <w:top w:val="single" w:sz="4" w:space="0" w:color="auto"/>
              <w:left w:val="single" w:sz="4"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доходы от продажи земельных участков</w:t>
            </w:r>
          </w:p>
        </w:tc>
        <w:tc>
          <w:tcPr>
            <w:tcW w:w="1239" w:type="dxa"/>
            <w:tcBorders>
              <w:top w:val="single" w:sz="4" w:space="0" w:color="auto"/>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793,1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714,4</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- 78,7</w:t>
            </w:r>
          </w:p>
        </w:tc>
        <w:tc>
          <w:tcPr>
            <w:tcW w:w="146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90,1</w:t>
            </w:r>
          </w:p>
        </w:tc>
      </w:tr>
      <w:tr w:rsidR="004A5436" w:rsidRPr="00CA3BBB" w:rsidTr="00BA1550">
        <w:trPr>
          <w:trHeight w:val="330"/>
        </w:trPr>
        <w:tc>
          <w:tcPr>
            <w:tcW w:w="4219" w:type="dxa"/>
            <w:tcBorders>
              <w:top w:val="single" w:sz="4" w:space="0" w:color="auto"/>
              <w:left w:val="single" w:sz="4" w:space="0" w:color="auto"/>
              <w:bottom w:val="single" w:sz="4" w:space="0" w:color="auto"/>
              <w:right w:val="nil"/>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штрафы, санкции, возмещение ущерба</w:t>
            </w:r>
          </w:p>
        </w:tc>
        <w:tc>
          <w:tcPr>
            <w:tcW w:w="1239" w:type="dxa"/>
            <w:tcBorders>
              <w:top w:val="single" w:sz="4" w:space="0" w:color="auto"/>
              <w:left w:val="single" w:sz="4" w:space="0" w:color="auto"/>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781,5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1 381,0</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599,5</w:t>
            </w:r>
          </w:p>
        </w:tc>
        <w:tc>
          <w:tcPr>
            <w:tcW w:w="146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176,7</w:t>
            </w:r>
          </w:p>
        </w:tc>
      </w:tr>
      <w:tr w:rsidR="004A5436" w:rsidRPr="00CA3BBB" w:rsidTr="00BA1550">
        <w:trPr>
          <w:trHeight w:val="330"/>
        </w:trPr>
        <w:tc>
          <w:tcPr>
            <w:tcW w:w="4219" w:type="dxa"/>
            <w:tcBorders>
              <w:top w:val="nil"/>
              <w:left w:val="single" w:sz="8" w:space="0" w:color="auto"/>
              <w:bottom w:val="single" w:sz="4" w:space="0" w:color="auto"/>
              <w:right w:val="single" w:sz="4" w:space="0" w:color="auto"/>
            </w:tcBorders>
            <w:shd w:val="clear" w:color="FFFFCC" w:fill="FFFFFF"/>
            <w:vAlign w:val="center"/>
            <w:hideMark/>
          </w:tcPr>
          <w:p w:rsidR="004A5436" w:rsidRPr="00CA3BBB" w:rsidRDefault="004A5436" w:rsidP="005F51FD">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прочие неналоговые доходы</w:t>
            </w:r>
          </w:p>
        </w:tc>
        <w:tc>
          <w:tcPr>
            <w:tcW w:w="1239" w:type="dxa"/>
            <w:tcBorders>
              <w:top w:val="nil"/>
              <w:left w:val="nil"/>
              <w:bottom w:val="single" w:sz="4" w:space="0" w:color="auto"/>
              <w:right w:val="single" w:sz="4" w:space="0" w:color="auto"/>
            </w:tcBorders>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1 266,5</w:t>
            </w:r>
          </w:p>
        </w:tc>
        <w:tc>
          <w:tcPr>
            <w:tcW w:w="1432" w:type="dxa"/>
            <w:tcBorders>
              <w:top w:val="nil"/>
              <w:left w:val="nil"/>
              <w:bottom w:val="single" w:sz="4" w:space="0" w:color="auto"/>
              <w:right w:val="single" w:sz="4" w:space="0" w:color="auto"/>
            </w:tcBorders>
            <w:shd w:val="clear" w:color="auto" w:fill="auto"/>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1 266,5</w:t>
            </w:r>
          </w:p>
        </w:tc>
        <w:tc>
          <w:tcPr>
            <w:tcW w:w="1461" w:type="dxa"/>
            <w:tcBorders>
              <w:top w:val="nil"/>
              <w:left w:val="nil"/>
              <w:bottom w:val="single" w:sz="4" w:space="0" w:color="auto"/>
              <w:right w:val="single" w:sz="4" w:space="0" w:color="auto"/>
            </w:tcBorders>
            <w:shd w:val="clear" w:color="auto" w:fill="FFFFFF" w:themeFill="background1"/>
            <w:noWrap/>
            <w:vAlign w:val="bottom"/>
            <w:hideMark/>
          </w:tcPr>
          <w:p w:rsidR="004A5436" w:rsidRPr="00CA3BBB" w:rsidRDefault="004A5436" w:rsidP="005F51FD">
            <w:pPr>
              <w:spacing w:after="0" w:line="240" w:lineRule="auto"/>
              <w:jc w:val="center"/>
              <w:rPr>
                <w:rFonts w:ascii="Times New Roman" w:eastAsia="Times New Roman" w:hAnsi="Times New Roman" w:cs="Times New Roman"/>
                <w:sz w:val="24"/>
                <w:szCs w:val="24"/>
              </w:rPr>
            </w:pPr>
          </w:p>
        </w:tc>
      </w:tr>
    </w:tbl>
    <w:p w:rsidR="00024B35" w:rsidRDefault="00024B35" w:rsidP="00EE1CEF">
      <w:pPr>
        <w:pStyle w:val="a8"/>
        <w:ind w:firstLine="708"/>
        <w:jc w:val="both"/>
        <w:rPr>
          <w:rFonts w:ascii="Times New Roman" w:hAnsi="Times New Roman" w:cs="Times New Roman"/>
          <w:sz w:val="24"/>
          <w:szCs w:val="24"/>
          <w:lang w:val="en-US"/>
        </w:rPr>
      </w:pPr>
    </w:p>
    <w:p w:rsidR="00EE1CEF" w:rsidRPr="00CA3BBB" w:rsidRDefault="00EE1CEF" w:rsidP="00EE1CEF">
      <w:pPr>
        <w:pStyle w:val="a8"/>
        <w:ind w:firstLine="708"/>
        <w:jc w:val="both"/>
        <w:rPr>
          <w:rFonts w:ascii="Times New Roman" w:hAnsi="Times New Roman" w:cs="Times New Roman"/>
          <w:sz w:val="24"/>
          <w:szCs w:val="24"/>
        </w:rPr>
      </w:pPr>
      <w:r w:rsidRPr="00CA3BBB">
        <w:rPr>
          <w:rFonts w:ascii="Times New Roman" w:hAnsi="Times New Roman" w:cs="Times New Roman"/>
          <w:sz w:val="24"/>
          <w:szCs w:val="24"/>
        </w:rPr>
        <w:t xml:space="preserve">Наибольший удельный вес в налоговых и неналоговых доходах составляют НДФЛ – 68,9% и ЕСХН – 12,5% . Уровень поступления НДФЛ  в2025 году увеличился на 7,6% (или 19,5 млн. рублей), ЕСХН увеличился на – 102,2%  (или 25,2 млн. рублей). </w:t>
      </w:r>
    </w:p>
    <w:p w:rsidR="00EE1CEF" w:rsidRPr="00CA3BBB" w:rsidRDefault="00EE1CEF" w:rsidP="00EE1CEF">
      <w:pPr>
        <w:pStyle w:val="a8"/>
        <w:ind w:firstLine="708"/>
        <w:jc w:val="both"/>
        <w:rPr>
          <w:rFonts w:ascii="Times New Roman" w:hAnsi="Times New Roman" w:cs="Times New Roman"/>
          <w:sz w:val="24"/>
          <w:szCs w:val="24"/>
        </w:rPr>
      </w:pPr>
      <w:r w:rsidRPr="00CA3BBB">
        <w:rPr>
          <w:rFonts w:ascii="Times New Roman" w:hAnsi="Times New Roman" w:cs="Times New Roman"/>
          <w:sz w:val="24"/>
          <w:szCs w:val="24"/>
        </w:rPr>
        <w:t>Расходы бюджета за 2025 год составили 2 056 млн. рублей (98,9 % от плана). Бюджет Беломорского муниципального округа в 2025 году исполнен с дефицитом в сумме 29,5 млн. рублей</w:t>
      </w:r>
    </w:p>
    <w:p w:rsidR="00EE1CEF" w:rsidRPr="00CA3BBB" w:rsidRDefault="00EE1CEF" w:rsidP="00EE1CEF">
      <w:pPr>
        <w:pStyle w:val="a8"/>
        <w:ind w:firstLine="708"/>
        <w:jc w:val="both"/>
        <w:rPr>
          <w:rFonts w:ascii="Times New Roman" w:hAnsi="Times New Roman" w:cs="Times New Roman"/>
          <w:sz w:val="24"/>
          <w:szCs w:val="24"/>
        </w:rPr>
      </w:pPr>
      <w:r w:rsidRPr="00CA3BBB">
        <w:rPr>
          <w:rFonts w:ascii="Times New Roman" w:hAnsi="Times New Roman" w:cs="Times New Roman"/>
          <w:sz w:val="24"/>
          <w:szCs w:val="24"/>
        </w:rPr>
        <w:t xml:space="preserve">Из бюджета Республики Карелия в 2025 году бюджету Беломорского муниципального округа была предоставлена </w:t>
      </w:r>
      <w:r w:rsidRPr="00CA3BBB">
        <w:rPr>
          <w:rFonts w:ascii="Times New Roman" w:hAnsi="Times New Roman" w:cs="Times New Roman"/>
          <w:bCs/>
          <w:sz w:val="24"/>
          <w:szCs w:val="24"/>
        </w:rPr>
        <w:t xml:space="preserve">дотация на поддержку мер по обеспечению сбалансированности местного бюджета в сумме 21,5 млн.рублей и бюджетный кредит (на 1 год) в сумме 36,5 млн.рублей. Благодаря данной финансовой поддержки удалость сократить объем просроченной кредиторской задолженности на конец 2025 на 85,3% или 26,5 млн.рублей. </w:t>
      </w:r>
    </w:p>
    <w:p w:rsidR="00EE1CEF" w:rsidRPr="00CA3BBB" w:rsidRDefault="00EE1CEF" w:rsidP="00EE1CEF">
      <w:pPr>
        <w:pStyle w:val="a8"/>
        <w:ind w:firstLine="708"/>
        <w:jc w:val="both"/>
        <w:rPr>
          <w:rFonts w:ascii="Times New Roman" w:hAnsi="Times New Roman" w:cs="Times New Roman"/>
          <w:sz w:val="24"/>
          <w:szCs w:val="24"/>
        </w:rPr>
      </w:pPr>
      <w:r w:rsidRPr="00CA3BBB">
        <w:rPr>
          <w:rFonts w:ascii="Times New Roman" w:hAnsi="Times New Roman" w:cs="Times New Roman"/>
          <w:sz w:val="24"/>
          <w:szCs w:val="24"/>
        </w:rPr>
        <w:t xml:space="preserve">По итогам 2025 года администрацией выполнены обязательства по отсутствию просроченной кредиторской задолженности по уплате налогов, расходов на оплату труда работников муниципальных учреждений, уплату взносов по обязательному социальному страхованию и коммунальных расходов. </w:t>
      </w:r>
    </w:p>
    <w:p w:rsidR="00EE1CEF" w:rsidRPr="00CA3BBB" w:rsidRDefault="00EE1CEF" w:rsidP="006F3200">
      <w:pPr>
        <w:spacing w:after="0" w:line="240" w:lineRule="auto"/>
        <w:ind w:firstLine="709"/>
        <w:jc w:val="both"/>
        <w:rPr>
          <w:rFonts w:ascii="Times New Roman" w:eastAsia="Times New Roman" w:hAnsi="Times New Roman" w:cs="Times New Roman"/>
          <w:iCs/>
          <w:sz w:val="24"/>
          <w:szCs w:val="24"/>
          <w:shd w:val="clear" w:color="auto" w:fill="FFFFFF"/>
        </w:rPr>
      </w:pPr>
    </w:p>
    <w:p w:rsidR="006F3200" w:rsidRPr="00CA3BBB" w:rsidRDefault="006F3200" w:rsidP="00794F92">
      <w:pPr>
        <w:spacing w:after="0" w:line="240" w:lineRule="auto"/>
        <w:ind w:firstLine="709"/>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2. ЖКХ, дорожная деятельность и благоустройство</w:t>
      </w:r>
    </w:p>
    <w:p w:rsidR="00EE1CEF" w:rsidRPr="00CA3BBB" w:rsidRDefault="00EE1CEF" w:rsidP="00EE1CEF">
      <w:pPr>
        <w:spacing w:after="0" w:line="240" w:lineRule="auto"/>
        <w:ind w:left="567"/>
        <w:contextualSpacing/>
        <w:jc w:val="center"/>
        <w:rPr>
          <w:rFonts w:ascii="Times New Roman" w:eastAsia="Times New Roman" w:hAnsi="Times New Roman"/>
          <w:b/>
          <w:sz w:val="24"/>
          <w:szCs w:val="24"/>
        </w:rPr>
      </w:pPr>
      <w:r w:rsidRPr="00CA3BBB">
        <w:rPr>
          <w:rFonts w:ascii="Times New Roman" w:eastAsia="Times New Roman" w:hAnsi="Times New Roman"/>
          <w:b/>
          <w:sz w:val="24"/>
          <w:szCs w:val="24"/>
        </w:rPr>
        <w:t>2.1 Дорожная деятельность</w:t>
      </w:r>
    </w:p>
    <w:p w:rsidR="00EE1CEF" w:rsidRPr="00CA3BBB" w:rsidRDefault="00EE1CEF" w:rsidP="00EE1CEF">
      <w:pPr>
        <w:spacing w:after="0" w:line="240" w:lineRule="auto"/>
        <w:ind w:firstLine="709"/>
        <w:jc w:val="both"/>
        <w:rPr>
          <w:rFonts w:ascii="Times New Roman" w:hAnsi="Times New Roman"/>
          <w:sz w:val="24"/>
          <w:szCs w:val="24"/>
        </w:rPr>
      </w:pP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eastAsia="Times New Roman" w:hAnsi="Times New Roman"/>
          <w:sz w:val="24"/>
          <w:szCs w:val="24"/>
        </w:rPr>
        <w:t xml:space="preserve">Дорожная деятельность на территории Беломорского муниципального </w:t>
      </w:r>
      <w:r w:rsidR="00904F0C" w:rsidRPr="00CA3BBB">
        <w:rPr>
          <w:rFonts w:ascii="Times New Roman" w:eastAsia="Times New Roman" w:hAnsi="Times New Roman"/>
          <w:sz w:val="24"/>
          <w:szCs w:val="24"/>
        </w:rPr>
        <w:t>округа</w:t>
      </w:r>
      <w:r w:rsidRPr="00CA3BBB">
        <w:rPr>
          <w:rFonts w:ascii="Times New Roman" w:eastAsia="Times New Roman" w:hAnsi="Times New Roman"/>
          <w:sz w:val="24"/>
          <w:szCs w:val="24"/>
        </w:rPr>
        <w:t xml:space="preserve"> осуществляется в отношении автомобильных дорог местного значения протяженностью </w:t>
      </w:r>
      <w:smartTag w:uri="urn:schemas-microsoft-com:office:smarttags" w:element="metricconverter">
        <w:smartTagPr>
          <w:attr w:name="ProductID" w:val="120,5 км"/>
        </w:smartTagPr>
        <w:r w:rsidRPr="00CA3BBB">
          <w:rPr>
            <w:rFonts w:ascii="Times New Roman" w:eastAsia="Times New Roman" w:hAnsi="Times New Roman"/>
            <w:sz w:val="24"/>
            <w:szCs w:val="24"/>
          </w:rPr>
          <w:t>120,5 км</w:t>
        </w:r>
      </w:smartTag>
      <w:r w:rsidRPr="00CA3BBB">
        <w:rPr>
          <w:rFonts w:ascii="Times New Roman" w:eastAsia="Times New Roman" w:hAnsi="Times New Roman"/>
          <w:sz w:val="24"/>
          <w:szCs w:val="24"/>
        </w:rPr>
        <w:t>.</w:t>
      </w:r>
    </w:p>
    <w:p w:rsidR="00EE1CEF" w:rsidRPr="00CA3BBB" w:rsidRDefault="00EE1CEF" w:rsidP="00EE1CEF">
      <w:pPr>
        <w:spacing w:after="0" w:line="240" w:lineRule="auto"/>
        <w:ind w:firstLine="709"/>
        <w:contextualSpacing/>
        <w:jc w:val="both"/>
        <w:rPr>
          <w:rFonts w:ascii="Times New Roman" w:eastAsia="Times New Roman" w:hAnsi="Times New Roman"/>
          <w:sz w:val="24"/>
          <w:szCs w:val="24"/>
        </w:rPr>
      </w:pPr>
      <w:r w:rsidRPr="00CA3BBB">
        <w:rPr>
          <w:rFonts w:ascii="Times New Roman" w:eastAsia="Times New Roman" w:hAnsi="Times New Roman"/>
          <w:sz w:val="24"/>
          <w:szCs w:val="24"/>
        </w:rPr>
        <w:t>В рамках исполнения полномочий по организа</w:t>
      </w:r>
      <w:r w:rsidR="00717C7E" w:rsidRPr="00CA3BBB">
        <w:rPr>
          <w:rFonts w:ascii="Times New Roman" w:eastAsia="Times New Roman" w:hAnsi="Times New Roman"/>
          <w:sz w:val="24"/>
          <w:szCs w:val="24"/>
        </w:rPr>
        <w:t>ции дорожной деятельности в 202</w:t>
      </w:r>
      <w:r w:rsidRPr="00CA3BBB">
        <w:rPr>
          <w:rFonts w:ascii="Times New Roman" w:eastAsia="Times New Roman" w:hAnsi="Times New Roman"/>
          <w:sz w:val="24"/>
          <w:szCs w:val="24"/>
        </w:rPr>
        <w:t xml:space="preserve">5году осуществлены мероприятия на сумму 77 750,18 тыс. руб., в том числе за счет республиканского бюджета 61 235,63 тыс.руб., за счет местного бюджета – 16 419,15 тыс.руб., за счет </w:t>
      </w:r>
      <w:r w:rsidR="00717C7E" w:rsidRPr="00CA3BBB">
        <w:rPr>
          <w:rFonts w:ascii="Times New Roman" w:eastAsia="Times New Roman" w:hAnsi="Times New Roman"/>
          <w:sz w:val="24"/>
          <w:szCs w:val="24"/>
        </w:rPr>
        <w:t xml:space="preserve">выигранного проекта </w:t>
      </w:r>
      <w:r w:rsidRPr="00CA3BBB">
        <w:rPr>
          <w:rFonts w:ascii="Times New Roman" w:eastAsia="Times New Roman" w:hAnsi="Times New Roman"/>
          <w:sz w:val="24"/>
          <w:szCs w:val="24"/>
        </w:rPr>
        <w:t>ТОС – 95,4 тыс.руб.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7743"/>
        <w:gridCol w:w="1560"/>
      </w:tblGrid>
      <w:tr w:rsidR="00EE1CEF" w:rsidRPr="00CA3BBB" w:rsidTr="007242BB">
        <w:trPr>
          <w:trHeight w:val="353"/>
        </w:trPr>
        <w:tc>
          <w:tcPr>
            <w:tcW w:w="445" w:type="dxa"/>
          </w:tcPr>
          <w:p w:rsidR="00EE1CEF" w:rsidRPr="007242BB" w:rsidRDefault="007242BB" w:rsidP="005F51FD">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t xml:space="preserve">№ </w:t>
            </w:r>
          </w:p>
        </w:tc>
        <w:tc>
          <w:tcPr>
            <w:tcW w:w="7743" w:type="dxa"/>
          </w:tcPr>
          <w:p w:rsidR="00EE1CEF" w:rsidRPr="00CA3BBB" w:rsidRDefault="00EE1CEF" w:rsidP="005F51FD">
            <w:pPr>
              <w:spacing w:after="0" w:line="240" w:lineRule="auto"/>
              <w:jc w:val="center"/>
              <w:rPr>
                <w:rFonts w:ascii="Times New Roman" w:eastAsia="Times New Roman" w:hAnsi="Times New Roman"/>
                <w:sz w:val="24"/>
                <w:szCs w:val="24"/>
              </w:rPr>
            </w:pPr>
            <w:r w:rsidRPr="00CA3BBB">
              <w:rPr>
                <w:rFonts w:ascii="Times New Roman" w:eastAsia="Times New Roman" w:hAnsi="Times New Roman"/>
                <w:sz w:val="24"/>
                <w:szCs w:val="24"/>
              </w:rPr>
              <w:t>Наименование мероприятия</w:t>
            </w:r>
          </w:p>
        </w:tc>
        <w:tc>
          <w:tcPr>
            <w:tcW w:w="1560" w:type="dxa"/>
          </w:tcPr>
          <w:p w:rsidR="00EE1CEF" w:rsidRPr="007242BB" w:rsidRDefault="00EE1CEF" w:rsidP="005F51FD">
            <w:pPr>
              <w:spacing w:after="0" w:line="240" w:lineRule="auto"/>
              <w:jc w:val="center"/>
              <w:rPr>
                <w:rFonts w:ascii="Times New Roman" w:eastAsia="Times New Roman" w:hAnsi="Times New Roman"/>
                <w:bCs/>
                <w:sz w:val="24"/>
                <w:szCs w:val="24"/>
              </w:rPr>
            </w:pPr>
            <w:r w:rsidRPr="007242BB">
              <w:rPr>
                <w:rFonts w:ascii="Times New Roman" w:eastAsia="Times New Roman" w:hAnsi="Times New Roman"/>
                <w:bCs/>
                <w:sz w:val="24"/>
                <w:szCs w:val="24"/>
              </w:rPr>
              <w:t xml:space="preserve">Тыс. руб. </w:t>
            </w:r>
          </w:p>
        </w:tc>
      </w:tr>
      <w:tr w:rsidR="00EE1CEF" w:rsidRPr="00CA3BBB" w:rsidTr="007242BB">
        <w:trPr>
          <w:trHeight w:val="91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sz w:val="24"/>
                <w:szCs w:val="24"/>
              </w:rPr>
              <w:t>Выполнение работ по зимнему и летнему содержанию дорог на территории МО "Беломорское городское поселение" с III квартала 2023 года по II квартал 2026 года (АО "Беломорская ПМК")</w:t>
            </w:r>
          </w:p>
        </w:tc>
        <w:tc>
          <w:tcPr>
            <w:tcW w:w="1560" w:type="dxa"/>
          </w:tcPr>
          <w:p w:rsidR="00EE1CEF" w:rsidRPr="00CA3BBB" w:rsidRDefault="00A80834" w:rsidP="005F51FD">
            <w:pPr>
              <w:spacing w:after="0" w:line="240" w:lineRule="auto"/>
              <w:jc w:val="right"/>
              <w:rPr>
                <w:rFonts w:ascii="Times New Roman" w:eastAsia="Times New Roman" w:hAnsi="Times New Roman"/>
                <w:bCs/>
                <w:sz w:val="24"/>
                <w:szCs w:val="24"/>
              </w:rPr>
            </w:pPr>
            <w:r>
              <w:rPr>
                <w:rFonts w:ascii="Times New Roman" w:eastAsia="Times New Roman" w:hAnsi="Times New Roman"/>
                <w:sz w:val="24"/>
                <w:szCs w:val="24"/>
              </w:rPr>
              <w:t>9 287, 568</w:t>
            </w:r>
            <w:r w:rsidR="00EE1CEF" w:rsidRPr="00CA3BBB">
              <w:rPr>
                <w:rFonts w:ascii="Times New Roman" w:eastAsia="Times New Roman" w:hAnsi="Times New Roman"/>
                <w:bCs/>
                <w:sz w:val="24"/>
                <w:szCs w:val="24"/>
              </w:rPr>
              <w:t> </w:t>
            </w:r>
          </w:p>
        </w:tc>
      </w:tr>
      <w:tr w:rsidR="00EE1CEF" w:rsidRPr="00CA3BBB" w:rsidTr="007242BB">
        <w:trPr>
          <w:trHeight w:val="63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sz w:val="24"/>
                <w:szCs w:val="24"/>
              </w:rPr>
              <w:t>Содержание автодорог на территории п. Летнереченский (ООО "Гарант")</w:t>
            </w:r>
          </w:p>
        </w:tc>
        <w:tc>
          <w:tcPr>
            <w:tcW w:w="1560" w:type="dxa"/>
          </w:tcPr>
          <w:p w:rsidR="00EE1CEF" w:rsidRPr="00A80834" w:rsidRDefault="00A80834" w:rsidP="005F51FD">
            <w:pPr>
              <w:spacing w:after="0" w:line="240" w:lineRule="auto"/>
              <w:jc w:val="right"/>
              <w:rPr>
                <w:rFonts w:ascii="Times New Roman" w:eastAsia="Times New Roman" w:hAnsi="Times New Roman"/>
                <w:sz w:val="24"/>
                <w:szCs w:val="24"/>
                <w:lang w:val="en-US"/>
              </w:rPr>
            </w:pPr>
            <w:r>
              <w:rPr>
                <w:rFonts w:ascii="Times New Roman" w:eastAsia="Times New Roman" w:hAnsi="Times New Roman"/>
                <w:sz w:val="24"/>
                <w:szCs w:val="24"/>
              </w:rPr>
              <w:t>1 153,641</w:t>
            </w:r>
          </w:p>
        </w:tc>
      </w:tr>
      <w:tr w:rsidR="00EE1CEF" w:rsidRPr="00CA3BBB" w:rsidTr="007242BB">
        <w:trPr>
          <w:trHeight w:val="91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bCs/>
                <w:sz w:val="24"/>
                <w:szCs w:val="24"/>
              </w:rPr>
            </w:pPr>
            <w:r w:rsidRPr="00CA3BBB">
              <w:rPr>
                <w:rFonts w:ascii="Times New Roman" w:eastAsia="Times New Roman" w:hAnsi="Times New Roman"/>
                <w:bCs/>
                <w:sz w:val="24"/>
                <w:szCs w:val="24"/>
              </w:rPr>
              <w:t>Выполнение работ по расчистке дорог местного значения общего пользования на территории поселка при 12, 13  шлюзе ББК БМО РК от снега (Червочкин С.В.)</w:t>
            </w:r>
          </w:p>
        </w:tc>
        <w:tc>
          <w:tcPr>
            <w:tcW w:w="1560" w:type="dxa"/>
          </w:tcPr>
          <w:p w:rsidR="00EE1CEF" w:rsidRPr="00A80834" w:rsidRDefault="00A80834" w:rsidP="005F51FD">
            <w:pPr>
              <w:spacing w:after="0" w:line="240" w:lineRule="auto"/>
              <w:jc w:val="right"/>
              <w:rPr>
                <w:rFonts w:ascii="Times New Roman" w:eastAsia="Times New Roman" w:hAnsi="Times New Roman"/>
                <w:sz w:val="24"/>
                <w:szCs w:val="24"/>
                <w:lang w:val="en-US"/>
              </w:rPr>
            </w:pPr>
            <w:r>
              <w:rPr>
                <w:rFonts w:ascii="Times New Roman" w:eastAsia="Times New Roman" w:hAnsi="Times New Roman"/>
                <w:sz w:val="24"/>
                <w:szCs w:val="24"/>
              </w:rPr>
              <w:t>13,500</w:t>
            </w:r>
          </w:p>
        </w:tc>
      </w:tr>
      <w:tr w:rsidR="00EE1CEF" w:rsidRPr="00CA3BBB" w:rsidTr="007242BB">
        <w:trPr>
          <w:trHeight w:val="91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bCs/>
                <w:sz w:val="24"/>
                <w:szCs w:val="24"/>
              </w:rPr>
            </w:pPr>
            <w:r w:rsidRPr="00CA3BBB">
              <w:rPr>
                <w:rFonts w:ascii="Times New Roman" w:eastAsia="Times New Roman" w:hAnsi="Times New Roman"/>
                <w:bCs/>
                <w:sz w:val="24"/>
                <w:szCs w:val="24"/>
              </w:rPr>
              <w:t xml:space="preserve"> Выполнение работ по зимнему и летнему содержанию автомобильных дорог на территории п. Сосновец, п. Пушной, с. Лехта, п. Новое Машезеро, д. Машезеро, д. Тунгуда, д. Шуезеро Беломорского муниципального округа в 2024 г. и в первом полугодии 2025 года (ИП Люнев Д.В.)</w:t>
            </w:r>
          </w:p>
        </w:tc>
        <w:tc>
          <w:tcPr>
            <w:tcW w:w="1560" w:type="dxa"/>
          </w:tcPr>
          <w:p w:rsidR="00EE1CEF" w:rsidRPr="00A80834" w:rsidRDefault="00A80834" w:rsidP="005F51FD">
            <w:pPr>
              <w:spacing w:after="0" w:line="240" w:lineRule="auto"/>
              <w:jc w:val="right"/>
              <w:rPr>
                <w:rFonts w:ascii="Times New Roman" w:eastAsia="Times New Roman" w:hAnsi="Times New Roman"/>
                <w:bCs/>
                <w:sz w:val="24"/>
                <w:szCs w:val="24"/>
                <w:lang w:val="en-US"/>
              </w:rPr>
            </w:pPr>
            <w:r>
              <w:rPr>
                <w:rFonts w:ascii="Times New Roman" w:eastAsia="Times New Roman" w:hAnsi="Times New Roman"/>
                <w:bCs/>
                <w:sz w:val="24"/>
                <w:szCs w:val="24"/>
              </w:rPr>
              <w:t>4 274,032</w:t>
            </w:r>
          </w:p>
        </w:tc>
      </w:tr>
      <w:tr w:rsidR="00EE1CEF" w:rsidRPr="00CA3BBB" w:rsidTr="007242BB">
        <w:trPr>
          <w:trHeight w:val="91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bCs/>
                <w:sz w:val="24"/>
                <w:szCs w:val="24"/>
              </w:rPr>
            </w:pPr>
            <w:r w:rsidRPr="00CA3BBB">
              <w:rPr>
                <w:rFonts w:ascii="Times New Roman" w:eastAsia="Times New Roman" w:hAnsi="Times New Roman"/>
                <w:bCs/>
                <w:sz w:val="24"/>
                <w:szCs w:val="24"/>
              </w:rPr>
              <w:t>Выполнение работ по зимнему и летнему содержанию автомобильных дорог  на территории п. Сухое, с. Вирма Беломорского муниципального округа в первом полугодии 2025 года (ООО "Гарант")</w:t>
            </w:r>
          </w:p>
        </w:tc>
        <w:tc>
          <w:tcPr>
            <w:tcW w:w="1560" w:type="dxa"/>
          </w:tcPr>
          <w:p w:rsidR="00EE1CEF" w:rsidRPr="00A80834" w:rsidRDefault="00A80834" w:rsidP="005F51FD">
            <w:pPr>
              <w:spacing w:after="0" w:line="240" w:lineRule="auto"/>
              <w:jc w:val="right"/>
              <w:rPr>
                <w:rFonts w:ascii="Times New Roman" w:eastAsia="Times New Roman" w:hAnsi="Times New Roman"/>
                <w:sz w:val="24"/>
                <w:szCs w:val="24"/>
                <w:lang w:val="en-US"/>
              </w:rPr>
            </w:pPr>
            <w:r>
              <w:rPr>
                <w:rFonts w:ascii="Times New Roman" w:eastAsia="Times New Roman" w:hAnsi="Times New Roman"/>
                <w:sz w:val="24"/>
                <w:szCs w:val="24"/>
              </w:rPr>
              <w:t>1 120,082</w:t>
            </w:r>
          </w:p>
        </w:tc>
      </w:tr>
      <w:tr w:rsidR="00EE1CEF" w:rsidRPr="00CA3BBB" w:rsidTr="007242BB">
        <w:trPr>
          <w:trHeight w:val="523"/>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bCs/>
                <w:sz w:val="24"/>
                <w:szCs w:val="24"/>
              </w:rPr>
            </w:pPr>
            <w:r w:rsidRPr="00CA3BBB">
              <w:rPr>
                <w:rFonts w:ascii="Times New Roman" w:eastAsia="Times New Roman" w:hAnsi="Times New Roman"/>
                <w:bCs/>
                <w:sz w:val="24"/>
                <w:szCs w:val="24"/>
              </w:rPr>
              <w:t>Содержание дорог общего пользования местного значения в с. Нюхча (РЫБОЛОВЕЦКИЙ КОЛХОЗ "БЕЛОМОР")</w:t>
            </w:r>
          </w:p>
        </w:tc>
        <w:tc>
          <w:tcPr>
            <w:tcW w:w="1560" w:type="dxa"/>
          </w:tcPr>
          <w:p w:rsidR="00EE1CEF" w:rsidRPr="00A80834" w:rsidRDefault="00A80834" w:rsidP="005F51FD">
            <w:pPr>
              <w:spacing w:after="0" w:line="240" w:lineRule="auto"/>
              <w:jc w:val="right"/>
              <w:rPr>
                <w:rFonts w:ascii="Times New Roman" w:eastAsia="Times New Roman" w:hAnsi="Times New Roman"/>
                <w:sz w:val="24"/>
                <w:szCs w:val="24"/>
                <w:lang w:val="en-US"/>
              </w:rPr>
            </w:pPr>
            <w:r>
              <w:rPr>
                <w:rFonts w:ascii="Times New Roman" w:eastAsia="Times New Roman" w:hAnsi="Times New Roman"/>
                <w:sz w:val="24"/>
                <w:szCs w:val="24"/>
              </w:rPr>
              <w:t>343,686</w:t>
            </w:r>
          </w:p>
        </w:tc>
      </w:tr>
      <w:tr w:rsidR="00EE1CEF" w:rsidRPr="00CA3BBB" w:rsidTr="007242BB">
        <w:trPr>
          <w:trHeight w:val="81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bCs/>
                <w:sz w:val="24"/>
                <w:szCs w:val="24"/>
              </w:rPr>
            </w:pPr>
            <w:r w:rsidRPr="00CA3BBB">
              <w:rPr>
                <w:rFonts w:ascii="Times New Roman" w:eastAsia="Times New Roman" w:hAnsi="Times New Roman"/>
                <w:bCs/>
                <w:sz w:val="24"/>
                <w:szCs w:val="24"/>
              </w:rPr>
              <w:t>Выполнение работ по расчистке дорог местного значения общего пользования на территории п. Хвойный БМО РК от снега (ИП Шипаева Ж. В.)</w:t>
            </w:r>
          </w:p>
        </w:tc>
        <w:tc>
          <w:tcPr>
            <w:tcW w:w="1560" w:type="dxa"/>
          </w:tcPr>
          <w:p w:rsidR="00EE1CEF" w:rsidRPr="00A80834" w:rsidRDefault="00EE1CEF" w:rsidP="00A80834">
            <w:pPr>
              <w:spacing w:after="0" w:line="240" w:lineRule="auto"/>
              <w:jc w:val="right"/>
              <w:rPr>
                <w:rFonts w:ascii="Times New Roman" w:eastAsia="Times New Roman" w:hAnsi="Times New Roman"/>
                <w:sz w:val="24"/>
                <w:szCs w:val="24"/>
                <w:lang w:val="en-US"/>
              </w:rPr>
            </w:pPr>
            <w:r w:rsidRPr="00CA3BBB">
              <w:rPr>
                <w:rFonts w:ascii="Times New Roman" w:eastAsia="Times New Roman" w:hAnsi="Times New Roman"/>
                <w:sz w:val="24"/>
                <w:szCs w:val="24"/>
              </w:rPr>
              <w:t>30,000</w:t>
            </w:r>
          </w:p>
        </w:tc>
      </w:tr>
      <w:tr w:rsidR="00EE1CEF" w:rsidRPr="00CA3BBB" w:rsidTr="007242BB">
        <w:trPr>
          <w:trHeight w:val="601"/>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bCs/>
                <w:sz w:val="24"/>
                <w:szCs w:val="24"/>
              </w:rPr>
              <w:t>Выполнение работ по устройству водопропускной трубы на автомобильной дороге в д. Лапино по ул.Заречная (ИП Шипаева Ж.В.)</w:t>
            </w:r>
          </w:p>
        </w:tc>
        <w:tc>
          <w:tcPr>
            <w:tcW w:w="1560" w:type="dxa"/>
          </w:tcPr>
          <w:p w:rsidR="00EE1CEF" w:rsidRPr="00A80834" w:rsidRDefault="00A80834" w:rsidP="005F51FD">
            <w:pPr>
              <w:spacing w:after="0" w:line="240" w:lineRule="auto"/>
              <w:jc w:val="right"/>
              <w:rPr>
                <w:rFonts w:ascii="Times New Roman" w:eastAsia="Times New Roman" w:hAnsi="Times New Roman"/>
                <w:bCs/>
                <w:sz w:val="24"/>
                <w:szCs w:val="24"/>
                <w:lang w:val="en-US"/>
              </w:rPr>
            </w:pPr>
            <w:r>
              <w:rPr>
                <w:rFonts w:ascii="Times New Roman" w:eastAsia="Times New Roman" w:hAnsi="Times New Roman"/>
                <w:bCs/>
                <w:sz w:val="24"/>
                <w:szCs w:val="24"/>
              </w:rPr>
              <w:t>70, 000</w:t>
            </w:r>
          </w:p>
        </w:tc>
      </w:tr>
      <w:tr w:rsidR="00EE1CEF" w:rsidRPr="00CA3BBB" w:rsidTr="007242BB">
        <w:trPr>
          <w:trHeight w:val="614"/>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sz w:val="24"/>
                <w:szCs w:val="24"/>
              </w:rPr>
              <w:t>Выполнение работ по текущему ремонту аварийного моста в с. Колежма Беломорского муниципального округа (ООО "СМП "Север")</w:t>
            </w:r>
          </w:p>
        </w:tc>
        <w:tc>
          <w:tcPr>
            <w:tcW w:w="1560" w:type="dxa"/>
          </w:tcPr>
          <w:p w:rsidR="00EE1CEF" w:rsidRPr="00A80834" w:rsidRDefault="00EE1CEF" w:rsidP="005F51FD">
            <w:pPr>
              <w:spacing w:after="0" w:line="240" w:lineRule="auto"/>
              <w:jc w:val="right"/>
              <w:rPr>
                <w:rFonts w:ascii="Times New Roman" w:eastAsia="Times New Roman" w:hAnsi="Times New Roman"/>
                <w:bCs/>
                <w:sz w:val="24"/>
                <w:szCs w:val="24"/>
                <w:lang w:val="en-US"/>
              </w:rPr>
            </w:pPr>
            <w:r w:rsidRPr="00CA3BBB">
              <w:rPr>
                <w:rFonts w:ascii="Times New Roman" w:eastAsia="Times New Roman" w:hAnsi="Times New Roman"/>
                <w:sz w:val="24"/>
                <w:szCs w:val="24"/>
              </w:rPr>
              <w:t>11 874,027</w:t>
            </w:r>
          </w:p>
        </w:tc>
      </w:tr>
      <w:tr w:rsidR="00EE1CEF" w:rsidRPr="00CA3BBB" w:rsidTr="007242BB">
        <w:trPr>
          <w:trHeight w:val="428"/>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sz w:val="24"/>
                <w:szCs w:val="24"/>
              </w:rPr>
              <w:t xml:space="preserve"> Выполнение работ по ремонту участков автомобильных дорог по ул. Первомайской (от ул. Октябрьской до ул. Герцена), ул. Герцена (от ул. Первомайской до ул. Октябрьской) в г. Беломорске (ООО "СОЮЗ")</w:t>
            </w:r>
          </w:p>
        </w:tc>
        <w:tc>
          <w:tcPr>
            <w:tcW w:w="1560" w:type="dxa"/>
            <w:vAlign w:val="center"/>
          </w:tcPr>
          <w:p w:rsidR="00EE1CEF" w:rsidRPr="00A80834" w:rsidRDefault="00EE1CEF" w:rsidP="005F51FD">
            <w:pPr>
              <w:spacing w:after="0" w:line="240" w:lineRule="auto"/>
              <w:jc w:val="right"/>
              <w:rPr>
                <w:rFonts w:ascii="Times New Roman" w:eastAsia="Times New Roman" w:hAnsi="Times New Roman"/>
                <w:bCs/>
                <w:sz w:val="24"/>
                <w:szCs w:val="24"/>
                <w:lang w:val="en-US"/>
              </w:rPr>
            </w:pPr>
            <w:r w:rsidRPr="00CA3BBB">
              <w:rPr>
                <w:rFonts w:ascii="Times New Roman" w:eastAsia="Times New Roman" w:hAnsi="Times New Roman"/>
                <w:sz w:val="24"/>
                <w:szCs w:val="24"/>
              </w:rPr>
              <w:t>46 978,972</w:t>
            </w:r>
          </w:p>
        </w:tc>
      </w:tr>
      <w:tr w:rsidR="00EE1CEF" w:rsidRPr="00CA3BBB" w:rsidTr="007242BB">
        <w:trPr>
          <w:trHeight w:val="91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sz w:val="24"/>
                <w:szCs w:val="24"/>
              </w:rPr>
              <w:t>Выполнение работ по текущему ремонту асфальтобетонного покрытия придомовой территории многоквартирного жилого дома № 1 по ул. Мерецкова в г. Беломорске). Реализация мероприятий по формированию современной городской среды (ООО «Балттрансойл»)</w:t>
            </w:r>
          </w:p>
        </w:tc>
        <w:tc>
          <w:tcPr>
            <w:tcW w:w="1560" w:type="dxa"/>
          </w:tcPr>
          <w:p w:rsidR="00EE1CEF" w:rsidRPr="00A80834" w:rsidRDefault="00A80834" w:rsidP="005F51FD">
            <w:pPr>
              <w:spacing w:after="0" w:line="240" w:lineRule="auto"/>
              <w:jc w:val="right"/>
              <w:rPr>
                <w:rFonts w:ascii="Times New Roman" w:eastAsia="Times New Roman" w:hAnsi="Times New Roman"/>
                <w:bCs/>
                <w:sz w:val="24"/>
                <w:szCs w:val="24"/>
                <w:lang w:val="en-US"/>
              </w:rPr>
            </w:pPr>
            <w:r>
              <w:rPr>
                <w:rFonts w:ascii="Times New Roman" w:eastAsia="Times New Roman" w:hAnsi="Times New Roman"/>
                <w:bCs/>
                <w:sz w:val="24"/>
                <w:szCs w:val="24"/>
              </w:rPr>
              <w:t>1 001,732</w:t>
            </w:r>
          </w:p>
        </w:tc>
      </w:tr>
      <w:tr w:rsidR="00EE1CEF" w:rsidRPr="00CA3BBB" w:rsidTr="007242BB">
        <w:trPr>
          <w:trHeight w:val="1080"/>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Выполнение работ по обустройству участка дороги по ул. Новое Ковжино к домам №№ 21- 38 с установкой водопропускной трубы в рамках реализации проекта поддержки развития ТОС (АО "Беломорская ПМК")</w:t>
            </w:r>
          </w:p>
        </w:tc>
        <w:tc>
          <w:tcPr>
            <w:tcW w:w="1560" w:type="dxa"/>
          </w:tcPr>
          <w:p w:rsidR="00EE1CEF" w:rsidRPr="00CA3BBB" w:rsidRDefault="00EE1CEF" w:rsidP="005F51FD">
            <w:pPr>
              <w:spacing w:after="0" w:line="240" w:lineRule="auto"/>
              <w:jc w:val="right"/>
              <w:rPr>
                <w:rFonts w:ascii="Times New Roman" w:eastAsia="Times New Roman" w:hAnsi="Times New Roman"/>
                <w:bCs/>
                <w:sz w:val="24"/>
                <w:szCs w:val="24"/>
              </w:rPr>
            </w:pPr>
            <w:r w:rsidRPr="00CA3BBB">
              <w:rPr>
                <w:rFonts w:ascii="Times New Roman" w:eastAsia="Times New Roman" w:hAnsi="Times New Roman"/>
                <w:bCs/>
                <w:sz w:val="24"/>
                <w:szCs w:val="24"/>
              </w:rPr>
              <w:t>943,93900</w:t>
            </w:r>
          </w:p>
        </w:tc>
      </w:tr>
      <w:tr w:rsidR="00EE1CEF" w:rsidRPr="00CA3BBB" w:rsidTr="007242BB">
        <w:trPr>
          <w:trHeight w:val="76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sz w:val="24"/>
                <w:szCs w:val="24"/>
              </w:rPr>
              <w:t>Осуществление строительного контроля за выполнением работ по ремонту участков автомобильных дорог по ул.Первомайской (от ул.Октябрьской до ул.Герцена), ул.Герцена (от ул.Первомайской до ул.Октябрьской) в г.Беломорске  (ООО "СК")</w:t>
            </w:r>
          </w:p>
        </w:tc>
        <w:tc>
          <w:tcPr>
            <w:tcW w:w="1560" w:type="dxa"/>
          </w:tcPr>
          <w:p w:rsidR="00EE1CEF" w:rsidRPr="00A80834" w:rsidRDefault="00A80834" w:rsidP="005F51FD">
            <w:pPr>
              <w:spacing w:after="0" w:line="240" w:lineRule="auto"/>
              <w:jc w:val="right"/>
              <w:rPr>
                <w:rFonts w:ascii="Times New Roman" w:eastAsia="Times New Roman" w:hAnsi="Times New Roman"/>
                <w:bCs/>
                <w:sz w:val="24"/>
                <w:szCs w:val="24"/>
                <w:lang w:val="en-US"/>
              </w:rPr>
            </w:pPr>
            <w:r>
              <w:rPr>
                <w:rFonts w:ascii="Times New Roman" w:eastAsia="Times New Roman" w:hAnsi="Times New Roman"/>
                <w:bCs/>
                <w:sz w:val="24"/>
                <w:szCs w:val="24"/>
              </w:rPr>
              <w:t>599,000</w:t>
            </w:r>
          </w:p>
        </w:tc>
      </w:tr>
      <w:tr w:rsidR="00EE1CEF" w:rsidRPr="00CA3BBB" w:rsidTr="007242BB">
        <w:trPr>
          <w:trHeight w:val="70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sz w:val="24"/>
                <w:szCs w:val="24"/>
              </w:rPr>
              <w:t>Проверка локальной сметы № 2 "Выполнение работ по текущему ремонту автомобильной дороги по ул. Первомайская в г. Беломорске"( ООО "РЦЦС РЕСПУБЛИКИ КАРЕЛИЯ")</w:t>
            </w:r>
          </w:p>
        </w:tc>
        <w:tc>
          <w:tcPr>
            <w:tcW w:w="1560" w:type="dxa"/>
          </w:tcPr>
          <w:p w:rsidR="00EE1CEF" w:rsidRPr="00A80834" w:rsidRDefault="00A80834" w:rsidP="005F51FD">
            <w:pPr>
              <w:spacing w:after="0" w:line="240" w:lineRule="auto"/>
              <w:jc w:val="right"/>
              <w:rPr>
                <w:rFonts w:ascii="Times New Roman" w:eastAsia="Times New Roman" w:hAnsi="Times New Roman"/>
                <w:bCs/>
                <w:sz w:val="24"/>
                <w:szCs w:val="24"/>
                <w:lang w:val="en-US"/>
              </w:rPr>
            </w:pPr>
            <w:r>
              <w:rPr>
                <w:rFonts w:ascii="Times New Roman" w:eastAsia="Times New Roman" w:hAnsi="Times New Roman"/>
                <w:bCs/>
                <w:sz w:val="24"/>
                <w:szCs w:val="24"/>
              </w:rPr>
              <w:t>22,000</w:t>
            </w:r>
          </w:p>
        </w:tc>
      </w:tr>
      <w:tr w:rsidR="00EE1CEF" w:rsidRPr="00CA3BBB" w:rsidTr="007242BB">
        <w:trPr>
          <w:trHeight w:val="705"/>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sz w:val="24"/>
                <w:szCs w:val="24"/>
              </w:rPr>
            </w:pPr>
          </w:p>
        </w:tc>
        <w:tc>
          <w:tcPr>
            <w:tcW w:w="7743" w:type="dxa"/>
          </w:tcPr>
          <w:p w:rsidR="00EE1CEF" w:rsidRPr="00CA3BBB" w:rsidRDefault="00EE1CEF" w:rsidP="005F51FD">
            <w:pPr>
              <w:spacing w:after="0" w:line="240" w:lineRule="auto"/>
              <w:rPr>
                <w:rFonts w:ascii="Times New Roman" w:eastAsia="Times New Roman" w:hAnsi="Times New Roman"/>
                <w:sz w:val="24"/>
                <w:szCs w:val="24"/>
              </w:rPr>
            </w:pPr>
            <w:r w:rsidRPr="00CA3BBB">
              <w:rPr>
                <w:rFonts w:ascii="Times New Roman" w:eastAsia="Times New Roman" w:hAnsi="Times New Roman"/>
                <w:sz w:val="24"/>
                <w:szCs w:val="24"/>
              </w:rPr>
              <w:t>Разработка и составление сметной документации: "Выполнение работ по устройству асфальтобетонного покрытия по улице Первомайской в .Беломорске (АО "Беломорская ПМК")</w:t>
            </w:r>
          </w:p>
        </w:tc>
        <w:tc>
          <w:tcPr>
            <w:tcW w:w="1560" w:type="dxa"/>
            <w:vAlign w:val="center"/>
          </w:tcPr>
          <w:p w:rsidR="00EE1CEF" w:rsidRPr="00A80834" w:rsidRDefault="00EE1CEF" w:rsidP="005F51FD">
            <w:pPr>
              <w:spacing w:after="0" w:line="240" w:lineRule="auto"/>
              <w:jc w:val="right"/>
              <w:rPr>
                <w:rFonts w:ascii="Times New Roman" w:eastAsia="Times New Roman" w:hAnsi="Times New Roman"/>
                <w:bCs/>
                <w:sz w:val="24"/>
                <w:szCs w:val="24"/>
                <w:lang w:val="en-US"/>
              </w:rPr>
            </w:pPr>
            <w:r w:rsidRPr="00CA3BBB">
              <w:rPr>
                <w:rFonts w:ascii="Times New Roman" w:eastAsia="Times New Roman" w:hAnsi="Times New Roman"/>
                <w:sz w:val="24"/>
                <w:szCs w:val="24"/>
              </w:rPr>
              <w:t>20,000</w:t>
            </w:r>
          </w:p>
        </w:tc>
      </w:tr>
      <w:tr w:rsidR="00EE1CEF" w:rsidRPr="00CA3BBB" w:rsidTr="007242BB">
        <w:trPr>
          <w:trHeight w:val="750"/>
        </w:trPr>
        <w:tc>
          <w:tcPr>
            <w:tcW w:w="445" w:type="dxa"/>
          </w:tcPr>
          <w:p w:rsidR="00EE1CEF" w:rsidRPr="00CA3BBB" w:rsidRDefault="00EE1CEF" w:rsidP="00EE1CEF">
            <w:pPr>
              <w:numPr>
                <w:ilvl w:val="0"/>
                <w:numId w:val="12"/>
              </w:numPr>
              <w:tabs>
                <w:tab w:val="left" w:pos="142"/>
              </w:tabs>
              <w:spacing w:after="0" w:line="240" w:lineRule="auto"/>
              <w:ind w:hanging="720"/>
              <w:rPr>
                <w:rFonts w:ascii="Times New Roman" w:eastAsia="Times New Roman" w:hAnsi="Times New Roman"/>
                <w:b/>
                <w:bCs/>
                <w:sz w:val="24"/>
                <w:szCs w:val="24"/>
              </w:rPr>
            </w:pPr>
          </w:p>
        </w:tc>
        <w:tc>
          <w:tcPr>
            <w:tcW w:w="7743" w:type="dxa"/>
          </w:tcPr>
          <w:p w:rsidR="00EE1CEF" w:rsidRPr="00CA3BBB" w:rsidRDefault="00EE1CEF" w:rsidP="005F51FD">
            <w:pPr>
              <w:spacing w:after="0" w:line="240" w:lineRule="auto"/>
              <w:rPr>
                <w:rFonts w:ascii="Times New Roman" w:eastAsia="Times New Roman" w:hAnsi="Times New Roman"/>
                <w:bCs/>
                <w:sz w:val="24"/>
                <w:szCs w:val="24"/>
              </w:rPr>
            </w:pPr>
            <w:r w:rsidRPr="00CA3BBB">
              <w:rPr>
                <w:rFonts w:ascii="Times New Roman" w:eastAsia="Times New Roman" w:hAnsi="Times New Roman"/>
                <w:bCs/>
                <w:sz w:val="24"/>
                <w:szCs w:val="24"/>
              </w:rPr>
              <w:t>Проверка локальной сметы  на текущий ремонт моста в с.Колежма Беломорского муниципального округа (ООО "РЦЦС Республики Карелия")</w:t>
            </w:r>
          </w:p>
        </w:tc>
        <w:tc>
          <w:tcPr>
            <w:tcW w:w="1560" w:type="dxa"/>
          </w:tcPr>
          <w:p w:rsidR="00EE1CEF" w:rsidRPr="00A80834" w:rsidRDefault="00A80834" w:rsidP="005F51FD">
            <w:pPr>
              <w:spacing w:after="0" w:line="240" w:lineRule="auto"/>
              <w:jc w:val="right"/>
              <w:rPr>
                <w:rFonts w:ascii="Times New Roman" w:eastAsia="Times New Roman" w:hAnsi="Times New Roman"/>
                <w:bCs/>
                <w:sz w:val="24"/>
                <w:szCs w:val="24"/>
                <w:lang w:val="en-US"/>
              </w:rPr>
            </w:pPr>
            <w:r>
              <w:rPr>
                <w:rFonts w:ascii="Times New Roman" w:eastAsia="Times New Roman" w:hAnsi="Times New Roman"/>
                <w:bCs/>
                <w:sz w:val="24"/>
                <w:szCs w:val="24"/>
              </w:rPr>
              <w:t>18,000</w:t>
            </w:r>
          </w:p>
        </w:tc>
      </w:tr>
    </w:tbl>
    <w:p w:rsidR="00A87734" w:rsidRDefault="00A87734" w:rsidP="00EE1CEF">
      <w:pPr>
        <w:spacing w:after="0" w:line="240" w:lineRule="auto"/>
        <w:contextualSpacing/>
        <w:jc w:val="center"/>
        <w:rPr>
          <w:rFonts w:ascii="Times New Roman" w:eastAsia="Times New Roman" w:hAnsi="Times New Roman"/>
          <w:b/>
          <w:sz w:val="24"/>
          <w:szCs w:val="24"/>
          <w:lang w:val="en-US"/>
        </w:rPr>
      </w:pPr>
    </w:p>
    <w:p w:rsidR="00EE1CEF" w:rsidRPr="00CA3BBB" w:rsidRDefault="00EE1CEF" w:rsidP="00EE1CEF">
      <w:pPr>
        <w:spacing w:after="0" w:line="240" w:lineRule="auto"/>
        <w:contextualSpacing/>
        <w:jc w:val="center"/>
        <w:rPr>
          <w:rFonts w:ascii="Times New Roman" w:eastAsia="Times New Roman" w:hAnsi="Times New Roman"/>
          <w:b/>
          <w:sz w:val="24"/>
          <w:szCs w:val="24"/>
        </w:rPr>
      </w:pPr>
      <w:r w:rsidRPr="00CA3BBB">
        <w:rPr>
          <w:rFonts w:ascii="Times New Roman" w:eastAsia="Times New Roman" w:hAnsi="Times New Roman"/>
          <w:b/>
          <w:sz w:val="24"/>
          <w:szCs w:val="24"/>
        </w:rPr>
        <w:t>2.2. Водоснабжение и водоотведение</w:t>
      </w:r>
    </w:p>
    <w:p w:rsidR="00EE1CEF" w:rsidRPr="00CA3BBB" w:rsidRDefault="00EE1CEF" w:rsidP="00EE1CEF">
      <w:pPr>
        <w:spacing w:after="0" w:line="240" w:lineRule="auto"/>
        <w:ind w:firstLine="567"/>
        <w:contextualSpacing/>
        <w:jc w:val="both"/>
        <w:rPr>
          <w:rFonts w:ascii="Times New Roman" w:eastAsia="Times New Roman" w:hAnsi="Times New Roman"/>
          <w:sz w:val="24"/>
          <w:szCs w:val="24"/>
        </w:rPr>
      </w:pPr>
      <w:r w:rsidRPr="00CA3BBB">
        <w:rPr>
          <w:rFonts w:ascii="Times New Roman" w:eastAsia="Times New Roman" w:hAnsi="Times New Roman"/>
          <w:sz w:val="24"/>
          <w:szCs w:val="24"/>
        </w:rPr>
        <w:t xml:space="preserve">На территории Беломорского муниципального округа расположено 6 систем централизованного водоснабжения и 5 систем центрального водоотведения. Общая протяженность сетей водоснабжения составляет 64,5 км,  канализационных сетей - 34,8 км.  </w:t>
      </w:r>
    </w:p>
    <w:p w:rsidR="00EE1CEF" w:rsidRPr="00CA3BBB" w:rsidRDefault="00EE1CEF" w:rsidP="00EE1CEF">
      <w:pPr>
        <w:spacing w:after="0" w:line="240" w:lineRule="auto"/>
        <w:ind w:firstLine="567"/>
        <w:jc w:val="both"/>
        <w:rPr>
          <w:rFonts w:ascii="Times New Roman" w:eastAsia="Times New Roman" w:hAnsi="Times New Roman"/>
          <w:sz w:val="24"/>
          <w:szCs w:val="24"/>
        </w:rPr>
      </w:pPr>
      <w:r w:rsidRPr="00CA3BBB">
        <w:rPr>
          <w:rFonts w:ascii="Times New Roman" w:eastAsia="Times New Roman" w:hAnsi="Times New Roman"/>
          <w:sz w:val="24"/>
          <w:szCs w:val="24"/>
        </w:rPr>
        <w:lastRenderedPageBreak/>
        <w:t>В 2025 году в сфере водоснабжения и водоотведения реализован ряд мероприятий на общую сумму 2 801,820 тыс. рублей, в том числе:</w:t>
      </w:r>
    </w:p>
    <w:p w:rsidR="00EE1CEF" w:rsidRPr="00CA3BBB" w:rsidRDefault="00EE1CEF" w:rsidP="00EE1CEF">
      <w:pPr>
        <w:spacing w:after="0" w:line="240" w:lineRule="auto"/>
        <w:ind w:firstLine="567"/>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938"/>
        <w:gridCol w:w="1154"/>
      </w:tblGrid>
      <w:tr w:rsidR="00EE1CEF" w:rsidRPr="00CA3BBB" w:rsidTr="00A87734">
        <w:tc>
          <w:tcPr>
            <w:tcW w:w="534"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 п.п</w:t>
            </w:r>
          </w:p>
        </w:tc>
        <w:tc>
          <w:tcPr>
            <w:tcW w:w="7938" w:type="dxa"/>
          </w:tcPr>
          <w:p w:rsidR="00EE1CEF" w:rsidRPr="00CA3BBB" w:rsidRDefault="00EE1CEF" w:rsidP="005F51FD">
            <w:pPr>
              <w:spacing w:after="0" w:line="240" w:lineRule="auto"/>
              <w:jc w:val="center"/>
              <w:rPr>
                <w:rFonts w:ascii="Times New Roman" w:eastAsia="Times New Roman" w:hAnsi="Times New Roman"/>
                <w:sz w:val="24"/>
                <w:szCs w:val="24"/>
              </w:rPr>
            </w:pPr>
            <w:r w:rsidRPr="00CA3BBB">
              <w:rPr>
                <w:rFonts w:ascii="Times New Roman" w:eastAsia="Times New Roman" w:hAnsi="Times New Roman"/>
                <w:sz w:val="24"/>
                <w:szCs w:val="24"/>
              </w:rPr>
              <w:t>Наименование мероприятия</w:t>
            </w:r>
          </w:p>
        </w:tc>
        <w:tc>
          <w:tcPr>
            <w:tcW w:w="1154"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 xml:space="preserve">Тыс.руб. </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1.</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Текущий ремонт участка наружной сети водоснабжения протяженностью 114 погонных метров диаметром 32 мм., расположенного по адресу: Республика Карелия, г. Беломорск, ул. Водников</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441,254</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2.</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Текущий ремонт участка наружной сети водоснабжения протяженностью 60 погонных метров диаметром 63 мм., расположенного по адресу: Республика Карелия, Беломорский муниципальный округ, п. Сосновец, ул. Ленина</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344,287</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3</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Текущий ремонт участка наружной сети водоснабжения протяженностью 116 погонных метров диаметром 40 и 110 мм., расположенного по адресу: Республика Карелия, Беломорский муниципальный округ, п. Пушной, ул. Скалистая - ул. Дорожная</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266,844</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4</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Работы по сварке стыковочных швов на участке водопровода протяженностью 628  пог. м. диаметром 110 мм, расположенном в п. Летнереченский</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91,493</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5</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Работы по ремонту общественного колодца, расположенного по адресу: Беломорский муниципальный округ, п. Летнереченский, ул. Школьная</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70,00</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6</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Работы по лабораторным исследованиям питьевой воды в колодцах п. Хвойный</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47,088</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7</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Работы по поставке материалов для утепления участка водопровода протяженностью 222 пог. м., расположенного по адресу:  Республика Карелия, г. Беломорск, п. Водников, ул. Водников в районе домов №№ 19, 21, 25, 27</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100,854</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8</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Работы по обследованию водозаборных очистных сооружений, расположенных по адресу: г. Беломорск, ул. Пушкинская, ул. Щуркина</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380,00</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9</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Работы по разработке рабочей документации на капитальный ремонт сооружения водонапорной башни в п. Летнереченский Беломорского муниципального округа Республики Карелия</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480,00</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10</w:t>
            </w:r>
          </w:p>
          <w:p w:rsidR="00717C7E" w:rsidRPr="00CA3BBB" w:rsidRDefault="00717C7E" w:rsidP="00A87734">
            <w:pPr>
              <w:spacing w:after="0" w:line="240" w:lineRule="auto"/>
              <w:jc w:val="both"/>
              <w:rPr>
                <w:rFonts w:ascii="Times New Roman" w:eastAsia="Times New Roman" w:hAnsi="Times New Roman"/>
                <w:sz w:val="24"/>
                <w:szCs w:val="24"/>
              </w:rPr>
            </w:pP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Работы по подготовке проекта зон санитарной охраны поверхностного источника питьевого водоснабжения г. Беломорска</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400,00</w:t>
            </w:r>
          </w:p>
        </w:tc>
      </w:tr>
      <w:tr w:rsidR="00EE1CEF" w:rsidRPr="00CA3BBB" w:rsidTr="00A87734">
        <w:tc>
          <w:tcPr>
            <w:tcW w:w="534" w:type="dxa"/>
          </w:tcPr>
          <w:p w:rsidR="00EE1CEF" w:rsidRPr="00CA3BBB" w:rsidRDefault="00717C7E" w:rsidP="00A87734">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11</w:t>
            </w:r>
          </w:p>
        </w:tc>
        <w:tc>
          <w:tcPr>
            <w:tcW w:w="7938" w:type="dxa"/>
          </w:tcPr>
          <w:p w:rsidR="00EE1CEF" w:rsidRPr="00CA3BBB" w:rsidRDefault="00EE1CEF" w:rsidP="005F51FD">
            <w:pPr>
              <w:spacing w:after="0" w:line="240" w:lineRule="auto"/>
              <w:jc w:val="both"/>
              <w:rPr>
                <w:rFonts w:ascii="Times New Roman" w:eastAsia="Times New Roman" w:hAnsi="Times New Roman"/>
                <w:sz w:val="24"/>
                <w:szCs w:val="24"/>
              </w:rPr>
            </w:pPr>
            <w:r w:rsidRPr="00CA3BBB">
              <w:rPr>
                <w:rFonts w:ascii="Times New Roman" w:eastAsia="Times New Roman" w:hAnsi="Times New Roman"/>
                <w:sz w:val="24"/>
                <w:szCs w:val="24"/>
              </w:rPr>
              <w:t>Мониторинг по подготовке проектной документации по титулу "Капитальный ремонт отдельных участков сетей водопровода по ул.Первомайской в г.Беломорске и сопровождению государственной экспертизы в части  проверки достоверности определения сметной стоимости капитального  ремонта</w:t>
            </w:r>
          </w:p>
        </w:tc>
        <w:tc>
          <w:tcPr>
            <w:tcW w:w="1154" w:type="dxa"/>
          </w:tcPr>
          <w:p w:rsidR="00EE1CEF" w:rsidRPr="00CA3BBB" w:rsidRDefault="00EE1CEF" w:rsidP="005F51FD">
            <w:pPr>
              <w:spacing w:after="0" w:line="240" w:lineRule="auto"/>
              <w:jc w:val="right"/>
              <w:rPr>
                <w:rFonts w:ascii="Times New Roman" w:eastAsia="Times New Roman" w:hAnsi="Times New Roman"/>
                <w:sz w:val="24"/>
                <w:szCs w:val="24"/>
              </w:rPr>
            </w:pPr>
            <w:r w:rsidRPr="00CA3BBB">
              <w:rPr>
                <w:rFonts w:ascii="Times New Roman" w:eastAsia="Times New Roman" w:hAnsi="Times New Roman"/>
                <w:sz w:val="24"/>
                <w:szCs w:val="24"/>
              </w:rPr>
              <w:t>180,00</w:t>
            </w:r>
          </w:p>
        </w:tc>
      </w:tr>
    </w:tbl>
    <w:p w:rsidR="00717C7E" w:rsidRPr="00CA3BBB" w:rsidRDefault="00717C7E" w:rsidP="00EE1CEF">
      <w:pPr>
        <w:spacing w:after="0" w:line="240" w:lineRule="auto"/>
        <w:ind w:left="360"/>
        <w:jc w:val="center"/>
        <w:rPr>
          <w:rFonts w:ascii="Times New Roman" w:eastAsia="Times New Roman" w:hAnsi="Times New Roman"/>
          <w:b/>
          <w:sz w:val="24"/>
          <w:szCs w:val="24"/>
          <w:highlight w:val="yellow"/>
        </w:rPr>
      </w:pPr>
    </w:p>
    <w:p w:rsidR="00EE1CEF" w:rsidRPr="00CA3BBB" w:rsidRDefault="00EE1CEF" w:rsidP="00EE1CEF">
      <w:pPr>
        <w:spacing w:after="0" w:line="240" w:lineRule="auto"/>
        <w:ind w:left="360"/>
        <w:jc w:val="center"/>
        <w:rPr>
          <w:rFonts w:ascii="Times New Roman" w:eastAsia="Times New Roman" w:hAnsi="Times New Roman"/>
          <w:b/>
          <w:sz w:val="24"/>
          <w:szCs w:val="24"/>
        </w:rPr>
      </w:pPr>
      <w:r w:rsidRPr="00CA3BBB">
        <w:rPr>
          <w:rFonts w:ascii="Times New Roman" w:eastAsia="Times New Roman" w:hAnsi="Times New Roman"/>
          <w:b/>
          <w:sz w:val="24"/>
          <w:szCs w:val="24"/>
        </w:rPr>
        <w:t>2.3. Уличное освещение</w:t>
      </w:r>
    </w:p>
    <w:p w:rsidR="00EE1CEF" w:rsidRPr="00CA3BBB" w:rsidRDefault="00EE1CEF" w:rsidP="00EE1CEF">
      <w:pPr>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 xml:space="preserve">На территории Беломорского муниципального округа протяженность сетей уличного освещения составляет </w:t>
      </w:r>
      <w:smartTag w:uri="urn:schemas-microsoft-com:office:smarttags" w:element="metricconverter">
        <w:smartTagPr>
          <w:attr w:name="ProductID" w:val="112,9 км"/>
        </w:smartTagPr>
        <w:r w:rsidRPr="00CA3BBB">
          <w:rPr>
            <w:rFonts w:ascii="Times New Roman" w:eastAsia="Times New Roman" w:hAnsi="Times New Roman"/>
            <w:sz w:val="24"/>
            <w:szCs w:val="24"/>
          </w:rPr>
          <w:t>112,9 км</w:t>
        </w:r>
      </w:smartTag>
      <w:r w:rsidRPr="00CA3BBB">
        <w:rPr>
          <w:rFonts w:ascii="Times New Roman" w:eastAsia="Times New Roman" w:hAnsi="Times New Roman"/>
          <w:sz w:val="24"/>
          <w:szCs w:val="24"/>
        </w:rPr>
        <w:t xml:space="preserve">. </w:t>
      </w:r>
    </w:p>
    <w:p w:rsidR="00EE1CEF" w:rsidRPr="00CA3BBB" w:rsidRDefault="00EE1CEF" w:rsidP="00EE1CEF">
      <w:pPr>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 xml:space="preserve">В 2025 году на территории Беломорского муниципального округа выполнены работы по техническому обслуживанию и ремонту сетей уличного освещения на сумму -  3 162,95 тыс.руб., в том числе: </w:t>
      </w:r>
    </w:p>
    <w:p w:rsidR="00EE1CEF" w:rsidRPr="00CA3BBB" w:rsidRDefault="00EE1CEF" w:rsidP="00EE1CEF">
      <w:pPr>
        <w:spacing w:after="0" w:line="240" w:lineRule="auto"/>
        <w:ind w:firstLine="709"/>
        <w:jc w:val="both"/>
        <w:rPr>
          <w:rFonts w:ascii="Times New Roman" w:eastAsia="Times New Roman" w:hAnsi="Times New Roman"/>
          <w:b/>
          <w:sz w:val="24"/>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7938"/>
        <w:gridCol w:w="1134"/>
      </w:tblGrid>
      <w:tr w:rsidR="00EE1CEF" w:rsidRPr="00CA3BBB" w:rsidTr="009930FB">
        <w:trPr>
          <w:trHeight w:val="498"/>
        </w:trPr>
        <w:tc>
          <w:tcPr>
            <w:tcW w:w="534" w:type="dxa"/>
          </w:tcPr>
          <w:p w:rsidR="00EE1CEF" w:rsidRPr="00CA3BBB" w:rsidRDefault="00EE1CEF" w:rsidP="009930FB">
            <w:pPr>
              <w:spacing w:after="0" w:line="240" w:lineRule="auto"/>
              <w:rPr>
                <w:rFonts w:ascii="Times New Roman" w:hAnsi="Times New Roman"/>
                <w:sz w:val="24"/>
                <w:szCs w:val="24"/>
              </w:rPr>
            </w:pPr>
            <w:r w:rsidRPr="00CA3BBB">
              <w:rPr>
                <w:rFonts w:ascii="Times New Roman" w:hAnsi="Times New Roman"/>
                <w:sz w:val="24"/>
                <w:szCs w:val="24"/>
              </w:rPr>
              <w:t>№ п.п</w:t>
            </w:r>
          </w:p>
        </w:tc>
        <w:tc>
          <w:tcPr>
            <w:tcW w:w="7938" w:type="dxa"/>
          </w:tcPr>
          <w:p w:rsidR="00EE1CEF" w:rsidRPr="00CA3BBB" w:rsidRDefault="00EE1CEF" w:rsidP="005F51FD">
            <w:pPr>
              <w:jc w:val="center"/>
              <w:rPr>
                <w:rFonts w:ascii="Times New Roman" w:hAnsi="Times New Roman"/>
                <w:sz w:val="24"/>
                <w:szCs w:val="24"/>
              </w:rPr>
            </w:pPr>
            <w:r w:rsidRPr="00CA3BBB">
              <w:rPr>
                <w:rFonts w:ascii="Times New Roman" w:hAnsi="Times New Roman"/>
                <w:sz w:val="24"/>
                <w:szCs w:val="24"/>
              </w:rPr>
              <w:t>Наименование мероприятия</w:t>
            </w:r>
          </w:p>
        </w:tc>
        <w:tc>
          <w:tcPr>
            <w:tcW w:w="1134" w:type="dxa"/>
          </w:tcPr>
          <w:p w:rsidR="00EE1CEF" w:rsidRPr="00CA3BBB" w:rsidRDefault="00EE1CEF" w:rsidP="005F51FD">
            <w:pPr>
              <w:jc w:val="right"/>
              <w:rPr>
                <w:rFonts w:ascii="Times New Roman" w:hAnsi="Times New Roman"/>
                <w:sz w:val="24"/>
                <w:szCs w:val="24"/>
              </w:rPr>
            </w:pPr>
            <w:r w:rsidRPr="00CA3BBB">
              <w:rPr>
                <w:rFonts w:ascii="Times New Roman" w:hAnsi="Times New Roman"/>
                <w:sz w:val="24"/>
                <w:szCs w:val="24"/>
              </w:rPr>
              <w:t>Тыс.руб.</w:t>
            </w:r>
          </w:p>
        </w:tc>
      </w:tr>
      <w:tr w:rsidR="00EE1CEF" w:rsidRPr="00CA3BBB" w:rsidTr="009930FB">
        <w:trPr>
          <w:trHeight w:val="869"/>
        </w:trPr>
        <w:tc>
          <w:tcPr>
            <w:tcW w:w="534" w:type="dxa"/>
          </w:tcPr>
          <w:p w:rsidR="00EE1CEF" w:rsidRPr="00CA3BBB" w:rsidRDefault="00EE1CEF" w:rsidP="005F51FD">
            <w:pPr>
              <w:rPr>
                <w:rFonts w:ascii="Times New Roman" w:hAnsi="Times New Roman"/>
                <w:sz w:val="24"/>
                <w:szCs w:val="24"/>
              </w:rPr>
            </w:pPr>
            <w:r w:rsidRPr="00CA3BBB">
              <w:rPr>
                <w:rFonts w:ascii="Times New Roman" w:hAnsi="Times New Roman"/>
                <w:sz w:val="24"/>
                <w:szCs w:val="24"/>
              </w:rPr>
              <w:t>1</w:t>
            </w:r>
          </w:p>
        </w:tc>
        <w:tc>
          <w:tcPr>
            <w:tcW w:w="7938" w:type="dxa"/>
          </w:tcPr>
          <w:p w:rsidR="00EE1CEF" w:rsidRPr="00CA3BBB" w:rsidRDefault="00EE1CEF" w:rsidP="009930FB">
            <w:pPr>
              <w:spacing w:after="0" w:line="240" w:lineRule="auto"/>
              <w:rPr>
                <w:rFonts w:ascii="Times New Roman" w:hAnsi="Times New Roman"/>
                <w:sz w:val="24"/>
                <w:szCs w:val="24"/>
              </w:rPr>
            </w:pPr>
            <w:r w:rsidRPr="00CA3BBB">
              <w:rPr>
                <w:rFonts w:ascii="Times New Roman" w:hAnsi="Times New Roman"/>
                <w:sz w:val="24"/>
                <w:szCs w:val="24"/>
              </w:rPr>
              <w:t xml:space="preserve">Выполнение работ по текущему обслуживанию сетей уличного освещения на территории Беломорского муниципального округа в первом полугодии 2025 года  (Подрядчик ИП Ульянов И.А.) </w:t>
            </w:r>
          </w:p>
        </w:tc>
        <w:tc>
          <w:tcPr>
            <w:tcW w:w="1134" w:type="dxa"/>
          </w:tcPr>
          <w:p w:rsidR="00EE1CEF" w:rsidRPr="00CA3BBB" w:rsidRDefault="00EE1CEF" w:rsidP="005F51FD">
            <w:pPr>
              <w:jc w:val="right"/>
              <w:rPr>
                <w:rFonts w:ascii="Times New Roman" w:hAnsi="Times New Roman"/>
                <w:sz w:val="24"/>
                <w:szCs w:val="24"/>
              </w:rPr>
            </w:pPr>
            <w:r w:rsidRPr="00CA3BBB">
              <w:rPr>
                <w:rFonts w:ascii="Times New Roman" w:hAnsi="Times New Roman"/>
                <w:sz w:val="24"/>
                <w:szCs w:val="24"/>
              </w:rPr>
              <w:t>2 000,0</w:t>
            </w:r>
          </w:p>
        </w:tc>
      </w:tr>
      <w:tr w:rsidR="00EE1CEF" w:rsidRPr="00CA3BBB" w:rsidTr="009930FB">
        <w:tc>
          <w:tcPr>
            <w:tcW w:w="534" w:type="dxa"/>
          </w:tcPr>
          <w:p w:rsidR="00EE1CEF" w:rsidRPr="00CA3BBB" w:rsidRDefault="00EE1CEF" w:rsidP="005F51FD">
            <w:pPr>
              <w:spacing w:after="0" w:line="240" w:lineRule="auto"/>
              <w:rPr>
                <w:rFonts w:ascii="Times New Roman" w:eastAsia="Batang" w:hAnsi="Times New Roman"/>
                <w:sz w:val="24"/>
                <w:szCs w:val="24"/>
                <w:lang w:eastAsia="ko-KR"/>
              </w:rPr>
            </w:pPr>
            <w:r w:rsidRPr="00CA3BBB">
              <w:rPr>
                <w:rFonts w:ascii="Times New Roman" w:eastAsia="Batang" w:hAnsi="Times New Roman"/>
                <w:sz w:val="24"/>
                <w:szCs w:val="24"/>
                <w:lang w:eastAsia="ko-KR"/>
              </w:rPr>
              <w:lastRenderedPageBreak/>
              <w:t>2</w:t>
            </w:r>
          </w:p>
        </w:tc>
        <w:tc>
          <w:tcPr>
            <w:tcW w:w="7938" w:type="dxa"/>
          </w:tcPr>
          <w:p w:rsidR="00EE1CEF" w:rsidRPr="00CA3BBB" w:rsidRDefault="00EE1CEF" w:rsidP="009930FB">
            <w:pPr>
              <w:spacing w:after="0" w:line="240" w:lineRule="auto"/>
              <w:rPr>
                <w:rFonts w:ascii="Times New Roman" w:eastAsia="Batang" w:hAnsi="Times New Roman"/>
                <w:sz w:val="24"/>
                <w:szCs w:val="24"/>
                <w:lang w:eastAsia="ko-KR"/>
              </w:rPr>
            </w:pPr>
            <w:r w:rsidRPr="00CA3BBB">
              <w:rPr>
                <w:rFonts w:ascii="Times New Roman" w:eastAsia="Batang" w:hAnsi="Times New Roman"/>
                <w:sz w:val="24"/>
                <w:szCs w:val="24"/>
                <w:lang w:eastAsia="ko-KR"/>
              </w:rPr>
              <w:t>Выполнение работ по текущему обслуживанию сетей уличного освещения на территории Беломорского муниципального округа в IV квартале 2025 года  (Подрядчик ИП Ульянов И.А.).</w:t>
            </w:r>
          </w:p>
        </w:tc>
        <w:tc>
          <w:tcPr>
            <w:tcW w:w="1134" w:type="dxa"/>
          </w:tcPr>
          <w:p w:rsidR="00EE1CEF" w:rsidRPr="00CA3BBB" w:rsidRDefault="00EE1CEF" w:rsidP="005F51FD">
            <w:pPr>
              <w:spacing w:after="0" w:line="240" w:lineRule="auto"/>
              <w:jc w:val="right"/>
              <w:rPr>
                <w:rFonts w:ascii="Times New Roman" w:hAnsi="Times New Roman"/>
                <w:sz w:val="24"/>
                <w:szCs w:val="24"/>
              </w:rPr>
            </w:pPr>
            <w:r w:rsidRPr="00CA3BBB">
              <w:rPr>
                <w:rFonts w:ascii="Times New Roman" w:eastAsia="Batang" w:hAnsi="Times New Roman"/>
                <w:sz w:val="24"/>
                <w:szCs w:val="24"/>
                <w:lang w:eastAsia="ko-KR"/>
              </w:rPr>
              <w:t>1 000,0</w:t>
            </w:r>
          </w:p>
        </w:tc>
      </w:tr>
      <w:tr w:rsidR="00EE1CEF" w:rsidRPr="00CA3BBB" w:rsidTr="009930FB">
        <w:tc>
          <w:tcPr>
            <w:tcW w:w="534" w:type="dxa"/>
          </w:tcPr>
          <w:p w:rsidR="00EE1CEF" w:rsidRPr="00CA3BBB" w:rsidRDefault="00EE1CEF" w:rsidP="005F51FD">
            <w:pPr>
              <w:rPr>
                <w:rFonts w:ascii="Times New Roman" w:hAnsi="Times New Roman"/>
                <w:sz w:val="24"/>
                <w:szCs w:val="24"/>
              </w:rPr>
            </w:pPr>
            <w:r w:rsidRPr="00CA3BBB">
              <w:rPr>
                <w:rFonts w:ascii="Times New Roman" w:hAnsi="Times New Roman"/>
                <w:sz w:val="24"/>
                <w:szCs w:val="24"/>
              </w:rPr>
              <w:t>3</w:t>
            </w:r>
          </w:p>
        </w:tc>
        <w:tc>
          <w:tcPr>
            <w:tcW w:w="7938" w:type="dxa"/>
          </w:tcPr>
          <w:p w:rsidR="00EE1CEF" w:rsidRPr="00CA3BBB" w:rsidRDefault="00EE1CEF" w:rsidP="009930FB">
            <w:pPr>
              <w:spacing w:after="0" w:line="240" w:lineRule="auto"/>
              <w:rPr>
                <w:rFonts w:ascii="Times New Roman" w:hAnsi="Times New Roman"/>
                <w:sz w:val="24"/>
                <w:szCs w:val="24"/>
              </w:rPr>
            </w:pPr>
            <w:r w:rsidRPr="00CA3BBB">
              <w:rPr>
                <w:rFonts w:ascii="Times New Roman" w:hAnsi="Times New Roman"/>
                <w:sz w:val="24"/>
                <w:szCs w:val="24"/>
              </w:rPr>
              <w:t>Выполнение работ по устройству линии наружного освещения вдоль дороги по ул. Беломорская ГЭС, п. Золотец, Беломорского муниципального округа  (Подрядчик ИП Ульянов И.А)</w:t>
            </w:r>
          </w:p>
        </w:tc>
        <w:tc>
          <w:tcPr>
            <w:tcW w:w="1134" w:type="dxa"/>
          </w:tcPr>
          <w:p w:rsidR="00EE1CEF" w:rsidRPr="00CA3BBB" w:rsidRDefault="00EE1CEF" w:rsidP="005F51FD">
            <w:pPr>
              <w:jc w:val="right"/>
              <w:rPr>
                <w:rFonts w:ascii="Times New Roman" w:hAnsi="Times New Roman"/>
                <w:sz w:val="24"/>
                <w:szCs w:val="24"/>
              </w:rPr>
            </w:pPr>
            <w:r w:rsidRPr="00CA3BBB">
              <w:rPr>
                <w:rFonts w:ascii="Times New Roman" w:hAnsi="Times New Roman"/>
                <w:sz w:val="24"/>
                <w:szCs w:val="24"/>
              </w:rPr>
              <w:t>162,95</w:t>
            </w:r>
          </w:p>
        </w:tc>
      </w:tr>
    </w:tbl>
    <w:p w:rsidR="00717C7E" w:rsidRPr="00CA3BBB" w:rsidRDefault="00717C7E" w:rsidP="00717C7E">
      <w:pPr>
        <w:rPr>
          <w:rFonts w:ascii="Times New Roman" w:eastAsia="Times New Roman" w:hAnsi="Times New Roman"/>
          <w:sz w:val="24"/>
          <w:szCs w:val="24"/>
          <w:highlight w:val="yellow"/>
        </w:rPr>
      </w:pPr>
    </w:p>
    <w:p w:rsidR="00EE1CEF" w:rsidRPr="00CA3BBB" w:rsidRDefault="00EE1CEF" w:rsidP="009930FB">
      <w:pPr>
        <w:spacing w:after="0" w:line="240" w:lineRule="auto"/>
        <w:contextualSpacing/>
        <w:jc w:val="center"/>
        <w:rPr>
          <w:rFonts w:ascii="Times New Roman" w:eastAsia="Times New Roman" w:hAnsi="Times New Roman"/>
          <w:b/>
          <w:sz w:val="24"/>
          <w:szCs w:val="24"/>
        </w:rPr>
      </w:pPr>
      <w:r w:rsidRPr="00CA3BBB">
        <w:rPr>
          <w:rFonts w:ascii="Times New Roman" w:eastAsia="Times New Roman" w:hAnsi="Times New Roman"/>
          <w:b/>
          <w:sz w:val="24"/>
          <w:szCs w:val="24"/>
        </w:rPr>
        <w:t>2.4 Благоустройство территорий</w:t>
      </w:r>
    </w:p>
    <w:p w:rsidR="00EE1CEF" w:rsidRPr="00CA3BBB" w:rsidRDefault="00EE1CEF" w:rsidP="009930FB">
      <w:pPr>
        <w:pStyle w:val="10"/>
        <w:spacing w:before="0" w:beforeAutospacing="0" w:after="0" w:afterAutospacing="0"/>
      </w:pPr>
      <w:r w:rsidRPr="00CA3BBB">
        <w:t xml:space="preserve">По статье «Благоустройство» </w:t>
      </w:r>
      <w:r w:rsidRPr="00CA3BBB">
        <w:rPr>
          <w:lang w:eastAsia="en-US"/>
        </w:rPr>
        <w:t xml:space="preserve">выполнены  работы на территории </w:t>
      </w:r>
      <w:r w:rsidRPr="00CA3BBB">
        <w:t>Беломорского муниципального округа</w:t>
      </w:r>
      <w:r w:rsidRPr="00CA3BBB">
        <w:rPr>
          <w:lang w:eastAsia="en-US"/>
        </w:rPr>
        <w:t xml:space="preserve"> на сумму 5 634,1</w:t>
      </w:r>
      <w:r w:rsidRPr="00CA3BBB">
        <w:t xml:space="preserve"> тыс. руб., в том числе:</w:t>
      </w:r>
    </w:p>
    <w:p w:rsidR="00EE1CEF" w:rsidRPr="00CA3BBB" w:rsidRDefault="00EE1CEF" w:rsidP="00EE1CEF">
      <w:pPr>
        <w:pStyle w:val="10"/>
        <w:rPr>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797"/>
        <w:gridCol w:w="1134"/>
      </w:tblGrid>
      <w:tr w:rsidR="00EE1CEF" w:rsidRPr="00CA3BBB" w:rsidTr="00F31DE0">
        <w:tc>
          <w:tcPr>
            <w:tcW w:w="675" w:type="dxa"/>
          </w:tcPr>
          <w:p w:rsidR="00EE1CEF" w:rsidRPr="00CA3BBB" w:rsidRDefault="00EE1CEF" w:rsidP="005F51FD">
            <w:pPr>
              <w:pStyle w:val="10"/>
            </w:pPr>
            <w:r w:rsidRPr="00CA3BBB">
              <w:t>№ п.п.</w:t>
            </w:r>
          </w:p>
        </w:tc>
        <w:tc>
          <w:tcPr>
            <w:tcW w:w="7797" w:type="dxa"/>
          </w:tcPr>
          <w:p w:rsidR="00EE1CEF" w:rsidRPr="00CA3BBB" w:rsidRDefault="00EE1CEF" w:rsidP="005F51FD">
            <w:pPr>
              <w:pStyle w:val="10"/>
            </w:pPr>
            <w:r w:rsidRPr="00CA3BBB">
              <w:t>Наименование мероприятия</w:t>
            </w:r>
          </w:p>
        </w:tc>
        <w:tc>
          <w:tcPr>
            <w:tcW w:w="1134" w:type="dxa"/>
          </w:tcPr>
          <w:p w:rsidR="00EE1CEF" w:rsidRPr="00CA3BBB" w:rsidRDefault="00EE1CEF" w:rsidP="005F51FD">
            <w:pPr>
              <w:pStyle w:val="10"/>
            </w:pPr>
            <w:r w:rsidRPr="00CA3BBB">
              <w:t>Тыс.руб.</w:t>
            </w:r>
          </w:p>
        </w:tc>
      </w:tr>
      <w:tr w:rsidR="00EE1CEF" w:rsidRPr="00CA3BBB" w:rsidTr="00F31DE0">
        <w:trPr>
          <w:trHeight w:val="515"/>
        </w:trPr>
        <w:tc>
          <w:tcPr>
            <w:tcW w:w="675" w:type="dxa"/>
          </w:tcPr>
          <w:p w:rsidR="00EE1CEF" w:rsidRPr="00CA3BBB" w:rsidRDefault="00EE1CEF" w:rsidP="00F31DE0">
            <w:pPr>
              <w:pStyle w:val="10"/>
              <w:numPr>
                <w:ilvl w:val="0"/>
                <w:numId w:val="14"/>
              </w:numPr>
              <w:tabs>
                <w:tab w:val="left" w:pos="472"/>
              </w:tabs>
              <w:spacing w:before="0" w:beforeAutospacing="0" w:after="0" w:afterAutospacing="0"/>
              <w:ind w:left="0" w:firstLine="0"/>
              <w:jc w:val="left"/>
            </w:pPr>
          </w:p>
        </w:tc>
        <w:tc>
          <w:tcPr>
            <w:tcW w:w="7797" w:type="dxa"/>
          </w:tcPr>
          <w:p w:rsidR="00EE1CEF" w:rsidRPr="00CA3BBB" w:rsidRDefault="00EE1CEF" w:rsidP="005F51FD">
            <w:pPr>
              <w:pStyle w:val="10"/>
            </w:pPr>
            <w:r w:rsidRPr="00CA3BBB">
              <w:t>Выполнение работ по обслуживанию площадей, парков, скверов, детских игровых площадок, зон отдыха, стоянок в г. Беломорске)</w:t>
            </w:r>
          </w:p>
        </w:tc>
        <w:tc>
          <w:tcPr>
            <w:tcW w:w="1134" w:type="dxa"/>
          </w:tcPr>
          <w:p w:rsidR="00EE1CEF" w:rsidRPr="00CA3BBB" w:rsidRDefault="00EE1CEF" w:rsidP="00F31DE0">
            <w:pPr>
              <w:jc w:val="center"/>
            </w:pPr>
            <w:r w:rsidRPr="00CA3BBB">
              <w:rPr>
                <w:rFonts w:ascii="Times New Roman" w:hAnsi="Times New Roman"/>
                <w:sz w:val="24"/>
                <w:szCs w:val="24"/>
              </w:rPr>
              <w:t>1 781,36</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обслуживанию площадей, парков, скверов, детских игровых площадок, зон отдыха, стоянок в г. Беломорске в IV квартале 2025 г</w:t>
            </w:r>
          </w:p>
        </w:tc>
        <w:tc>
          <w:tcPr>
            <w:tcW w:w="1134" w:type="dxa"/>
          </w:tcPr>
          <w:p w:rsidR="00EE1CEF" w:rsidRPr="00CA3BBB" w:rsidRDefault="00EE1CEF" w:rsidP="005F51FD">
            <w:pPr>
              <w:pStyle w:val="10"/>
              <w:jc w:val="center"/>
            </w:pPr>
            <w:r w:rsidRPr="00CA3BBB">
              <w:t>326,00</w:t>
            </w:r>
          </w:p>
          <w:p w:rsidR="00EE1CEF" w:rsidRPr="00CA3BBB" w:rsidRDefault="00EE1CEF" w:rsidP="005F51FD">
            <w:pPr>
              <w:pStyle w:val="10"/>
              <w:jc w:val="center"/>
            </w:pP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Оказание услуг по доставке и выгрузке контейнеров к существующим захоронениям (кладбищам) в населенные пункты Беломорского муниципального  округа</w:t>
            </w:r>
          </w:p>
        </w:tc>
        <w:tc>
          <w:tcPr>
            <w:tcW w:w="1134" w:type="dxa"/>
          </w:tcPr>
          <w:p w:rsidR="00EE1CEF" w:rsidRPr="00CA3BBB" w:rsidRDefault="00EE1CEF" w:rsidP="005F51FD">
            <w:pPr>
              <w:pStyle w:val="10"/>
              <w:jc w:val="center"/>
            </w:pPr>
            <w:r w:rsidRPr="00CA3BBB">
              <w:t>189,05</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уборке и вывозу мусора (не относящегося к ТКО) с земельных участков, занятых существующими захоронениями (кладбищами), расположенных на территории Беломорского муниципального округа</w:t>
            </w:r>
          </w:p>
        </w:tc>
        <w:tc>
          <w:tcPr>
            <w:tcW w:w="1134" w:type="dxa"/>
          </w:tcPr>
          <w:p w:rsidR="00EE1CEF" w:rsidRPr="00CA3BBB" w:rsidRDefault="00EE1CEF" w:rsidP="005F51FD">
            <w:pPr>
              <w:pStyle w:val="10"/>
              <w:jc w:val="center"/>
            </w:pPr>
            <w:r w:rsidRPr="00CA3BBB">
              <w:t>480,0</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Поставка контейнеров (бункер 6 куб.м) для сбора твердых коммунальных отходов</w:t>
            </w:r>
          </w:p>
        </w:tc>
        <w:tc>
          <w:tcPr>
            <w:tcW w:w="1134" w:type="dxa"/>
          </w:tcPr>
          <w:p w:rsidR="00EE1CEF" w:rsidRPr="00CA3BBB" w:rsidRDefault="00EE1CEF" w:rsidP="005F51FD">
            <w:pPr>
              <w:pStyle w:val="10"/>
              <w:jc w:val="center"/>
            </w:pPr>
            <w:r w:rsidRPr="00CA3BBB">
              <w:t>175,0</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спилу аварийных деревьев по ул.Октябрьская в районе д.2а г.Беломорск</w:t>
            </w:r>
          </w:p>
        </w:tc>
        <w:tc>
          <w:tcPr>
            <w:tcW w:w="1134" w:type="dxa"/>
          </w:tcPr>
          <w:p w:rsidR="00EE1CEF" w:rsidRPr="00CA3BBB" w:rsidRDefault="00EE1CEF" w:rsidP="005F51FD">
            <w:pPr>
              <w:pStyle w:val="10"/>
              <w:jc w:val="center"/>
            </w:pPr>
            <w:r w:rsidRPr="00CA3BBB">
              <w:t>30,0</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Оказание услуг по проведению санитарно-профилактических мероприятий (дератизации) мест накопления ТКО  на территории Беломорского муниципального округа)</w:t>
            </w:r>
          </w:p>
        </w:tc>
        <w:tc>
          <w:tcPr>
            <w:tcW w:w="1134" w:type="dxa"/>
          </w:tcPr>
          <w:p w:rsidR="00EE1CEF" w:rsidRPr="00CA3BBB" w:rsidRDefault="00EE1CEF" w:rsidP="005F51FD">
            <w:pPr>
              <w:pStyle w:val="10"/>
              <w:jc w:val="center"/>
            </w:pPr>
            <w:r w:rsidRPr="00CA3BBB">
              <w:t>47,6</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устройству поверхностного водоотвода, по прокопке дренажных канав</w:t>
            </w:r>
          </w:p>
        </w:tc>
        <w:tc>
          <w:tcPr>
            <w:tcW w:w="1134" w:type="dxa"/>
          </w:tcPr>
          <w:p w:rsidR="00EE1CEF" w:rsidRPr="00CA3BBB" w:rsidRDefault="00EE1CEF" w:rsidP="005F51FD">
            <w:pPr>
              <w:pStyle w:val="10"/>
              <w:jc w:val="center"/>
            </w:pPr>
            <w:r w:rsidRPr="00CA3BBB">
              <w:t>560,9</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Выплаты по договорам ГПХ оказание услуг по содержанию имущества</w:t>
            </w:r>
          </w:p>
        </w:tc>
        <w:tc>
          <w:tcPr>
            <w:tcW w:w="1134" w:type="dxa"/>
          </w:tcPr>
          <w:p w:rsidR="00EE1CEF" w:rsidRPr="00CA3BBB" w:rsidRDefault="00EE1CEF" w:rsidP="005F51FD">
            <w:pPr>
              <w:pStyle w:val="10"/>
              <w:jc w:val="center"/>
            </w:pPr>
            <w:r w:rsidRPr="00CA3BBB">
              <w:t>527,9</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монтажу и демонтажу флагов и праздничных консолей в г. Беломорске</w:t>
            </w:r>
          </w:p>
        </w:tc>
        <w:tc>
          <w:tcPr>
            <w:tcW w:w="1134" w:type="dxa"/>
          </w:tcPr>
          <w:p w:rsidR="00EE1CEF" w:rsidRPr="00CA3BBB" w:rsidRDefault="00EE1CEF" w:rsidP="005F51FD">
            <w:pPr>
              <w:pStyle w:val="10"/>
              <w:jc w:val="center"/>
            </w:pPr>
            <w:r w:rsidRPr="00CA3BBB">
              <w:t>67,0</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изготовлению и монтажу стенда "Почетные граждане Беломорского муниципального округа")</w:t>
            </w:r>
          </w:p>
        </w:tc>
        <w:tc>
          <w:tcPr>
            <w:tcW w:w="1134" w:type="dxa"/>
          </w:tcPr>
          <w:p w:rsidR="00EE1CEF" w:rsidRPr="00CA3BBB" w:rsidRDefault="00EE1CEF" w:rsidP="005F51FD">
            <w:pPr>
              <w:pStyle w:val="10"/>
              <w:jc w:val="center"/>
            </w:pPr>
            <w:r w:rsidRPr="00CA3BBB">
              <w:t>60,0</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эскизному проекту (концепция) сквера мецената М.П. Беляева в г. Беломорске</w:t>
            </w:r>
          </w:p>
        </w:tc>
        <w:tc>
          <w:tcPr>
            <w:tcW w:w="1134" w:type="dxa"/>
          </w:tcPr>
          <w:p w:rsidR="00EE1CEF" w:rsidRPr="00CA3BBB" w:rsidRDefault="0068713E" w:rsidP="005F51FD">
            <w:pPr>
              <w:pStyle w:val="10"/>
              <w:jc w:val="center"/>
            </w:pPr>
            <w:r w:rsidRPr="00CA3BBB">
              <w:t>2</w:t>
            </w:r>
            <w:r w:rsidR="00EE1CEF" w:rsidRPr="00CA3BBB">
              <w:t>00,0</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монтажу и демонтажу элементов декоративного и светового оформления в г.Беломорске</w:t>
            </w:r>
          </w:p>
        </w:tc>
        <w:tc>
          <w:tcPr>
            <w:tcW w:w="1134" w:type="dxa"/>
          </w:tcPr>
          <w:p w:rsidR="00EE1CEF" w:rsidRPr="00CA3BBB" w:rsidRDefault="00EE1CEF" w:rsidP="005F51FD">
            <w:pPr>
              <w:pStyle w:val="10"/>
              <w:jc w:val="center"/>
            </w:pPr>
            <w:r w:rsidRPr="00CA3BBB">
              <w:t>474,5</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Выполнение работ по ремонту ограждения детской игровой площадки по ул.Заречная в п.Летнереченский БМО</w:t>
            </w:r>
          </w:p>
        </w:tc>
        <w:tc>
          <w:tcPr>
            <w:tcW w:w="1134" w:type="dxa"/>
          </w:tcPr>
          <w:p w:rsidR="00EE1CEF" w:rsidRPr="00CA3BBB" w:rsidRDefault="00EE1CEF" w:rsidP="005F51FD">
            <w:pPr>
              <w:pStyle w:val="10"/>
              <w:jc w:val="center"/>
            </w:pPr>
            <w:r w:rsidRPr="00CA3BBB">
              <w:t>105,0</w:t>
            </w:r>
          </w:p>
        </w:tc>
      </w:tr>
      <w:tr w:rsidR="00EE1CEF" w:rsidRPr="00CA3BBB" w:rsidTr="00F31DE0">
        <w:tc>
          <w:tcPr>
            <w:tcW w:w="675" w:type="dxa"/>
          </w:tcPr>
          <w:p w:rsidR="00EE1CEF" w:rsidRPr="00CA3BBB" w:rsidRDefault="00EE1CEF" w:rsidP="00EE1CEF">
            <w:pPr>
              <w:pStyle w:val="10"/>
              <w:numPr>
                <w:ilvl w:val="0"/>
                <w:numId w:val="14"/>
              </w:numPr>
              <w:tabs>
                <w:tab w:val="left" w:pos="472"/>
              </w:tabs>
              <w:spacing w:before="0" w:beforeAutospacing="0" w:after="0" w:afterAutospacing="0"/>
              <w:ind w:left="142" w:hanging="142"/>
              <w:jc w:val="left"/>
            </w:pPr>
          </w:p>
        </w:tc>
        <w:tc>
          <w:tcPr>
            <w:tcW w:w="7797" w:type="dxa"/>
          </w:tcPr>
          <w:p w:rsidR="00EE1CEF" w:rsidRPr="00CA3BBB" w:rsidRDefault="00EE1CEF" w:rsidP="005F51FD">
            <w:pPr>
              <w:pStyle w:val="10"/>
            </w:pPr>
            <w:r w:rsidRPr="00CA3BBB">
              <w:t>Прочие работы по благоустройству</w:t>
            </w:r>
          </w:p>
        </w:tc>
        <w:tc>
          <w:tcPr>
            <w:tcW w:w="1134" w:type="dxa"/>
          </w:tcPr>
          <w:p w:rsidR="00EE1CEF" w:rsidRPr="00CA3BBB" w:rsidRDefault="00EE1CEF" w:rsidP="005F51FD">
            <w:pPr>
              <w:pStyle w:val="10"/>
              <w:jc w:val="center"/>
            </w:pPr>
            <w:r w:rsidRPr="00CA3BBB">
              <w:t>709,8</w:t>
            </w:r>
          </w:p>
        </w:tc>
      </w:tr>
    </w:tbl>
    <w:p w:rsidR="00E879E7" w:rsidRDefault="00E879E7" w:rsidP="00EE1CEF">
      <w:pPr>
        <w:spacing w:after="0" w:line="240" w:lineRule="auto"/>
        <w:ind w:firstLine="720"/>
        <w:jc w:val="both"/>
        <w:rPr>
          <w:rFonts w:ascii="Times New Roman" w:hAnsi="Times New Roman"/>
          <w:sz w:val="24"/>
          <w:szCs w:val="24"/>
          <w:lang w:val="en-US"/>
        </w:rPr>
      </w:pPr>
    </w:p>
    <w:p w:rsidR="00EE1CEF" w:rsidRPr="00CA3BBB" w:rsidRDefault="00EE1CEF" w:rsidP="00E879E7">
      <w:pPr>
        <w:spacing w:after="0" w:line="240" w:lineRule="auto"/>
        <w:ind w:firstLine="720"/>
        <w:jc w:val="both"/>
        <w:rPr>
          <w:rFonts w:ascii="Times New Roman" w:hAnsi="Times New Roman"/>
          <w:color w:val="1A1A1A"/>
          <w:sz w:val="24"/>
          <w:szCs w:val="24"/>
        </w:rPr>
      </w:pPr>
      <w:r w:rsidRPr="00CA3BBB">
        <w:rPr>
          <w:rFonts w:ascii="Times New Roman" w:hAnsi="Times New Roman"/>
          <w:sz w:val="24"/>
          <w:szCs w:val="24"/>
        </w:rPr>
        <w:t xml:space="preserve">В 2025 году </w:t>
      </w:r>
      <w:r w:rsidRPr="00CA3BBB">
        <w:rPr>
          <w:rFonts w:ascii="Times New Roman" w:hAnsi="Times New Roman"/>
          <w:color w:val="1A1A1A"/>
          <w:sz w:val="24"/>
          <w:szCs w:val="24"/>
        </w:rPr>
        <w:t xml:space="preserve">- за счет средств ООО «КЭО» для Беломорского муниципального округа приобретено 28 пластиковых контейнеров с крышками. </w:t>
      </w:r>
    </w:p>
    <w:p w:rsidR="00EE1CEF" w:rsidRPr="00CA3BBB" w:rsidRDefault="00EE1CEF" w:rsidP="00E879E7">
      <w:pPr>
        <w:spacing w:after="0" w:line="240" w:lineRule="auto"/>
        <w:ind w:firstLine="720"/>
        <w:jc w:val="both"/>
        <w:rPr>
          <w:rFonts w:ascii="Times New Roman" w:hAnsi="Times New Roman"/>
          <w:color w:val="1A1A1A"/>
          <w:sz w:val="24"/>
          <w:szCs w:val="24"/>
        </w:rPr>
      </w:pPr>
      <w:r w:rsidRPr="00CA3BBB">
        <w:rPr>
          <w:rFonts w:ascii="Times New Roman" w:hAnsi="Times New Roman"/>
          <w:color w:val="1A1A1A"/>
          <w:sz w:val="24"/>
          <w:szCs w:val="24"/>
        </w:rPr>
        <w:t xml:space="preserve">За счет средств бюджета Беломорского муниципального округа приобретены контейнеры-бункеры в количестве  5 штук для установки в п. Вирандозеро и в с. Нюхча. </w:t>
      </w:r>
    </w:p>
    <w:p w:rsidR="00362BAB" w:rsidRPr="00CA3BBB" w:rsidRDefault="00362BAB" w:rsidP="00E879E7">
      <w:pPr>
        <w:spacing w:after="0" w:line="240" w:lineRule="auto"/>
        <w:ind w:firstLine="720"/>
        <w:jc w:val="both"/>
        <w:rPr>
          <w:rFonts w:ascii="Times New Roman" w:hAnsi="Times New Roman"/>
          <w:color w:val="1A1A1A"/>
          <w:sz w:val="24"/>
          <w:szCs w:val="24"/>
        </w:rPr>
      </w:pPr>
      <w:r w:rsidRPr="00CA3BBB">
        <w:rPr>
          <w:rFonts w:ascii="Times New Roman" w:hAnsi="Times New Roman"/>
          <w:color w:val="1A1A1A"/>
          <w:sz w:val="24"/>
          <w:szCs w:val="24"/>
        </w:rPr>
        <w:lastRenderedPageBreak/>
        <w:t>Также Беломорский округ принял участие в конкурсе реализованных проектов по благоустройству муниципальных образований с населением до одного миллиона человек с использованием природного камня. Проект благоустройства "Улы Поморья". Благоустройство набережной по ул. Первомайская в г. Беломорск» занял 3е место. Приз 1 000 000 рублей.</w:t>
      </w:r>
    </w:p>
    <w:p w:rsidR="00362BAB" w:rsidRPr="00CA3BBB" w:rsidRDefault="00362BAB" w:rsidP="00E879E7">
      <w:pPr>
        <w:spacing w:after="0" w:line="240" w:lineRule="auto"/>
        <w:ind w:firstLine="720"/>
        <w:jc w:val="both"/>
        <w:rPr>
          <w:rFonts w:ascii="Times New Roman" w:hAnsi="Times New Roman"/>
          <w:color w:val="1A1A1A"/>
          <w:sz w:val="24"/>
          <w:szCs w:val="24"/>
        </w:rPr>
      </w:pPr>
      <w:r w:rsidRPr="00CA3BBB">
        <w:rPr>
          <w:rFonts w:ascii="Times New Roman" w:hAnsi="Times New Roman"/>
          <w:color w:val="1A1A1A"/>
          <w:sz w:val="24"/>
          <w:szCs w:val="24"/>
        </w:rPr>
        <w:t>В 2025 году Беломорский округ реализовал 6 проектов ТОС и 7 проектов ППМИ на общую сумму 17 308 576 рублей 94 копейки. Успешная реализация проектов ТОС и ППМИ в Беломорском округе стала возможной благодаря эффективному взаимодействию органов местного самоуправления, активному участию жителей и поддержке региональных властей. Этот опыт демонстрирует, что при совместных усилиях можно добиться значительных улучшений в качестве жизни на местном уровне.</w:t>
      </w:r>
    </w:p>
    <w:p w:rsidR="00E879E7" w:rsidRDefault="00E879E7" w:rsidP="00EE1CEF">
      <w:pPr>
        <w:spacing w:after="0" w:line="240" w:lineRule="auto"/>
        <w:contextualSpacing/>
        <w:jc w:val="center"/>
        <w:rPr>
          <w:rFonts w:ascii="Times New Roman" w:eastAsia="Times New Roman" w:hAnsi="Times New Roman"/>
          <w:b/>
          <w:sz w:val="24"/>
          <w:szCs w:val="24"/>
          <w:lang w:val="en-US"/>
        </w:rPr>
      </w:pPr>
    </w:p>
    <w:p w:rsidR="00EE1CEF" w:rsidRPr="00CA3BBB" w:rsidRDefault="00EE1CEF" w:rsidP="00EE1CEF">
      <w:pPr>
        <w:spacing w:after="0" w:line="240" w:lineRule="auto"/>
        <w:contextualSpacing/>
        <w:jc w:val="center"/>
        <w:rPr>
          <w:rFonts w:ascii="Times New Roman" w:eastAsia="Times New Roman" w:hAnsi="Times New Roman"/>
          <w:b/>
          <w:sz w:val="24"/>
          <w:szCs w:val="24"/>
        </w:rPr>
      </w:pPr>
      <w:r w:rsidRPr="00CA3BBB">
        <w:rPr>
          <w:rFonts w:ascii="Times New Roman" w:eastAsia="Times New Roman" w:hAnsi="Times New Roman"/>
          <w:b/>
          <w:sz w:val="24"/>
          <w:szCs w:val="24"/>
        </w:rPr>
        <w:t xml:space="preserve"> Реализация региональной программы «Формирование комфортной городской среды» </w:t>
      </w:r>
    </w:p>
    <w:p w:rsidR="00EE1CEF" w:rsidRPr="00CA3BBB" w:rsidRDefault="00EE1CEF" w:rsidP="00E879E7">
      <w:pPr>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 xml:space="preserve">В 2025 году на выполнение мероприятий указанной программы была предусмотрена </w:t>
      </w:r>
      <w:r w:rsidRPr="00CA3BBB">
        <w:rPr>
          <w:rFonts w:ascii="Times New Roman" w:hAnsi="Times New Roman"/>
          <w:sz w:val="24"/>
          <w:szCs w:val="24"/>
        </w:rPr>
        <w:t>субсидия бюджетам на реализацию мероприятий по формированию комфортной городской среды – 1001,73</w:t>
      </w:r>
      <w:r w:rsidRPr="00CA3BBB">
        <w:rPr>
          <w:rFonts w:ascii="Times New Roman" w:eastAsia="Times New Roman" w:hAnsi="Times New Roman"/>
          <w:sz w:val="24"/>
          <w:szCs w:val="24"/>
        </w:rPr>
        <w:t xml:space="preserve"> тыс. руб., в том числе 945,03тыс. руб. из федерального и регионального бюджета, 56,7тыс. руб. из местного бюджета.</w:t>
      </w:r>
    </w:p>
    <w:p w:rsidR="00EE1CEF" w:rsidRPr="00CA3BBB" w:rsidRDefault="00EE1CEF" w:rsidP="00E879E7">
      <w:pPr>
        <w:spacing w:after="0" w:line="240" w:lineRule="auto"/>
        <w:ind w:firstLine="720"/>
        <w:jc w:val="both"/>
        <w:rPr>
          <w:rFonts w:ascii="Times New Roman" w:hAnsi="Times New Roman"/>
          <w:sz w:val="24"/>
          <w:szCs w:val="24"/>
        </w:rPr>
      </w:pPr>
      <w:r w:rsidRPr="00CA3BBB">
        <w:rPr>
          <w:rFonts w:ascii="Times New Roman" w:hAnsi="Times New Roman"/>
          <w:sz w:val="24"/>
          <w:szCs w:val="24"/>
        </w:rPr>
        <w:t xml:space="preserve">В рамках программы в 2025 году на территории Беломорского муниципального округа была благоустроена одна дворовая территория по ул. Мерецкова, д.1. </w:t>
      </w:r>
    </w:p>
    <w:p w:rsidR="00EE1CEF" w:rsidRPr="00CA3BBB" w:rsidRDefault="00EE1CEF" w:rsidP="00E879E7">
      <w:pPr>
        <w:spacing w:after="0" w:line="240" w:lineRule="auto"/>
        <w:ind w:firstLine="709"/>
        <w:jc w:val="both"/>
        <w:rPr>
          <w:rFonts w:ascii="Times New Roman" w:hAnsi="Times New Roman"/>
          <w:color w:val="1A1A1A"/>
          <w:sz w:val="24"/>
          <w:szCs w:val="24"/>
        </w:rPr>
      </w:pPr>
      <w:r w:rsidRPr="00CA3BBB">
        <w:rPr>
          <w:rFonts w:ascii="Times New Roman" w:hAnsi="Times New Roman"/>
          <w:color w:val="1A1A1A"/>
          <w:sz w:val="24"/>
          <w:szCs w:val="24"/>
        </w:rPr>
        <w:t xml:space="preserve">В 2026 году в рамках </w:t>
      </w:r>
      <w:r w:rsidRPr="00CA3BBB">
        <w:rPr>
          <w:rFonts w:ascii="Times New Roman" w:hAnsi="Times New Roman"/>
          <w:color w:val="000000"/>
          <w:sz w:val="24"/>
          <w:szCs w:val="24"/>
          <w:shd w:val="clear" w:color="auto" w:fill="FFFFFF"/>
        </w:rPr>
        <w:t>федерального проекта «Формирование комфортной городской среды» планируется благоустроить общественную территорию - сквер на ул. Октябрьская в районе дома №2а г.Беломорск</w:t>
      </w:r>
      <w:r w:rsidRPr="00CA3BBB">
        <w:rPr>
          <w:rFonts w:ascii="Times New Roman" w:hAnsi="Times New Roman"/>
          <w:color w:val="1A1A1A"/>
          <w:sz w:val="24"/>
          <w:szCs w:val="24"/>
        </w:rPr>
        <w:t>.</w:t>
      </w:r>
    </w:p>
    <w:p w:rsidR="00EE1CEF" w:rsidRPr="00CA3BBB" w:rsidRDefault="00EE1CEF" w:rsidP="00E879E7">
      <w:pPr>
        <w:spacing w:after="0" w:line="240" w:lineRule="auto"/>
        <w:ind w:firstLine="709"/>
        <w:jc w:val="both"/>
        <w:rPr>
          <w:rFonts w:ascii="Times New Roman" w:hAnsi="Times New Roman"/>
          <w:color w:val="1A1A1A"/>
          <w:sz w:val="24"/>
          <w:szCs w:val="24"/>
        </w:rPr>
      </w:pPr>
      <w:r w:rsidRPr="00CA3BBB">
        <w:rPr>
          <w:rFonts w:ascii="Times New Roman" w:hAnsi="Times New Roman"/>
          <w:color w:val="000000"/>
          <w:sz w:val="24"/>
          <w:szCs w:val="24"/>
          <w:shd w:val="clear" w:color="auto" w:fill="FFFFFF"/>
        </w:rPr>
        <w:t xml:space="preserve">В рамках благоустройства планируется установка памятного знака меценату, купцу, предпринимателю, лесопромышленнику Беляеву Митрофану Петровичу. В связи с этим выполнены работы </w:t>
      </w:r>
      <w:r w:rsidRPr="00CA3BBB">
        <w:rPr>
          <w:rFonts w:ascii="Times New Roman" w:hAnsi="Times New Roman"/>
          <w:color w:val="1A1A1A"/>
          <w:sz w:val="24"/>
          <w:szCs w:val="24"/>
        </w:rPr>
        <w:t>по разработке эскизного проекта (концепции) сквера мецената М.П. Беляева в г. Беломорске (ИП Ким Александр Рамуальдович) – 200,00 тыс.руб.</w:t>
      </w:r>
    </w:p>
    <w:p w:rsidR="00925969" w:rsidRPr="00CA3BBB" w:rsidRDefault="00925969" w:rsidP="00EE1CEF">
      <w:pPr>
        <w:widowControl w:val="0"/>
        <w:spacing w:after="0" w:line="240" w:lineRule="auto"/>
        <w:jc w:val="center"/>
        <w:rPr>
          <w:rFonts w:ascii="Times New Roman" w:eastAsia="Times New Roman" w:hAnsi="Times New Roman"/>
          <w:b/>
          <w:sz w:val="24"/>
          <w:szCs w:val="24"/>
          <w:highlight w:val="yellow"/>
        </w:rPr>
      </w:pPr>
    </w:p>
    <w:p w:rsidR="00EE1CEF" w:rsidRPr="00CA3BBB" w:rsidRDefault="00EE1CEF" w:rsidP="00EE1CEF">
      <w:pPr>
        <w:widowControl w:val="0"/>
        <w:spacing w:after="0" w:line="240" w:lineRule="auto"/>
        <w:jc w:val="center"/>
        <w:rPr>
          <w:rFonts w:ascii="Times New Roman" w:eastAsia="Times New Roman" w:hAnsi="Times New Roman"/>
          <w:b/>
          <w:sz w:val="24"/>
          <w:szCs w:val="24"/>
          <w:highlight w:val="yellow"/>
        </w:rPr>
      </w:pPr>
      <w:r w:rsidRPr="00CA3BBB">
        <w:rPr>
          <w:rFonts w:ascii="Times New Roman" w:eastAsia="Times New Roman" w:hAnsi="Times New Roman"/>
          <w:b/>
          <w:sz w:val="24"/>
          <w:szCs w:val="24"/>
        </w:rPr>
        <w:t>Всероссийский конкурс лучших проектов создания комфортной городской среды</w:t>
      </w:r>
    </w:p>
    <w:p w:rsidR="00EE1CEF" w:rsidRPr="00CA3BBB" w:rsidRDefault="00EE1CEF" w:rsidP="00EE1CEF">
      <w:pPr>
        <w:widowControl w:val="0"/>
        <w:spacing w:after="0" w:line="240" w:lineRule="auto"/>
        <w:ind w:firstLine="709"/>
        <w:jc w:val="both"/>
        <w:rPr>
          <w:rFonts w:ascii="Times New Roman" w:hAnsi="Times New Roman"/>
          <w:sz w:val="24"/>
          <w:szCs w:val="24"/>
        </w:rPr>
      </w:pPr>
      <w:r w:rsidRPr="00CA3BBB">
        <w:rPr>
          <w:rFonts w:ascii="Times New Roman" w:hAnsi="Times New Roman"/>
          <w:sz w:val="24"/>
          <w:szCs w:val="24"/>
        </w:rPr>
        <w:t>В 2025 году реализован 2 этап проекта</w:t>
      </w:r>
      <w:r w:rsidR="007D5B4E" w:rsidRPr="00CA3BBB">
        <w:rPr>
          <w:rFonts w:ascii="Times New Roman" w:hAnsi="Times New Roman"/>
          <w:color w:val="1A1A1A"/>
          <w:sz w:val="24"/>
          <w:szCs w:val="24"/>
          <w:shd w:val="clear" w:color="auto" w:fill="FFFFFF"/>
        </w:rPr>
        <w:t>«Улы Поморья. Благоустройство набережной по ул. Первомайская в г. Беломорске»</w:t>
      </w:r>
      <w:r w:rsidRPr="00CA3BBB">
        <w:rPr>
          <w:rFonts w:ascii="Times New Roman" w:hAnsi="Times New Roman"/>
          <w:sz w:val="24"/>
          <w:szCs w:val="24"/>
        </w:rPr>
        <w:t>. Благоустроена территория в районе кафе «Речное. Установлены детская игровая площадка, игровой комплекс «Бел</w:t>
      </w:r>
      <w:r w:rsidR="00925969" w:rsidRPr="00CA3BBB">
        <w:rPr>
          <w:rFonts w:ascii="Times New Roman" w:hAnsi="Times New Roman"/>
          <w:sz w:val="24"/>
          <w:szCs w:val="24"/>
        </w:rPr>
        <w:t xml:space="preserve">уха», «Прибой», качели «Волна, </w:t>
      </w:r>
      <w:r w:rsidRPr="00CA3BBB">
        <w:rPr>
          <w:rFonts w:ascii="Times New Roman" w:hAnsi="Times New Roman"/>
          <w:sz w:val="24"/>
          <w:szCs w:val="24"/>
        </w:rPr>
        <w:t xml:space="preserve">Башня-маяк, парковые качели, сцена. </w:t>
      </w:r>
    </w:p>
    <w:p w:rsidR="00EE1CEF" w:rsidRPr="00CA3BBB" w:rsidRDefault="00EE1CEF" w:rsidP="00EE1CEF">
      <w:pPr>
        <w:widowControl w:val="0"/>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Проект реализован в полном объеме. </w:t>
      </w:r>
    </w:p>
    <w:p w:rsidR="00EE1CEF" w:rsidRPr="00CA3BBB" w:rsidRDefault="00EE1CEF" w:rsidP="00EE1CEF">
      <w:pPr>
        <w:widowControl w:val="0"/>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Благодаря помощи депутатов Законодательного собрания Республики Карелия И.В. Раковскому и И.В. Кузичевой Беломорскому муниципальному округу дополнительной бюджетной поправкой в 2025 году были выделены средства на проведение ремонта автомобильной дороги по ул. Первомайская - Герцена. </w:t>
      </w:r>
    </w:p>
    <w:p w:rsidR="00EE1CEF" w:rsidRPr="00CA3BBB" w:rsidRDefault="00EE1CEF" w:rsidP="00EE1CEF">
      <w:pPr>
        <w:widowControl w:val="0"/>
        <w:spacing w:after="0" w:line="240" w:lineRule="auto"/>
        <w:ind w:firstLine="709"/>
        <w:jc w:val="both"/>
        <w:rPr>
          <w:rFonts w:ascii="Times New Roman" w:hAnsi="Times New Roman"/>
          <w:color w:val="1A1A1A"/>
          <w:sz w:val="24"/>
          <w:szCs w:val="24"/>
          <w:shd w:val="clear" w:color="auto" w:fill="FFFFFF"/>
        </w:rPr>
      </w:pPr>
      <w:r w:rsidRPr="00CA3BBB">
        <w:rPr>
          <w:rFonts w:ascii="Times New Roman" w:hAnsi="Times New Roman"/>
          <w:sz w:val="24"/>
          <w:szCs w:val="24"/>
        </w:rPr>
        <w:t>В рамках реализации контракта заменено более 8800,0 кв.м. асфальтобетонного покрытия, оборудованы тротуары из плитки, установлены лотки для сбора воды с дороги, обустроены автомобильные парковки, установлены дорожные знаки.</w:t>
      </w:r>
    </w:p>
    <w:p w:rsidR="00E879E7" w:rsidRDefault="00E879E7" w:rsidP="00E879E7">
      <w:pPr>
        <w:spacing w:after="0" w:line="240" w:lineRule="auto"/>
        <w:ind w:firstLine="709"/>
        <w:jc w:val="center"/>
        <w:rPr>
          <w:rFonts w:ascii="Times New Roman" w:hAnsi="Times New Roman"/>
          <w:b/>
          <w:color w:val="1A1A1A"/>
          <w:sz w:val="24"/>
          <w:szCs w:val="24"/>
          <w:lang w:val="en-US"/>
        </w:rPr>
      </w:pPr>
    </w:p>
    <w:p w:rsidR="00EE1CEF" w:rsidRPr="00CA3BBB" w:rsidRDefault="007D5B4E" w:rsidP="00E879E7">
      <w:pPr>
        <w:spacing w:after="0" w:line="240" w:lineRule="auto"/>
        <w:ind w:firstLine="709"/>
        <w:jc w:val="center"/>
        <w:rPr>
          <w:rFonts w:ascii="Times New Roman" w:hAnsi="Times New Roman"/>
          <w:color w:val="1A1A1A"/>
          <w:sz w:val="24"/>
          <w:szCs w:val="24"/>
        </w:rPr>
      </w:pPr>
      <w:r w:rsidRPr="00CA3BBB">
        <w:rPr>
          <w:rFonts w:ascii="Times New Roman" w:hAnsi="Times New Roman"/>
          <w:b/>
          <w:color w:val="1A1A1A"/>
          <w:sz w:val="24"/>
          <w:szCs w:val="24"/>
        </w:rPr>
        <w:t>Программа</w:t>
      </w:r>
      <w:r w:rsidR="00EE1CEF" w:rsidRPr="00CA3BBB">
        <w:rPr>
          <w:rFonts w:ascii="Times New Roman" w:hAnsi="Times New Roman"/>
          <w:b/>
          <w:color w:val="1A1A1A"/>
          <w:sz w:val="24"/>
          <w:szCs w:val="24"/>
        </w:rPr>
        <w:t xml:space="preserve"> Комплексное развитие сельских территорий</w:t>
      </w:r>
      <w:r w:rsidR="00EE1CEF" w:rsidRPr="00CA3BBB">
        <w:rPr>
          <w:rFonts w:ascii="Times New Roman" w:hAnsi="Times New Roman"/>
          <w:color w:val="1A1A1A"/>
          <w:sz w:val="24"/>
          <w:szCs w:val="24"/>
        </w:rPr>
        <w:t>:</w:t>
      </w:r>
    </w:p>
    <w:p w:rsidR="00EE1CEF" w:rsidRPr="00CA3BBB" w:rsidRDefault="00EE1CEF" w:rsidP="00E879E7">
      <w:pPr>
        <w:spacing w:after="0" w:line="240" w:lineRule="auto"/>
        <w:ind w:firstLine="709"/>
        <w:jc w:val="both"/>
        <w:rPr>
          <w:rFonts w:ascii="Times New Roman" w:hAnsi="Times New Roman"/>
          <w:color w:val="000000"/>
          <w:sz w:val="24"/>
          <w:szCs w:val="24"/>
          <w:shd w:val="clear" w:color="auto" w:fill="FFFFFF"/>
        </w:rPr>
      </w:pPr>
      <w:r w:rsidRPr="00CA3BBB">
        <w:rPr>
          <w:rFonts w:ascii="Times New Roman" w:hAnsi="Times New Roman"/>
          <w:color w:val="000000"/>
          <w:sz w:val="24"/>
          <w:szCs w:val="24"/>
          <w:shd w:val="clear" w:color="auto" w:fill="FFFFFF"/>
        </w:rPr>
        <w:t xml:space="preserve">В 2025 году была подана заявка в Министерство сельского хозяйства Российской Федерации на участие в конкурсе по благоустройству сельских территорий и одержана победа на федеральном уровне с проектом «Обустройство спортивно-игровой площадки в посёлке Хвойный». В 2026 году </w:t>
      </w:r>
      <w:r w:rsidR="007D5B4E" w:rsidRPr="00CA3BBB">
        <w:rPr>
          <w:rFonts w:ascii="Times New Roman" w:hAnsi="Times New Roman"/>
          <w:color w:val="000000"/>
          <w:sz w:val="24"/>
          <w:szCs w:val="24"/>
          <w:shd w:val="clear" w:color="auto" w:fill="FFFFFF"/>
        </w:rPr>
        <w:t>проект будет реализован</w:t>
      </w:r>
      <w:r w:rsidRPr="00CA3BBB">
        <w:rPr>
          <w:rFonts w:ascii="Times New Roman" w:hAnsi="Times New Roman"/>
          <w:color w:val="000000"/>
          <w:sz w:val="24"/>
          <w:szCs w:val="24"/>
          <w:shd w:val="clear" w:color="auto" w:fill="FFFFFF"/>
        </w:rPr>
        <w:t>.</w:t>
      </w:r>
    </w:p>
    <w:p w:rsidR="00EE1CEF" w:rsidRPr="00CA3BBB" w:rsidRDefault="00EE1CEF" w:rsidP="00EE1CEF">
      <w:pPr>
        <w:spacing w:after="0" w:line="240" w:lineRule="auto"/>
        <w:ind w:firstLine="709"/>
        <w:jc w:val="both"/>
        <w:rPr>
          <w:rFonts w:ascii="Times New Roman" w:eastAsia="Times New Roman" w:hAnsi="Times New Roman"/>
          <w:b/>
          <w:sz w:val="24"/>
          <w:szCs w:val="24"/>
          <w:highlight w:val="yellow"/>
        </w:rPr>
      </w:pPr>
    </w:p>
    <w:p w:rsidR="00EE1CEF" w:rsidRPr="00CA3BBB" w:rsidRDefault="00EE1CEF" w:rsidP="00EE1CEF">
      <w:pPr>
        <w:spacing w:after="0" w:line="240" w:lineRule="auto"/>
        <w:ind w:firstLine="709"/>
        <w:jc w:val="center"/>
        <w:rPr>
          <w:rFonts w:ascii="Times New Roman" w:eastAsia="Times New Roman" w:hAnsi="Times New Roman"/>
          <w:b/>
          <w:sz w:val="24"/>
          <w:szCs w:val="24"/>
        </w:rPr>
      </w:pPr>
      <w:r w:rsidRPr="00CA3BBB">
        <w:rPr>
          <w:rFonts w:ascii="Times New Roman" w:eastAsia="Times New Roman" w:hAnsi="Times New Roman"/>
          <w:b/>
          <w:sz w:val="24"/>
          <w:szCs w:val="24"/>
        </w:rPr>
        <w:t>2.5. Жилищный фонд, предоставление жилья, судебные решения</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За 2025 год было подготовлено и проведено 18 заседания жилищной комиссии Беломорского муниципального округа. На заседаниях было рассмотрено 238 вопросов жилищной сферы.</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В 2025 году 23 молодых семьи изъявили желание получить социальную выплату, были приняты на учет 6 молодых семей, 7 молодых семей были сняты с учета в связи с </w:t>
      </w:r>
      <w:r w:rsidRPr="00CA3BBB">
        <w:rPr>
          <w:rFonts w:ascii="Times New Roman" w:hAnsi="Times New Roman"/>
          <w:sz w:val="24"/>
          <w:szCs w:val="24"/>
        </w:rPr>
        <w:lastRenderedPageBreak/>
        <w:t>несоответствием требованиям участия в мероприятии по обеспечению жильем молодых семей, ввиду достижения предельного возраста 36 лет.</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Из граждан - участников комплекса процессных мероприятий «Выполнение государственных обязательств по обеспечению жильем отдельных категорий граждан» по категории «Граждане, выезжающие из районов Крайнего Севера и приравненных к ним местностей» в 2025 году подтвердили свое участие в указанном комплексе процессных мероприятий 48 семей, из них по подкатегориям:</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 «инвалиды 1 и 2 групп, инвалиды с детства» - 8 семей, </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«пенсионеры» - 35 семей,</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 «работающие граждане» - 5 семей. </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Государственных жилищных сертификатов в 2025 году на Беломорский муниципальный округ не выделялось. </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На учет в качестве участников комплекса процессных мероприятий было принято 3 семьи, снятие с учета не производилось.</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В течение 2025 года на учет в качестве нуждающихся в жилых помещениях были приняты 12 семей, сняты с учета 53 семьи, в том числе: 6 семей - в связи с выездом на место жительства в другое муниципальное образование;  47 семей - в связи с утратой оснований, дающих право на получение жилого помещения.</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Оформлено правоустанавливающих документов гражданам: </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1) на жилые помещения - 5 договоров социального найма и 36 дополнительных соглашений к ранее заключенным договорам;</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2) на жилые помещения маневренного фонда – 7 договоров;</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За прошедший год в рамках исполнения судебных актов по вышеуказанным требованиям администрацией было предоставлено 1 жилое помещение.</w:t>
      </w:r>
    </w:p>
    <w:p w:rsidR="00EE1CEF" w:rsidRPr="00CA3BBB" w:rsidRDefault="00EE1CEF" w:rsidP="00EE1CEF">
      <w:pPr>
        <w:spacing w:after="0" w:line="240" w:lineRule="auto"/>
        <w:ind w:firstLine="709"/>
        <w:jc w:val="both"/>
        <w:rPr>
          <w:rFonts w:ascii="Times New Roman" w:hAnsi="Times New Roman"/>
          <w:sz w:val="24"/>
          <w:szCs w:val="24"/>
        </w:rPr>
      </w:pP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В отношении многоквартирных жилых домов осуществлялась следующая работа:</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выполнены работы по обрушению 3-х многоквартирных домов (ул. Ленинская, д.57, ул. Архангельская, д.29, ул. Флотская Набережная, д.7);</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сформирован реестр многоквартирных домов, расположенных на территории Беломорского муниципального округа, признанных в установленном порядке аварийными и подлежащими сносу в период с 2017 по 2025 год;</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В Беломорском муниципальном округе признано аварийными в период с 01.01.2017 г. до 01.01.2026 г. 428 жилых домов. </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xml:space="preserve">На 2025 год направлена заявка на выделение субсидии на разработку 75 проектов на снос и на фактический снос 82 домов (сумма - 45 449 063,00   рублей). Средства не выделены. </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организовано выполнение работ по проведению экспертизы 3 многоквартирных домов на предмет признания аварийными.</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 рассмотрено заявлений о признании помещения пригодным (непригодным) для проживания и многоквартирного дома аварийным - 14;</w:t>
      </w:r>
      <w:r w:rsidRPr="00CA3BBB">
        <w:rPr>
          <w:rFonts w:ascii="Times New Roman" w:hAnsi="Times New Roman"/>
          <w:sz w:val="24"/>
          <w:szCs w:val="24"/>
        </w:rPr>
        <w:tab/>
      </w:r>
      <w:r w:rsidRPr="00CA3BBB">
        <w:rPr>
          <w:rFonts w:ascii="Times New Roman" w:hAnsi="Times New Roman"/>
          <w:sz w:val="24"/>
          <w:szCs w:val="24"/>
        </w:rPr>
        <w:tab/>
      </w:r>
      <w:r w:rsidRPr="00CA3BBB">
        <w:rPr>
          <w:rFonts w:ascii="Times New Roman" w:hAnsi="Times New Roman"/>
          <w:sz w:val="24"/>
          <w:szCs w:val="24"/>
        </w:rPr>
        <w:tab/>
        <w:t>- проведено комиссионных обследований жилых помещений совместно с представителями управляющих организаций и представителями других ведомств - 31;</w:t>
      </w:r>
    </w:p>
    <w:p w:rsidR="00EE1CEF" w:rsidRPr="00CA3BBB" w:rsidRDefault="00EE1CEF" w:rsidP="00EE1CEF">
      <w:pPr>
        <w:spacing w:after="0" w:line="240" w:lineRule="auto"/>
        <w:ind w:firstLine="709"/>
        <w:jc w:val="both"/>
        <w:rPr>
          <w:rFonts w:ascii="Times New Roman" w:hAnsi="Times New Roman"/>
          <w:sz w:val="24"/>
          <w:szCs w:val="24"/>
        </w:rPr>
      </w:pPr>
      <w:r w:rsidRPr="00CA3BBB">
        <w:rPr>
          <w:rFonts w:ascii="Times New Roman" w:hAnsi="Times New Roman"/>
          <w:sz w:val="24"/>
          <w:szCs w:val="24"/>
        </w:rPr>
        <w:tab/>
      </w:r>
    </w:p>
    <w:p w:rsidR="00EE1CEF" w:rsidRPr="00CA3BBB" w:rsidRDefault="00EE1CEF" w:rsidP="00EE1CEF">
      <w:pPr>
        <w:widowControl w:val="0"/>
        <w:spacing w:after="0" w:line="240" w:lineRule="auto"/>
        <w:ind w:left="448"/>
        <w:jc w:val="center"/>
        <w:rPr>
          <w:rFonts w:ascii="Times New Roman" w:eastAsia="Times New Roman" w:hAnsi="Times New Roman"/>
          <w:b/>
          <w:sz w:val="24"/>
          <w:szCs w:val="24"/>
        </w:rPr>
      </w:pPr>
      <w:r w:rsidRPr="00CA3BBB">
        <w:rPr>
          <w:rFonts w:ascii="Times New Roman" w:eastAsia="Times New Roman" w:hAnsi="Times New Roman"/>
          <w:b/>
          <w:sz w:val="24"/>
          <w:szCs w:val="24"/>
        </w:rPr>
        <w:t>2.6  Реализация региональной адресной программы по переселению граждан из аварийного жилищного фонда</w:t>
      </w:r>
    </w:p>
    <w:p w:rsidR="00EE1CEF" w:rsidRPr="00CA3BBB" w:rsidRDefault="00EE1CEF" w:rsidP="00EE1CEF">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 xml:space="preserve">Одним из основных показателей работы администрации является уровень комфорта жизни граждан, улучшение жилищных условий. </w:t>
      </w:r>
    </w:p>
    <w:p w:rsidR="00EE1CEF" w:rsidRPr="00CA3BBB" w:rsidRDefault="00EE1CEF" w:rsidP="000C0580">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 xml:space="preserve">В 2024 году в Беломорском муниципальном округе утверждена </w:t>
      </w:r>
      <w:r w:rsidR="000C0580" w:rsidRPr="00CA3BBB">
        <w:rPr>
          <w:rFonts w:ascii="Times New Roman" w:eastAsia="Times New Roman" w:hAnsi="Times New Roman"/>
          <w:sz w:val="24"/>
          <w:szCs w:val="24"/>
        </w:rPr>
        <w:t>муниципальная</w:t>
      </w:r>
      <w:r w:rsidRPr="00CA3BBB">
        <w:rPr>
          <w:rFonts w:ascii="Times New Roman" w:eastAsia="Times New Roman" w:hAnsi="Times New Roman"/>
          <w:sz w:val="24"/>
          <w:szCs w:val="24"/>
        </w:rPr>
        <w:t xml:space="preserve"> адресная программа по переселению граждан из аварийного жилищного фонда на территории Беломорского муниципального округа Республики Карелия на 2024 – 2030 годы. В рамках данной программы планируется рас</w:t>
      </w:r>
      <w:r w:rsidR="000C0580" w:rsidRPr="00CA3BBB">
        <w:rPr>
          <w:rFonts w:ascii="Times New Roman" w:eastAsia="Times New Roman" w:hAnsi="Times New Roman"/>
          <w:sz w:val="24"/>
          <w:szCs w:val="24"/>
        </w:rPr>
        <w:t xml:space="preserve">селить 361 многоквартирный дом, </w:t>
      </w:r>
      <w:r w:rsidRPr="00CA3BBB">
        <w:rPr>
          <w:rFonts w:ascii="Times New Roman" w:hAnsi="Times New Roman"/>
          <w:sz w:val="24"/>
          <w:szCs w:val="24"/>
        </w:rPr>
        <w:t xml:space="preserve">1 507 жилых помещений (361 МКД), признанных аварийными с 01 января 2017 года до 01 января 2022 года, в том числе социальный найм – 920 жилых помещения, частные – 587 жилых </w:t>
      </w:r>
      <w:r w:rsidRPr="00CA3BBB">
        <w:rPr>
          <w:rFonts w:ascii="Times New Roman" w:hAnsi="Times New Roman"/>
          <w:sz w:val="24"/>
          <w:szCs w:val="24"/>
        </w:rPr>
        <w:lastRenderedPageBreak/>
        <w:t>помещения, в которых проживает 2 869 гражданина, расселяемая площадь составляет 65,4 тыс. м</w:t>
      </w:r>
      <w:r w:rsidRPr="00CA3BBB">
        <w:rPr>
          <w:rFonts w:ascii="Times New Roman" w:hAnsi="Times New Roman"/>
          <w:sz w:val="24"/>
          <w:szCs w:val="24"/>
          <w:vertAlign w:val="superscript"/>
        </w:rPr>
        <w:t>2</w:t>
      </w:r>
      <w:r w:rsidRPr="00CA3BBB">
        <w:rPr>
          <w:rFonts w:ascii="Times New Roman" w:hAnsi="Times New Roman"/>
          <w:sz w:val="24"/>
          <w:szCs w:val="24"/>
        </w:rPr>
        <w:t xml:space="preserve">. </w:t>
      </w:r>
    </w:p>
    <w:p w:rsidR="00EE1CEF" w:rsidRPr="00CA3BBB" w:rsidRDefault="00EE1CEF" w:rsidP="00EE1CEF">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В 2025 году на финансирование данной программы из бюджета Республики Карелия бюджету Беломорского муниципального округа поступили средства субсидии на обеспечение мероприятий по переселению граждан из аварийного жилищного фонда на 2025-2027 годы (этап 2025 года) в объеме 872 539 816 (восемьсот семьдесят два миллиона пятьсот тридцать девять тысяч восемьсот шестнадцать) рублей 72 копейки, в т.ч.:</w:t>
      </w:r>
    </w:p>
    <w:p w:rsidR="00EE1CEF" w:rsidRPr="00CA3BBB" w:rsidRDefault="00EE1CEF" w:rsidP="00EE1CEF">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 за счет средств Фонда - 871 099 483 (восемьсот семьдесят один миллион девяносто девять тысяч четыреста восемьдесят три) рубля 92 копейки;</w:t>
      </w:r>
    </w:p>
    <w:p w:rsidR="00EE1CEF" w:rsidRPr="00CA3BBB" w:rsidRDefault="00EE1CEF" w:rsidP="00EE1CEF">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 за счет средств бюджета Республики Карелия: в 2025 году 1 440 332 (один миллион четыреста сорок тысяч триста тридцать два) рубля 80 копеек.</w:t>
      </w:r>
    </w:p>
    <w:p w:rsidR="00EE1CEF" w:rsidRPr="00CA3BBB" w:rsidRDefault="00EE1CEF" w:rsidP="00EE1CEF">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 xml:space="preserve">В 2025 году по Беломорскому муниципальному округу фактически расселено 65 жилых помещений общей площадью 2916,4 кв. метров. Израсходовано 161 998 161 (сто шестьдесят один миллион девятьсот девяносто восемь тысяч сто шестьдесят один) рубль 82 коп. </w:t>
      </w:r>
    </w:p>
    <w:p w:rsidR="00EE1CEF" w:rsidRPr="00CA3BBB" w:rsidRDefault="00EE1CEF" w:rsidP="00EE1CEF">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Заключен контракт на приобретение 135-ти квартир во вновь строящемся доме по ул. Строительная на сумму 710 541 654 (семьсот десять миллионов пятьсот сорок одна тысяча шестьсот пятьдесят четыре) рубля 90 копеек. Ввод в эксплуатацию многоквартирного жилого дома запланирован в период весна-лето 2026 года.</w:t>
      </w:r>
    </w:p>
    <w:p w:rsidR="00EE1CEF" w:rsidRPr="00CA3BBB" w:rsidRDefault="00EE1CEF" w:rsidP="00EE1CEF">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Работа по сносу аварийных жилых домов в 2025 году не осуществлялась в связи с отсутствием финансирования.</w:t>
      </w:r>
    </w:p>
    <w:p w:rsidR="00EE1CEF" w:rsidRPr="00CA3BBB" w:rsidRDefault="00EE1CEF" w:rsidP="00EE1CEF">
      <w:pPr>
        <w:widowControl w:val="0"/>
        <w:spacing w:after="0" w:line="240" w:lineRule="auto"/>
        <w:ind w:firstLine="709"/>
        <w:jc w:val="both"/>
        <w:rPr>
          <w:rFonts w:ascii="Times New Roman" w:eastAsia="Times New Roman" w:hAnsi="Times New Roman"/>
          <w:sz w:val="24"/>
          <w:szCs w:val="24"/>
        </w:rPr>
      </w:pPr>
      <w:r w:rsidRPr="00CA3BBB">
        <w:rPr>
          <w:rFonts w:ascii="Times New Roman" w:eastAsia="Times New Roman" w:hAnsi="Times New Roman"/>
          <w:sz w:val="24"/>
          <w:szCs w:val="24"/>
        </w:rPr>
        <w:t>На 2026 год повторно в Министерство строительства и ЖКХ Республики Карелия  направлена заявка на выделение субсидии на снос 81 дома, расселенных в рамках реализации  муниципальная  адресная программа по переселению граждан из аварийного жилищного фонда на территории Беломорского муниципального округа Республики Карелия на 2019-2023 годы. (сумма - 45 млн. рублей)</w:t>
      </w:r>
    </w:p>
    <w:p w:rsidR="00EE1CEF" w:rsidRPr="00CA3BBB" w:rsidRDefault="00EE1CEF" w:rsidP="00EE1CEF">
      <w:pPr>
        <w:widowControl w:val="0"/>
        <w:spacing w:after="0" w:line="240" w:lineRule="auto"/>
        <w:ind w:firstLine="709"/>
        <w:jc w:val="center"/>
        <w:rPr>
          <w:rFonts w:ascii="Times New Roman" w:eastAsia="Times New Roman" w:hAnsi="Times New Roman"/>
          <w:b/>
          <w:sz w:val="24"/>
          <w:szCs w:val="24"/>
          <w:highlight w:val="yellow"/>
        </w:rPr>
      </w:pPr>
    </w:p>
    <w:p w:rsidR="00EE1CEF" w:rsidRPr="00CA3BBB" w:rsidRDefault="00EE1CEF" w:rsidP="003E6A4C">
      <w:pPr>
        <w:spacing w:after="0" w:line="240" w:lineRule="auto"/>
        <w:contextualSpacing/>
        <w:jc w:val="center"/>
        <w:rPr>
          <w:rFonts w:ascii="Times New Roman" w:eastAsia="Times New Roman" w:hAnsi="Times New Roman"/>
          <w:sz w:val="24"/>
          <w:szCs w:val="24"/>
        </w:rPr>
      </w:pPr>
      <w:r w:rsidRPr="00CA3BBB">
        <w:rPr>
          <w:rFonts w:ascii="Times New Roman" w:eastAsia="Times New Roman" w:hAnsi="Times New Roman"/>
          <w:b/>
          <w:sz w:val="24"/>
          <w:szCs w:val="24"/>
        </w:rPr>
        <w:t xml:space="preserve"> 3. Отлов безнадзорных животных</w:t>
      </w:r>
    </w:p>
    <w:p w:rsidR="00EE1CEF" w:rsidRPr="00CA3BBB" w:rsidRDefault="00EE1CEF" w:rsidP="003E6A4C">
      <w:pPr>
        <w:pStyle w:val="10"/>
        <w:spacing w:before="0" w:beforeAutospacing="0" w:after="0" w:afterAutospacing="0"/>
        <w:ind w:firstLine="708"/>
      </w:pPr>
      <w:r w:rsidRPr="00CA3BBB">
        <w:t xml:space="preserve">Администрацией Беломорского муниципального округа  в соответствии с Законом Республики Карелия от 19 декабря 2019 года N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 органы местного самоуправления муниципальных районов наделены государственными полномочиями Республики Карелия по организации мероприятий при осуществлении деятельности по обращению с животными без владельцев. Финансовое обеспечение государственных полномочий осуществляется за счет субвенций, предоставляемых бюджетам муниципальных районов (округов) из бюджета Республики Карелия. </w:t>
      </w:r>
    </w:p>
    <w:p w:rsidR="00EE1CEF" w:rsidRPr="00CA3BBB" w:rsidRDefault="00EE1CEF" w:rsidP="00925969">
      <w:pPr>
        <w:pStyle w:val="10"/>
        <w:ind w:firstLine="708"/>
      </w:pPr>
      <w:r w:rsidRPr="00CA3BBB">
        <w:t xml:space="preserve">В соответствии с соглашением о порядке взаимодействия по вопросам осуществления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выполнения целевых прогнозных показателей и заданий по осуществлению государственных полномочий Республики Карелия, контроля полноты и качества осуществления государственных полномочий Республики Карелия, в соответствии с которым определен размер субвенции, предоставляемой бюджету Беломорского муниципального округа для осуществления мероприятий при осуществлении деятельности по обращению с животными без владельцев, которая составляла 1 996 500,00 (один миллион девятьсот девяносто шесть тысяч) пятьсот рублей 00 копеек. </w:t>
      </w:r>
    </w:p>
    <w:p w:rsidR="00EE1CEF" w:rsidRPr="00CA3BBB" w:rsidRDefault="00EE1CEF" w:rsidP="00925969">
      <w:pPr>
        <w:pStyle w:val="10"/>
        <w:ind w:firstLine="708"/>
      </w:pPr>
      <w:r w:rsidRPr="00CA3BBB">
        <w:t>4 марта 2025 года по итогам прохождения электронного аукциона был заключен муниципальный контракт с Карельской Региональной Общественной Организацией Защиты Животных "Подари Мне Жизнь" на оказание услуг в рамках мероприятий при осуществлении деятельности по обращению с животными без владельцев на территории Беломорского муниципального округа.</w:t>
      </w:r>
    </w:p>
    <w:p w:rsidR="00EE1CEF" w:rsidRPr="00CA3BBB" w:rsidRDefault="00EE1CEF" w:rsidP="00925969">
      <w:pPr>
        <w:pStyle w:val="10"/>
        <w:ind w:firstLine="708"/>
      </w:pPr>
      <w:r w:rsidRPr="00CA3BBB">
        <w:lastRenderedPageBreak/>
        <w:t>По окончании работ в рамках исполнения муниципального контракта на территории Беломорского муниципального округа  отловлено 51 животное без владельца (18 кобелей, 33 суки). Освоение средств субвенции составило 99,7 процентов (1 991 235,95 руб.).</w:t>
      </w:r>
    </w:p>
    <w:p w:rsidR="00EE1CEF" w:rsidRPr="00CA3BBB" w:rsidRDefault="00EE1CEF" w:rsidP="00EE1CEF">
      <w:pPr>
        <w:pStyle w:val="10"/>
      </w:pPr>
    </w:p>
    <w:p w:rsidR="00EE1CEF" w:rsidRPr="00CA3BBB" w:rsidRDefault="00925969" w:rsidP="003E6A4C">
      <w:pPr>
        <w:pStyle w:val="10"/>
        <w:spacing w:before="0" w:beforeAutospacing="0" w:after="0" w:afterAutospacing="0"/>
        <w:jc w:val="center"/>
        <w:rPr>
          <w:b/>
        </w:rPr>
      </w:pPr>
      <w:r w:rsidRPr="00CA3BBB">
        <w:rPr>
          <w:b/>
        </w:rPr>
        <w:t xml:space="preserve">4. </w:t>
      </w:r>
      <w:r w:rsidR="00EE1CEF" w:rsidRPr="00CA3BBB">
        <w:rPr>
          <w:b/>
        </w:rPr>
        <w:t>Пожарная безопасность</w:t>
      </w:r>
    </w:p>
    <w:p w:rsidR="00EE1CEF" w:rsidRPr="00CA3BBB" w:rsidRDefault="00EE1CEF" w:rsidP="003E6A4C">
      <w:pPr>
        <w:pStyle w:val="10"/>
        <w:spacing w:before="0" w:beforeAutospacing="0" w:after="0" w:afterAutospacing="0"/>
        <w:ind w:firstLine="708"/>
      </w:pPr>
      <w:r w:rsidRPr="00CA3BBB">
        <w:t xml:space="preserve">В 2025 году на постоянной основе проводились мероприятия по обеспечению первичных мер пожарной безопасности на территории Беломорского муниципального округа. </w:t>
      </w:r>
    </w:p>
    <w:p w:rsidR="00EE1CEF" w:rsidRPr="00CA3BBB" w:rsidRDefault="00EE1CEF" w:rsidP="00925969">
      <w:pPr>
        <w:pStyle w:val="10"/>
        <w:ind w:firstLine="708"/>
      </w:pPr>
      <w:r w:rsidRPr="00CA3BBB">
        <w:t xml:space="preserve">Совместно с сотрудниками ГКУ РК «ОПС по Беломорскому муниципальному округу» и  ПЧ - 61 г. Беломорска принималось участие в проведении проверок наружного противопожарного водоснабжения, обследований пожарных водоёмов и пожарных пирсов, расположенных в границах Беломорского муниципального округа. </w:t>
      </w:r>
    </w:p>
    <w:p w:rsidR="00EE1CEF" w:rsidRPr="00CA3BBB" w:rsidRDefault="00925969" w:rsidP="00925969">
      <w:pPr>
        <w:pStyle w:val="10"/>
        <w:ind w:firstLine="708"/>
      </w:pPr>
      <w:r w:rsidRPr="00CA3BBB">
        <w:t>В 2025 году</w:t>
      </w:r>
      <w:r w:rsidR="00EE1CEF" w:rsidRPr="00CA3BBB">
        <w:t xml:space="preserve"> выполнены и осуществлялась приёмка следующих работ по обеспечению первичных мер пожарной безопасности на территории Беломорского муниципального округа: </w:t>
      </w:r>
    </w:p>
    <w:p w:rsidR="00EE1CEF" w:rsidRPr="00CA3BBB" w:rsidRDefault="00EE1CEF" w:rsidP="00EE1CEF">
      <w:pPr>
        <w:pStyle w:val="10"/>
        <w:rPr>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938"/>
        <w:gridCol w:w="1134"/>
      </w:tblGrid>
      <w:tr w:rsidR="00EE1CEF" w:rsidRPr="00CA3BBB" w:rsidTr="003E6A4C">
        <w:tc>
          <w:tcPr>
            <w:tcW w:w="534" w:type="dxa"/>
          </w:tcPr>
          <w:p w:rsidR="00EE1CEF" w:rsidRPr="003E6A4C" w:rsidRDefault="003E6A4C" w:rsidP="005F51FD">
            <w:pPr>
              <w:pStyle w:val="10"/>
              <w:rPr>
                <w:lang w:val="en-US"/>
              </w:rPr>
            </w:pPr>
            <w:r>
              <w:t>№ п.п</w:t>
            </w:r>
          </w:p>
        </w:tc>
        <w:tc>
          <w:tcPr>
            <w:tcW w:w="7938" w:type="dxa"/>
          </w:tcPr>
          <w:p w:rsidR="00EE1CEF" w:rsidRPr="00CA3BBB" w:rsidRDefault="00EE1CEF" w:rsidP="005F51FD">
            <w:pPr>
              <w:pStyle w:val="10"/>
              <w:jc w:val="center"/>
            </w:pPr>
            <w:r w:rsidRPr="00CA3BBB">
              <w:t>Наименование мероприятия</w:t>
            </w:r>
          </w:p>
        </w:tc>
        <w:tc>
          <w:tcPr>
            <w:tcW w:w="1134" w:type="dxa"/>
          </w:tcPr>
          <w:p w:rsidR="00EE1CEF" w:rsidRPr="00CA3BBB" w:rsidRDefault="00EE1CEF" w:rsidP="005F51FD">
            <w:pPr>
              <w:pStyle w:val="10"/>
            </w:pPr>
            <w:r w:rsidRPr="00CA3BBB">
              <w:t>Сумма, тыс.руб.</w:t>
            </w:r>
          </w:p>
        </w:tc>
      </w:tr>
      <w:tr w:rsidR="00EE1CEF" w:rsidRPr="00CA3BBB" w:rsidTr="003E6A4C">
        <w:tc>
          <w:tcPr>
            <w:tcW w:w="534" w:type="dxa"/>
          </w:tcPr>
          <w:p w:rsidR="00EE1CEF" w:rsidRPr="00CA3BBB" w:rsidRDefault="00EE1CEF" w:rsidP="00EE1CEF">
            <w:pPr>
              <w:pStyle w:val="10"/>
              <w:numPr>
                <w:ilvl w:val="0"/>
                <w:numId w:val="15"/>
              </w:numPr>
              <w:spacing w:before="0" w:beforeAutospacing="0" w:after="0" w:afterAutospacing="0"/>
              <w:ind w:hanging="928"/>
              <w:jc w:val="left"/>
              <w:rPr>
                <w:lang w:val="en-US"/>
              </w:rPr>
            </w:pPr>
          </w:p>
        </w:tc>
        <w:tc>
          <w:tcPr>
            <w:tcW w:w="7938" w:type="dxa"/>
          </w:tcPr>
          <w:p w:rsidR="00EE1CEF" w:rsidRPr="00CA3BBB" w:rsidRDefault="00EE1CEF" w:rsidP="005F51FD">
            <w:pPr>
              <w:pStyle w:val="10"/>
            </w:pPr>
            <w:r w:rsidRPr="00CA3BBB">
              <w:t>Обслуживание пожарных пирсов и водоемов, изготовлению и монтажу горловин пожарных водоемов в зимний период в границах Беломорского муниципального округа (г. Беломорск) (подрядчик – ИП Кузнецов Р.Н.)</w:t>
            </w:r>
          </w:p>
        </w:tc>
        <w:tc>
          <w:tcPr>
            <w:tcW w:w="1134" w:type="dxa"/>
          </w:tcPr>
          <w:p w:rsidR="00EE1CEF" w:rsidRPr="00CA3BBB" w:rsidRDefault="00EE1CEF" w:rsidP="005F51FD">
            <w:pPr>
              <w:pStyle w:val="10"/>
            </w:pPr>
            <w:r w:rsidRPr="00CA3BBB">
              <w:t>499,98</w:t>
            </w:r>
          </w:p>
        </w:tc>
      </w:tr>
      <w:tr w:rsidR="00EE1CEF" w:rsidRPr="00CA3BBB" w:rsidTr="003E6A4C">
        <w:tc>
          <w:tcPr>
            <w:tcW w:w="534" w:type="dxa"/>
          </w:tcPr>
          <w:p w:rsidR="00EE1CEF" w:rsidRPr="00CA3BBB" w:rsidRDefault="00EE1CEF" w:rsidP="00EE1CEF">
            <w:pPr>
              <w:pStyle w:val="10"/>
              <w:numPr>
                <w:ilvl w:val="0"/>
                <w:numId w:val="15"/>
              </w:numPr>
              <w:spacing w:before="0" w:beforeAutospacing="0" w:after="0" w:afterAutospacing="0"/>
              <w:ind w:left="142" w:firstLine="0"/>
              <w:jc w:val="left"/>
            </w:pPr>
          </w:p>
        </w:tc>
        <w:tc>
          <w:tcPr>
            <w:tcW w:w="7938" w:type="dxa"/>
          </w:tcPr>
          <w:p w:rsidR="00EE1CEF" w:rsidRPr="00CA3BBB" w:rsidRDefault="00EE1CEF" w:rsidP="005F51FD">
            <w:pPr>
              <w:pStyle w:val="10"/>
            </w:pPr>
            <w:r w:rsidRPr="00CA3BBB">
              <w:t>Техническое обслуживание пожарных пирсов и водоемов, на территории п. Сосновец, п. Пушной, п. Новое Машезеро Беломорского муниципального округа в первом полугодии 2025 года (подрядчик – ИП Люнев Д.В.)</w:t>
            </w:r>
          </w:p>
        </w:tc>
        <w:tc>
          <w:tcPr>
            <w:tcW w:w="1134" w:type="dxa"/>
          </w:tcPr>
          <w:p w:rsidR="00EE1CEF" w:rsidRPr="00CA3BBB" w:rsidRDefault="00EE1CEF" w:rsidP="005F51FD">
            <w:pPr>
              <w:pStyle w:val="10"/>
            </w:pPr>
            <w:r w:rsidRPr="00CA3BBB">
              <w:t>100,00</w:t>
            </w:r>
          </w:p>
        </w:tc>
      </w:tr>
      <w:tr w:rsidR="00EE1CEF" w:rsidRPr="00CA3BBB" w:rsidTr="003E6A4C">
        <w:tc>
          <w:tcPr>
            <w:tcW w:w="534" w:type="dxa"/>
          </w:tcPr>
          <w:p w:rsidR="00EE1CEF" w:rsidRPr="00CA3BBB" w:rsidRDefault="00EE1CEF" w:rsidP="00EE1CEF">
            <w:pPr>
              <w:pStyle w:val="10"/>
              <w:numPr>
                <w:ilvl w:val="0"/>
                <w:numId w:val="15"/>
              </w:numPr>
              <w:spacing w:before="0" w:beforeAutospacing="0" w:after="0" w:afterAutospacing="0"/>
              <w:ind w:left="142" w:firstLine="0"/>
              <w:jc w:val="left"/>
            </w:pPr>
          </w:p>
        </w:tc>
        <w:tc>
          <w:tcPr>
            <w:tcW w:w="7938" w:type="dxa"/>
          </w:tcPr>
          <w:p w:rsidR="00EE1CEF" w:rsidRPr="00CA3BBB" w:rsidRDefault="00EE1CEF" w:rsidP="005F51FD">
            <w:pPr>
              <w:pStyle w:val="10"/>
            </w:pPr>
            <w:r w:rsidRPr="00CA3BBB">
              <w:t>Выполнение работ по зимнему содержанию люков водопроводных колодцев с пожарными гидрантами в г. Беломорске (МУП «ВОДОКАНАЛ»)</w:t>
            </w:r>
          </w:p>
        </w:tc>
        <w:tc>
          <w:tcPr>
            <w:tcW w:w="1134" w:type="dxa"/>
          </w:tcPr>
          <w:p w:rsidR="00EE1CEF" w:rsidRPr="00CA3BBB" w:rsidRDefault="00EE1CEF" w:rsidP="005F51FD">
            <w:pPr>
              <w:pStyle w:val="10"/>
            </w:pPr>
            <w:r w:rsidRPr="00CA3BBB">
              <w:t>47,30</w:t>
            </w:r>
          </w:p>
        </w:tc>
      </w:tr>
      <w:tr w:rsidR="00EE1CEF" w:rsidRPr="00CA3BBB" w:rsidTr="003E6A4C">
        <w:tc>
          <w:tcPr>
            <w:tcW w:w="534" w:type="dxa"/>
          </w:tcPr>
          <w:p w:rsidR="00EE1CEF" w:rsidRPr="00CA3BBB" w:rsidRDefault="00EE1CEF" w:rsidP="00EE1CEF">
            <w:pPr>
              <w:pStyle w:val="10"/>
              <w:numPr>
                <w:ilvl w:val="0"/>
                <w:numId w:val="15"/>
              </w:numPr>
              <w:spacing w:before="0" w:beforeAutospacing="0" w:after="0" w:afterAutospacing="0"/>
              <w:ind w:left="142" w:firstLine="0"/>
              <w:jc w:val="left"/>
            </w:pPr>
          </w:p>
        </w:tc>
        <w:tc>
          <w:tcPr>
            <w:tcW w:w="7938" w:type="dxa"/>
          </w:tcPr>
          <w:p w:rsidR="00EE1CEF" w:rsidRPr="00CA3BBB" w:rsidRDefault="00EE1CEF" w:rsidP="005F51FD">
            <w:pPr>
              <w:pStyle w:val="10"/>
            </w:pPr>
            <w:r w:rsidRPr="00CA3BBB">
              <w:t>Техническое обслуживание пожарных пирсов и водоемов, на территории п. Летнереченский, п. Летний-2, д. Олимпий Беломорского муниципального округа в первом полугодии 2025 года (подрядчик – ООО «ГАРАНТ»)</w:t>
            </w:r>
          </w:p>
        </w:tc>
        <w:tc>
          <w:tcPr>
            <w:tcW w:w="1134" w:type="dxa"/>
          </w:tcPr>
          <w:p w:rsidR="00EE1CEF" w:rsidRPr="00CA3BBB" w:rsidRDefault="00EE1CEF" w:rsidP="005F51FD">
            <w:pPr>
              <w:pStyle w:val="10"/>
            </w:pPr>
            <w:r w:rsidRPr="00CA3BBB">
              <w:t>150,00</w:t>
            </w:r>
          </w:p>
        </w:tc>
      </w:tr>
      <w:tr w:rsidR="00EE1CEF" w:rsidRPr="00CA3BBB" w:rsidTr="003E6A4C">
        <w:tc>
          <w:tcPr>
            <w:tcW w:w="534" w:type="dxa"/>
          </w:tcPr>
          <w:p w:rsidR="00EE1CEF" w:rsidRPr="00CA3BBB" w:rsidRDefault="00EE1CEF" w:rsidP="00EE1CEF">
            <w:pPr>
              <w:pStyle w:val="10"/>
              <w:numPr>
                <w:ilvl w:val="0"/>
                <w:numId w:val="15"/>
              </w:numPr>
              <w:spacing w:before="0" w:beforeAutospacing="0" w:after="0" w:afterAutospacing="0"/>
              <w:ind w:left="142" w:firstLine="0"/>
              <w:jc w:val="left"/>
            </w:pPr>
          </w:p>
        </w:tc>
        <w:tc>
          <w:tcPr>
            <w:tcW w:w="7938" w:type="dxa"/>
          </w:tcPr>
          <w:p w:rsidR="00EE1CEF" w:rsidRPr="00CA3BBB" w:rsidRDefault="00EE1CEF" w:rsidP="005F51FD">
            <w:pPr>
              <w:pStyle w:val="10"/>
            </w:pPr>
            <w:r w:rsidRPr="00CA3BBB">
              <w:t>Выполнение работ по текущему ремонту настила пожарного пирса по ул. Пушкинская в г. Беломорск (подрядчик – ООО «ГАРАНТ»)</w:t>
            </w:r>
          </w:p>
        </w:tc>
        <w:tc>
          <w:tcPr>
            <w:tcW w:w="1134" w:type="dxa"/>
          </w:tcPr>
          <w:p w:rsidR="00EE1CEF" w:rsidRPr="00CA3BBB" w:rsidRDefault="00EE1CEF" w:rsidP="005F51FD">
            <w:pPr>
              <w:pStyle w:val="10"/>
            </w:pPr>
            <w:r w:rsidRPr="00CA3BBB">
              <w:t>300,0</w:t>
            </w:r>
          </w:p>
        </w:tc>
      </w:tr>
      <w:tr w:rsidR="00EE1CEF" w:rsidRPr="00CA3BBB" w:rsidTr="003E6A4C">
        <w:tc>
          <w:tcPr>
            <w:tcW w:w="534" w:type="dxa"/>
          </w:tcPr>
          <w:p w:rsidR="00EE1CEF" w:rsidRPr="00CA3BBB" w:rsidRDefault="00EE1CEF" w:rsidP="00EE1CEF">
            <w:pPr>
              <w:pStyle w:val="10"/>
              <w:numPr>
                <w:ilvl w:val="0"/>
                <w:numId w:val="15"/>
              </w:numPr>
              <w:spacing w:before="0" w:beforeAutospacing="0" w:after="0" w:afterAutospacing="0"/>
              <w:ind w:left="142" w:firstLine="0"/>
              <w:jc w:val="left"/>
            </w:pPr>
          </w:p>
        </w:tc>
        <w:tc>
          <w:tcPr>
            <w:tcW w:w="7938" w:type="dxa"/>
          </w:tcPr>
          <w:p w:rsidR="00EE1CEF" w:rsidRPr="00CA3BBB" w:rsidRDefault="00EE1CEF" w:rsidP="005F51FD">
            <w:pPr>
              <w:pStyle w:val="10"/>
            </w:pPr>
            <w:r w:rsidRPr="00CA3BBB">
              <w:t>Выполнение работ по текущему ремонту настила пожарного водоёма по ул. Восточная д. 13 в г. Беломорск (подрядчик – ИП Кузнецов Р.Н.)</w:t>
            </w:r>
          </w:p>
        </w:tc>
        <w:tc>
          <w:tcPr>
            <w:tcW w:w="1134" w:type="dxa"/>
          </w:tcPr>
          <w:p w:rsidR="00EE1CEF" w:rsidRPr="00CA3BBB" w:rsidRDefault="00EE1CEF" w:rsidP="005F51FD">
            <w:pPr>
              <w:pStyle w:val="10"/>
            </w:pPr>
            <w:r w:rsidRPr="00CA3BBB">
              <w:t>15,00</w:t>
            </w:r>
          </w:p>
        </w:tc>
      </w:tr>
      <w:tr w:rsidR="00EE1CEF" w:rsidRPr="00CA3BBB" w:rsidTr="003E6A4C">
        <w:tc>
          <w:tcPr>
            <w:tcW w:w="534" w:type="dxa"/>
          </w:tcPr>
          <w:p w:rsidR="00EE1CEF" w:rsidRPr="00CA3BBB" w:rsidRDefault="00EE1CEF" w:rsidP="00EE1CEF">
            <w:pPr>
              <w:pStyle w:val="10"/>
              <w:numPr>
                <w:ilvl w:val="0"/>
                <w:numId w:val="15"/>
              </w:numPr>
              <w:spacing w:before="0" w:beforeAutospacing="0" w:after="0" w:afterAutospacing="0"/>
              <w:ind w:left="142" w:firstLine="0"/>
              <w:jc w:val="left"/>
            </w:pPr>
          </w:p>
        </w:tc>
        <w:tc>
          <w:tcPr>
            <w:tcW w:w="7938" w:type="dxa"/>
          </w:tcPr>
          <w:p w:rsidR="00EE1CEF" w:rsidRPr="00CA3BBB" w:rsidRDefault="00EE1CEF" w:rsidP="005F51FD">
            <w:pPr>
              <w:pStyle w:val="10"/>
            </w:pPr>
            <w:r w:rsidRPr="00CA3BBB">
              <w:t>Выполнение работ по ремонту пожарного пирса по ул. Лесная в п. Новое Машезеро (подрядчик – ООО «ГАРАНТ»)</w:t>
            </w:r>
            <w:r w:rsidR="00A26997" w:rsidRPr="00CA3BBB">
              <w:t xml:space="preserve"> ППМИ</w:t>
            </w:r>
          </w:p>
        </w:tc>
        <w:tc>
          <w:tcPr>
            <w:tcW w:w="1134" w:type="dxa"/>
          </w:tcPr>
          <w:p w:rsidR="00EE1CEF" w:rsidRPr="00CA3BBB" w:rsidRDefault="00EE1CEF" w:rsidP="005F51FD">
            <w:pPr>
              <w:pStyle w:val="10"/>
            </w:pPr>
            <w:r w:rsidRPr="00CA3BBB">
              <w:t>724,4</w:t>
            </w:r>
          </w:p>
        </w:tc>
      </w:tr>
      <w:tr w:rsidR="00EE1CEF" w:rsidRPr="00CA3BBB" w:rsidTr="003E6A4C">
        <w:tc>
          <w:tcPr>
            <w:tcW w:w="534" w:type="dxa"/>
          </w:tcPr>
          <w:p w:rsidR="00EE1CEF" w:rsidRPr="00CA3BBB" w:rsidRDefault="00EE1CEF" w:rsidP="00EE1CEF">
            <w:pPr>
              <w:pStyle w:val="10"/>
              <w:numPr>
                <w:ilvl w:val="0"/>
                <w:numId w:val="15"/>
              </w:numPr>
              <w:spacing w:before="0" w:beforeAutospacing="0" w:after="0" w:afterAutospacing="0"/>
              <w:ind w:left="142" w:firstLine="0"/>
              <w:jc w:val="left"/>
            </w:pPr>
          </w:p>
        </w:tc>
        <w:tc>
          <w:tcPr>
            <w:tcW w:w="7938" w:type="dxa"/>
          </w:tcPr>
          <w:p w:rsidR="00EE1CEF" w:rsidRPr="00CA3BBB" w:rsidRDefault="00EE1CEF" w:rsidP="005F51FD">
            <w:pPr>
              <w:pStyle w:val="10"/>
            </w:pPr>
            <w:r w:rsidRPr="00CA3BBB">
              <w:t>Выполнение работ по ремонту пожарного пирса по ул. Молодёжная в п. Новое Машезеро (подрядчик – ООО «ГАРАНТ»)</w:t>
            </w:r>
            <w:r w:rsidR="00A26997" w:rsidRPr="00CA3BBB">
              <w:t>ППМИ</w:t>
            </w:r>
          </w:p>
        </w:tc>
        <w:tc>
          <w:tcPr>
            <w:tcW w:w="1134" w:type="dxa"/>
          </w:tcPr>
          <w:p w:rsidR="00EE1CEF" w:rsidRPr="00CA3BBB" w:rsidRDefault="00EE1CEF" w:rsidP="005F51FD">
            <w:pPr>
              <w:pStyle w:val="10"/>
            </w:pPr>
            <w:r w:rsidRPr="00CA3BBB">
              <w:t>1421,1</w:t>
            </w:r>
          </w:p>
        </w:tc>
      </w:tr>
    </w:tbl>
    <w:p w:rsidR="00EE1CEF" w:rsidRPr="00CA3BBB" w:rsidRDefault="00EE1CEF" w:rsidP="00925969">
      <w:pPr>
        <w:pStyle w:val="10"/>
        <w:ind w:firstLine="708"/>
      </w:pPr>
      <w:r w:rsidRPr="00CA3BBB">
        <w:t>В связи с преобразованием Беломорского муниципального района в Беломорский муниципальный округ обязанность исполнения судебных решений, ранее вынесенные в адрес администраций сельских поселений, перешло на администрацию муниципального округа, в том числе по исполнению судебных решений на устранение нарушений требований ФЗ "О пожарной безопасности" от 21.12.1994 № 69-ФЗ и Правил противопожарного режима.</w:t>
      </w:r>
    </w:p>
    <w:p w:rsidR="00EE1CEF" w:rsidRPr="00CA3BBB" w:rsidRDefault="00EE1CEF" w:rsidP="00EE1CEF">
      <w:pPr>
        <w:pStyle w:val="10"/>
        <w:ind w:firstLine="851"/>
      </w:pPr>
      <w:r w:rsidRPr="00CA3BBB">
        <w:t xml:space="preserve">В 2025 году по программе поддержки местных инициатив были отремонтированы два пожарных пирса в п. Новое Машезеро на сумму 2,15 млн.руб. В 2026 году Администрация планирует участвовать с новыми проектами для осуществления мероприятий по пожарной безопасности населенных пунктов Беломорского униципального округа с целью получения финансирования федерального и республиканского бюджета.  </w:t>
      </w:r>
    </w:p>
    <w:p w:rsidR="00396B04" w:rsidRPr="00CA3BBB" w:rsidRDefault="00396B04" w:rsidP="00396B04">
      <w:pPr>
        <w:pStyle w:val="10"/>
        <w:ind w:firstLine="851"/>
      </w:pPr>
      <w:r w:rsidRPr="00CA3BBB">
        <w:lastRenderedPageBreak/>
        <w:t>Сведения о мероприятиях по обустройству источников наружного противопожарного назначения в нормативное состояние</w:t>
      </w:r>
    </w:p>
    <w:p w:rsidR="00396B04" w:rsidRPr="00CA3BBB" w:rsidRDefault="00396B04" w:rsidP="00396B04">
      <w:pPr>
        <w:pStyle w:val="10"/>
        <w:ind w:firstLine="851"/>
      </w:pPr>
      <w:r w:rsidRPr="00CA3BBB">
        <w:t>На территории Беломорского муниципального округа находится 187(ед.) источников  противопожарного водоснабжения: количество неисправных -27  (ед.), Общая потребность на устранение неисправностей составляет – 2 392,6 тыс.руб., составляет в т.ч.:</w:t>
      </w:r>
    </w:p>
    <w:p w:rsidR="00396B04" w:rsidRPr="00CA3BBB" w:rsidRDefault="00396B04" w:rsidP="00396B04">
      <w:pPr>
        <w:pStyle w:val="10"/>
        <w:ind w:firstLine="851"/>
      </w:pPr>
      <w:r w:rsidRPr="00CA3BBB">
        <w:t xml:space="preserve">11- пожарных гидрантов, из них требуют ремонта  11 гидрантов, стоимость мероприятий по ремонту составляет 512,6 тыс. руб.; </w:t>
      </w:r>
    </w:p>
    <w:p w:rsidR="00396B04" w:rsidRPr="00CA3BBB" w:rsidRDefault="00396B04" w:rsidP="00396B04">
      <w:pPr>
        <w:pStyle w:val="10"/>
        <w:ind w:firstLine="851"/>
      </w:pPr>
      <w:r w:rsidRPr="00CA3BBB">
        <w:t xml:space="preserve">11-пожарных водоёмов, из них требуют ремонта 7 пожарных водоемов, стоимость мероприятий по ремонту составляет 1757,0 тыс. рублей; </w:t>
      </w:r>
    </w:p>
    <w:p w:rsidR="00396B04" w:rsidRPr="00CA3BBB" w:rsidRDefault="00396B04" w:rsidP="00396B04">
      <w:pPr>
        <w:pStyle w:val="10"/>
        <w:ind w:firstLine="851"/>
      </w:pPr>
      <w:r w:rsidRPr="00CA3BBB">
        <w:t>5-пожарных пирсов, из них требуют ремонта 5 пирсов, стоимость составляет 123 тыс. рублей.</w:t>
      </w:r>
    </w:p>
    <w:p w:rsidR="00396B04" w:rsidRPr="00CA3BBB" w:rsidRDefault="00396B04" w:rsidP="00396B04">
      <w:pPr>
        <w:pStyle w:val="10"/>
        <w:ind w:firstLine="851"/>
      </w:pPr>
      <w:r w:rsidRPr="00CA3BBB">
        <w:t>Источник финансирования мероприятий по ремонту на 2026-2028 годы не определен.</w:t>
      </w:r>
    </w:p>
    <w:p w:rsidR="00396B04" w:rsidRPr="00CA3BBB" w:rsidRDefault="00396B04" w:rsidP="00396B04">
      <w:pPr>
        <w:pStyle w:val="10"/>
        <w:ind w:firstLine="851"/>
      </w:pPr>
      <w:r w:rsidRPr="00CA3BBB">
        <w:t xml:space="preserve">Администрацией Беломорского муниципального округа на постоянной основе проводится работа по обустройству новых и ремонту уже  имеющихся противопожарных источников. </w:t>
      </w:r>
    </w:p>
    <w:p w:rsidR="00396B04" w:rsidRPr="00CA3BBB" w:rsidRDefault="00396B04" w:rsidP="00396B04">
      <w:pPr>
        <w:pStyle w:val="10"/>
        <w:ind w:firstLine="851"/>
      </w:pPr>
      <w:r w:rsidRPr="00CA3BBB">
        <w:t>Вопросы, связанные с состоянием источников наружного противопожарного водоснабжения, ежегодно обсуждаются на заседаниях комиссии по предупреждению и ликвидации чрезвычайных ситуаций и обеспечению пожарной безопасности на территории Беломорского муниципального округа.</w:t>
      </w:r>
    </w:p>
    <w:p w:rsidR="00EE1CEF" w:rsidRPr="00CA3BBB" w:rsidRDefault="00EE1CEF" w:rsidP="00EE1CEF">
      <w:pPr>
        <w:pStyle w:val="10"/>
        <w:ind w:firstLine="851"/>
        <w:rPr>
          <w:highlight w:val="yellow"/>
        </w:rPr>
      </w:pPr>
      <w:r w:rsidRPr="00CA3BBB">
        <w:t>За счет бюджета Беломорского муниципального округа заключены контракты на выполнение работ по устройству минерализованных полос на сумму 520,5 тыс.руб., выполнены работы по скосу сухой травы.</w:t>
      </w:r>
    </w:p>
    <w:p w:rsidR="00EE1CEF" w:rsidRPr="00CA3BBB" w:rsidRDefault="00EE1CEF" w:rsidP="00EE1CEF">
      <w:pPr>
        <w:pStyle w:val="10"/>
        <w:ind w:firstLine="851"/>
        <w:rPr>
          <w:highlight w:val="yellow"/>
        </w:rPr>
      </w:pPr>
    </w:p>
    <w:p w:rsidR="00EE1CEF" w:rsidRPr="00CA3BBB" w:rsidRDefault="00925969" w:rsidP="00EE1CEF">
      <w:pPr>
        <w:pStyle w:val="10"/>
        <w:ind w:firstLine="851"/>
        <w:jc w:val="center"/>
        <w:rPr>
          <w:b/>
        </w:rPr>
      </w:pPr>
      <w:r w:rsidRPr="00CA3BBB">
        <w:rPr>
          <w:b/>
        </w:rPr>
        <w:t xml:space="preserve">5. </w:t>
      </w:r>
      <w:r w:rsidR="00EE1CEF" w:rsidRPr="00CA3BBB">
        <w:rPr>
          <w:b/>
        </w:rPr>
        <w:t>Гражданская оборона и чрезвычайные ситуации</w:t>
      </w:r>
    </w:p>
    <w:p w:rsidR="00EE1CEF" w:rsidRPr="00CA3BBB" w:rsidRDefault="00EE1CEF" w:rsidP="00EE1CEF">
      <w:pPr>
        <w:pStyle w:val="10"/>
        <w:ind w:firstLine="851"/>
      </w:pPr>
      <w:r w:rsidRPr="00CA3BBB">
        <w:t>Задачи и цели подготовки в области гражданской обороны и защиты от чрезвычайных ситуаций на отчетный период 2025 года были определены в плане основных мероприятий Беломорского муниципального округа Республики Карелия в области гражданской обороны, предупреждения и ликвидации чрезвычайных ситуаций, обеспечения пожарной бе</w:t>
      </w:r>
      <w:r w:rsidR="00A26997" w:rsidRPr="00CA3BBB">
        <w:t>зопасности и безопасности людейна водных объектах на 2025</w:t>
      </w:r>
      <w:r w:rsidRPr="00CA3BBB">
        <w:t xml:space="preserve"> год.</w:t>
      </w:r>
    </w:p>
    <w:p w:rsidR="00EE1CEF" w:rsidRPr="00CA3BBB" w:rsidRDefault="00EE1CEF" w:rsidP="00D75A8E">
      <w:pPr>
        <w:spacing w:after="0" w:line="240" w:lineRule="auto"/>
        <w:ind w:firstLine="567"/>
        <w:rPr>
          <w:rFonts w:ascii="Times New Roman" w:hAnsi="Times New Roman"/>
          <w:sz w:val="24"/>
          <w:szCs w:val="24"/>
        </w:rPr>
      </w:pPr>
      <w:r w:rsidRPr="00CA3BBB">
        <w:rPr>
          <w:rFonts w:ascii="Times New Roman" w:hAnsi="Times New Roman"/>
          <w:sz w:val="24"/>
          <w:szCs w:val="24"/>
        </w:rPr>
        <w:t>В рамках работы комиссий за истекший период 2025 г. проведено 9 плановых заседаний КЧС и ОПБ округа , 6 – внеплановых. Рассмотрено 54 вопроса, заслушано 78 докладчиков.</w:t>
      </w:r>
    </w:p>
    <w:p w:rsidR="00EE1CEF" w:rsidRPr="00CA3BBB" w:rsidRDefault="00EE1CEF" w:rsidP="00D75A8E">
      <w:pPr>
        <w:spacing w:after="0" w:line="240" w:lineRule="auto"/>
        <w:ind w:firstLine="567"/>
        <w:rPr>
          <w:rFonts w:ascii="Times New Roman" w:hAnsi="Times New Roman"/>
          <w:sz w:val="24"/>
          <w:szCs w:val="24"/>
        </w:rPr>
      </w:pPr>
      <w:r w:rsidRPr="00CA3BBB">
        <w:rPr>
          <w:rFonts w:ascii="Times New Roman" w:hAnsi="Times New Roman"/>
          <w:sz w:val="24"/>
          <w:szCs w:val="24"/>
        </w:rPr>
        <w:t xml:space="preserve"> Основными темами, рассматриваемыми на заседаниях стали:</w:t>
      </w:r>
    </w:p>
    <w:p w:rsidR="00EE1CEF" w:rsidRPr="00CA3BBB" w:rsidRDefault="00EE1CEF" w:rsidP="00D75A8E">
      <w:pPr>
        <w:spacing w:after="0" w:line="240" w:lineRule="auto"/>
        <w:ind w:firstLine="567"/>
        <w:rPr>
          <w:rFonts w:ascii="Times New Roman" w:hAnsi="Times New Roman"/>
          <w:sz w:val="24"/>
          <w:szCs w:val="24"/>
        </w:rPr>
      </w:pPr>
      <w:r w:rsidRPr="00CA3BBB">
        <w:rPr>
          <w:rFonts w:ascii="Times New Roman" w:hAnsi="Times New Roman"/>
          <w:sz w:val="24"/>
          <w:szCs w:val="24"/>
        </w:rPr>
        <w:t xml:space="preserve">- обеспечение пожарной безопасности, </w:t>
      </w:r>
    </w:p>
    <w:p w:rsidR="00EE1CEF" w:rsidRPr="00CA3BBB" w:rsidRDefault="00EE1CEF" w:rsidP="00D75A8E">
      <w:pPr>
        <w:spacing w:after="0" w:line="240" w:lineRule="auto"/>
        <w:ind w:firstLine="567"/>
        <w:rPr>
          <w:rFonts w:ascii="Times New Roman" w:hAnsi="Times New Roman"/>
          <w:sz w:val="24"/>
          <w:szCs w:val="24"/>
        </w:rPr>
      </w:pPr>
      <w:r w:rsidRPr="00CA3BBB">
        <w:rPr>
          <w:rFonts w:ascii="Times New Roman" w:hAnsi="Times New Roman"/>
          <w:sz w:val="24"/>
          <w:szCs w:val="24"/>
        </w:rPr>
        <w:t xml:space="preserve">- безопасность на водных объектах, </w:t>
      </w:r>
    </w:p>
    <w:p w:rsidR="00EE1CEF" w:rsidRPr="00CA3BBB" w:rsidRDefault="00EE1CEF" w:rsidP="00D75A8E">
      <w:pPr>
        <w:spacing w:after="0" w:line="240" w:lineRule="auto"/>
        <w:ind w:firstLine="567"/>
        <w:rPr>
          <w:rFonts w:ascii="Times New Roman" w:hAnsi="Times New Roman"/>
          <w:sz w:val="24"/>
          <w:szCs w:val="24"/>
        </w:rPr>
      </w:pPr>
      <w:r w:rsidRPr="00CA3BBB">
        <w:rPr>
          <w:rFonts w:ascii="Times New Roman" w:hAnsi="Times New Roman"/>
          <w:sz w:val="24"/>
          <w:szCs w:val="24"/>
        </w:rPr>
        <w:t xml:space="preserve">- работа объектов жизнеобеспечения, </w:t>
      </w:r>
    </w:p>
    <w:p w:rsidR="00EE1CEF" w:rsidRPr="00CA3BBB" w:rsidRDefault="00EE1CEF" w:rsidP="00D75A8E">
      <w:pPr>
        <w:spacing w:after="0" w:line="240" w:lineRule="auto"/>
        <w:ind w:firstLine="567"/>
        <w:rPr>
          <w:rFonts w:ascii="Times New Roman" w:hAnsi="Times New Roman"/>
          <w:sz w:val="24"/>
          <w:szCs w:val="24"/>
        </w:rPr>
      </w:pPr>
      <w:r w:rsidRPr="00CA3BBB">
        <w:rPr>
          <w:rFonts w:ascii="Times New Roman" w:hAnsi="Times New Roman"/>
          <w:sz w:val="24"/>
          <w:szCs w:val="24"/>
        </w:rPr>
        <w:t>-безопасность объектов с массовым пребыванием людей.</w:t>
      </w:r>
    </w:p>
    <w:p w:rsidR="00EE1CEF" w:rsidRPr="00CA3BBB" w:rsidRDefault="00EE1CEF" w:rsidP="00D75A8E">
      <w:pPr>
        <w:spacing w:after="0" w:line="240" w:lineRule="auto"/>
        <w:ind w:firstLine="567"/>
        <w:rPr>
          <w:rFonts w:ascii="Times New Roman" w:hAnsi="Times New Roman"/>
          <w:sz w:val="24"/>
          <w:szCs w:val="24"/>
        </w:rPr>
      </w:pPr>
      <w:r w:rsidRPr="00CA3BBB">
        <w:rPr>
          <w:rFonts w:ascii="Times New Roman" w:hAnsi="Times New Roman"/>
          <w:sz w:val="24"/>
          <w:szCs w:val="24"/>
        </w:rPr>
        <w:t xml:space="preserve"> - о состоянии источников наружного противопожарного водоснабжения Беломорского  муниципального округа.</w:t>
      </w:r>
    </w:p>
    <w:p w:rsidR="00EE1CEF" w:rsidRPr="00CA3BBB" w:rsidRDefault="00EE1CEF" w:rsidP="00EE1CEF">
      <w:pPr>
        <w:pStyle w:val="10"/>
        <w:ind w:firstLine="851"/>
      </w:pPr>
      <w:r w:rsidRPr="00CA3BBB">
        <w:t>В течение 2025 года зафиксировано и ликвидировано 58 техногенных и 12 лесных пожаров. Все возгорания были локализованы и полностью потушены в течение 24 часов.</w:t>
      </w:r>
    </w:p>
    <w:p w:rsidR="00EE1CEF" w:rsidRPr="00CA3BBB" w:rsidRDefault="00EE1CEF" w:rsidP="00EE1CEF">
      <w:pPr>
        <w:pStyle w:val="10"/>
        <w:ind w:firstLine="851"/>
      </w:pPr>
      <w:r w:rsidRPr="00CA3BBB">
        <w:t>В связи с ухудшением ситуации, сложившейся 6 августа 2025 года, относительно возникновения природных (лесных) пожаров на территории Беломорского муниципального округа, администрация Беломорского муниципального округа приняла постановление: «О введении на территории Беломорского муниципального округа режима функционирования муниципального звена территориальной подсистемы единой государственной системы предупреждения и ликвидации чрезвычайных ситуаций (ТП РСЧС) в режиме чрезвычайной ситуации».</w:t>
      </w:r>
      <w:r w:rsidR="00D75A8E" w:rsidRPr="00D75A8E">
        <w:t xml:space="preserve"> </w:t>
      </w:r>
      <w:r w:rsidRPr="00CA3BBB">
        <w:t>Информирование и оповещение населения осуществлялось  путем размещения информации на официальном сайте округа, в социальной сети "В Контакте" ("Беломорская трибуна").</w:t>
      </w:r>
    </w:p>
    <w:p w:rsidR="00EE1CEF" w:rsidRPr="00CA3BBB" w:rsidRDefault="00EE1CEF" w:rsidP="00EE1CEF">
      <w:pPr>
        <w:pStyle w:val="10"/>
        <w:ind w:firstLine="851"/>
      </w:pPr>
      <w:r w:rsidRPr="00CA3BBB">
        <w:lastRenderedPageBreak/>
        <w:t xml:space="preserve">На постоянной основе проводится кругло годичный  мониторинг уровня воды в реке Нижний Выг, цель мониторинга предотвратить  угрозу затопления земельных участков (территорий), жилых домов, хозяйственных построек. </w:t>
      </w:r>
    </w:p>
    <w:p w:rsidR="00EE1CEF" w:rsidRPr="00CA3BBB" w:rsidRDefault="00EE1CEF" w:rsidP="00EE1CEF">
      <w:pPr>
        <w:pStyle w:val="10"/>
        <w:ind w:firstLine="851"/>
      </w:pPr>
      <w:r w:rsidRPr="00CA3BBB">
        <w:t xml:space="preserve">В целях уменьшения уровня воды, обусловленного резким повышением уровня воды в реке Нижний Выг, 21-22 февраля 2025 года были осуществлены взрывные работы в зонах скопления льда для ликвидации образовавшегося ледового затора. 13 января 2026 года произведены взрывные работы по устранению ледяных заторов на  реке Нижний Выг. Опасность подтопления устранена.  </w:t>
      </w:r>
    </w:p>
    <w:p w:rsidR="00EE1CEF" w:rsidRPr="00CA3BBB" w:rsidRDefault="00EE1CEF" w:rsidP="00D75A8E">
      <w:pPr>
        <w:pStyle w:val="10"/>
        <w:spacing w:before="0" w:beforeAutospacing="0" w:after="0" w:afterAutospacing="0"/>
        <w:ind w:firstLine="851"/>
      </w:pPr>
      <w:r w:rsidRPr="00CA3BBB">
        <w:t xml:space="preserve">Было организовано оповещение населения г. Беломорскао сложившейся метеорологической обстановке, уже имеющихся зонах затопления, об угрозе образования новых зон затопления, и о действиях в случае наводнения и при поступлении различных сигналов оповещения.  </w:t>
      </w:r>
    </w:p>
    <w:p w:rsidR="00EE1CEF" w:rsidRPr="00CA3BBB" w:rsidRDefault="00EE1CEF" w:rsidP="00D75A8E">
      <w:pPr>
        <w:pStyle w:val="a9"/>
        <w:shd w:val="clear" w:color="auto" w:fill="FFFFFF"/>
        <w:spacing w:before="0" w:beforeAutospacing="0" w:after="0" w:afterAutospacing="0"/>
        <w:ind w:firstLine="708"/>
        <w:jc w:val="both"/>
        <w:rPr>
          <w:rStyle w:val="markdown-word"/>
          <w:bCs/>
        </w:rPr>
      </w:pPr>
      <w:r w:rsidRPr="00CA3BBB">
        <w:rPr>
          <w:rStyle w:val="markdown-word"/>
        </w:rPr>
        <w:t>В целях предупреждения чрезвычайных ситуаций и обеспечения безопасности населения, наводных объектах в осенне</w:t>
      </w:r>
      <w:r w:rsidRPr="00CA3BBB">
        <w:rPr>
          <w:rStyle w:val="markdown-word"/>
        </w:rPr>
        <w:noBreakHyphen/>
        <w:t>весенний период администрацией Беломорского муниципального округа Республики Карелия приняты два постановления</w:t>
      </w:r>
      <w:r w:rsidR="00A26997" w:rsidRPr="00CA3BBB">
        <w:t>«</w:t>
      </w:r>
      <w:r w:rsidRPr="00CA3BBB">
        <w:t>О запрете выезд</w:t>
      </w:r>
      <w:r w:rsidR="00A26997" w:rsidRPr="00CA3BBB">
        <w:t>а</w:t>
      </w:r>
      <w:r w:rsidRPr="00CA3BBB">
        <w:t xml:space="preserve"> на лед водоемов расположенных на территории Беломорского муниципального округа Республики Карелия весенний период и осенний период».</w:t>
      </w:r>
    </w:p>
    <w:p w:rsidR="00EE1CEF" w:rsidRPr="00CA3BBB" w:rsidRDefault="00EE1CEF" w:rsidP="00EE1CEF">
      <w:pPr>
        <w:pStyle w:val="a9"/>
        <w:shd w:val="clear" w:color="auto" w:fill="FFFFFF"/>
        <w:spacing w:before="60" w:beforeAutospacing="0" w:after="60" w:afterAutospacing="0"/>
        <w:jc w:val="both"/>
        <w:rPr>
          <w:rStyle w:val="markdown-word"/>
        </w:rPr>
      </w:pPr>
      <w:r w:rsidRPr="00CA3BBB">
        <w:rPr>
          <w:rStyle w:val="markdown-word"/>
          <w:bCs/>
        </w:rPr>
        <w:tab/>
        <w:t xml:space="preserve">В целях обеспечения безопасности населения в период </w:t>
      </w:r>
      <w:r w:rsidRPr="00CA3BBB">
        <w:rPr>
          <w:rStyle w:val="markdown-word"/>
        </w:rPr>
        <w:t>осенне</w:t>
      </w:r>
      <w:r w:rsidRPr="00CA3BBB">
        <w:rPr>
          <w:rStyle w:val="markdown-word"/>
        </w:rPr>
        <w:noBreakHyphen/>
        <w:t>весенн</w:t>
      </w:r>
      <w:r w:rsidR="00A26997" w:rsidRPr="00CA3BBB">
        <w:rPr>
          <w:rStyle w:val="markdown-word"/>
        </w:rPr>
        <w:t>его</w:t>
      </w:r>
      <w:r w:rsidRPr="00CA3BBB">
        <w:rPr>
          <w:rStyle w:val="markdown-word"/>
        </w:rPr>
        <w:t xml:space="preserve"> ледостава и ледохода </w:t>
      </w:r>
      <w:r w:rsidRPr="00CA3BBB">
        <w:rPr>
          <w:rStyle w:val="markdown-word"/>
          <w:bCs/>
        </w:rPr>
        <w:t>были установлены и обновлены</w:t>
      </w:r>
      <w:r w:rsidRPr="00CA3BBB">
        <w:rPr>
          <w:rStyle w:val="markdown-word"/>
        </w:rPr>
        <w:t xml:space="preserve">предупредительные знаки и аншлаги в местах традиционного выезда на лёд. Проводилось патрулирование прибрежных зон силами МЧС, ГИМС, полиции. </w:t>
      </w:r>
    </w:p>
    <w:p w:rsidR="00EE1CEF" w:rsidRPr="00CA3BBB" w:rsidRDefault="00EE1CEF" w:rsidP="00EE1CEF">
      <w:pPr>
        <w:pStyle w:val="a9"/>
        <w:shd w:val="clear" w:color="auto" w:fill="FFFFFF"/>
        <w:spacing w:before="60" w:beforeAutospacing="0" w:after="60" w:afterAutospacing="0"/>
        <w:ind w:firstLine="851"/>
        <w:jc w:val="both"/>
        <w:rPr>
          <w:rStyle w:val="markdown-word"/>
        </w:rPr>
      </w:pPr>
      <w:r w:rsidRPr="00CA3BBB">
        <w:rPr>
          <w:rStyle w:val="markdown-word"/>
        </w:rPr>
        <w:t xml:space="preserve">На постоянной основе проходит информирование населения через СМИ, социальные сети, а также вся необходимая информация </w:t>
      </w:r>
      <w:r w:rsidR="00A26997" w:rsidRPr="00CA3BBB">
        <w:rPr>
          <w:rStyle w:val="markdown-word"/>
        </w:rPr>
        <w:t>публикуется</w:t>
      </w:r>
      <w:r w:rsidRPr="00CA3BBB">
        <w:rPr>
          <w:rStyle w:val="markdown-word"/>
        </w:rPr>
        <w:t xml:space="preserve"> на официальном сайте Беломорского муниципального округа. </w:t>
      </w:r>
    </w:p>
    <w:p w:rsidR="00EE1CEF" w:rsidRPr="00CA3BBB" w:rsidRDefault="00EE1CEF" w:rsidP="00EE1CEF">
      <w:pPr>
        <w:pStyle w:val="a9"/>
        <w:shd w:val="clear" w:color="auto" w:fill="FFFFFF"/>
        <w:spacing w:before="60" w:beforeAutospacing="0" w:after="60" w:afterAutospacing="0"/>
        <w:ind w:firstLine="851"/>
        <w:jc w:val="both"/>
        <w:rPr>
          <w:highlight w:val="yellow"/>
        </w:rPr>
      </w:pPr>
      <w:r w:rsidRPr="00CA3BBB">
        <w:rPr>
          <w:rStyle w:val="markdown-word"/>
        </w:rPr>
        <w:t xml:space="preserve">По предварительным данным, в 2025 году, количество выездов техники на лёд в запрещённые периоды снизилось на </w:t>
      </w:r>
      <w:r w:rsidRPr="00CA3BBB">
        <w:rPr>
          <w:rStyle w:val="mord"/>
        </w:rPr>
        <w:t>30</w:t>
      </w:r>
      <w:r w:rsidRPr="00CA3BBB">
        <w:rPr>
          <w:rStyle w:val="mpunct"/>
        </w:rPr>
        <w:t>,</w:t>
      </w:r>
      <w:r w:rsidRPr="00CA3BBB">
        <w:rPr>
          <w:rStyle w:val="mord"/>
        </w:rPr>
        <w:t>5%</w:t>
      </w:r>
      <w:r w:rsidRPr="00CA3BBB">
        <w:rPr>
          <w:rStyle w:val="markdown-word"/>
        </w:rPr>
        <w:t xml:space="preserve">  по сравнению с а</w:t>
      </w:r>
      <w:r w:rsidR="00271D0D" w:rsidRPr="00CA3BBB">
        <w:rPr>
          <w:rStyle w:val="markdown-word"/>
        </w:rPr>
        <w:t xml:space="preserve">налогичным периодом 2024 года. </w:t>
      </w:r>
      <w:r w:rsidRPr="00CA3BBB">
        <w:rPr>
          <w:rStyle w:val="markdown-word"/>
        </w:rPr>
        <w:t>В 2025году не зарегистрировано происшествий, связанных с провалом транспортных средств под лёд. Повысилась информированность населения о рисках осенне</w:t>
      </w:r>
      <w:r w:rsidRPr="00CA3BBB">
        <w:rPr>
          <w:rStyle w:val="markdown-word"/>
        </w:rPr>
        <w:noBreakHyphen/>
        <w:t>весеннего периода.</w:t>
      </w:r>
    </w:p>
    <w:p w:rsidR="00EE1CEF" w:rsidRPr="00CA3BBB" w:rsidRDefault="00EE1CEF" w:rsidP="00EE1CEF">
      <w:pPr>
        <w:pStyle w:val="10"/>
        <w:ind w:firstLine="851"/>
      </w:pPr>
      <w:r w:rsidRPr="00CA3BBB">
        <w:t>В истекшем периоде 2025 г. органом  повседневного управления - ЕДДС Беломорского муниципального округа принято (обработано) 1051 обращения граждан по вопросам аварийных ситуаций, жалоб на работу систем жизнеобеспечения и т.д. Наибольшее количество обращений:</w:t>
      </w:r>
    </w:p>
    <w:p w:rsidR="00EE1CEF" w:rsidRPr="00CA3BBB" w:rsidRDefault="00EE1CEF" w:rsidP="00EE1CEF">
      <w:pPr>
        <w:pStyle w:val="10"/>
        <w:ind w:firstLine="851"/>
      </w:pPr>
      <w:r w:rsidRPr="00CA3BBB">
        <w:t xml:space="preserve">- нарушение теплоснабжения- 210  </w:t>
      </w:r>
    </w:p>
    <w:p w:rsidR="00EE1CEF" w:rsidRPr="00CA3BBB" w:rsidRDefault="00EE1CEF" w:rsidP="00EE1CEF">
      <w:pPr>
        <w:pStyle w:val="10"/>
        <w:ind w:firstLine="851"/>
      </w:pPr>
      <w:r w:rsidRPr="00CA3BBB">
        <w:t xml:space="preserve">- нарушение водоснабжения - 256 </w:t>
      </w:r>
    </w:p>
    <w:p w:rsidR="00EE1CEF" w:rsidRPr="00CA3BBB" w:rsidRDefault="00EE1CEF" w:rsidP="00EE1CEF">
      <w:pPr>
        <w:pStyle w:val="10"/>
        <w:ind w:firstLine="851"/>
      </w:pPr>
      <w:r w:rsidRPr="00CA3BBB">
        <w:t xml:space="preserve">- нарушение электроснабжения - 297  </w:t>
      </w:r>
    </w:p>
    <w:p w:rsidR="00EE1CEF" w:rsidRPr="00CA3BBB" w:rsidRDefault="00EE1CEF" w:rsidP="00EE1CEF">
      <w:pPr>
        <w:pStyle w:val="10"/>
        <w:ind w:firstLine="851"/>
      </w:pPr>
      <w:r w:rsidRPr="00CA3BBB">
        <w:t>- жалобы по состоянию дорог -  288  .</w:t>
      </w:r>
    </w:p>
    <w:p w:rsidR="00252B1C" w:rsidRPr="00CA3BBB" w:rsidRDefault="008751D6" w:rsidP="00F5642B">
      <w:pPr>
        <w:spacing w:after="0" w:line="240" w:lineRule="auto"/>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6</w:t>
      </w:r>
      <w:r w:rsidR="00794F92" w:rsidRPr="00CA3BBB">
        <w:rPr>
          <w:rFonts w:ascii="Times New Roman" w:eastAsia="Times New Roman" w:hAnsi="Times New Roman" w:cs="Times New Roman"/>
          <w:b/>
          <w:sz w:val="24"/>
          <w:szCs w:val="24"/>
        </w:rPr>
        <w:t xml:space="preserve">. </w:t>
      </w:r>
      <w:r w:rsidR="00252B1C" w:rsidRPr="00CA3BBB">
        <w:rPr>
          <w:rFonts w:ascii="Times New Roman" w:eastAsia="Times New Roman" w:hAnsi="Times New Roman" w:cs="Times New Roman"/>
          <w:b/>
          <w:sz w:val="24"/>
          <w:szCs w:val="24"/>
        </w:rPr>
        <w:t>Управление и распоряжение муниципальным имуществом</w:t>
      </w:r>
    </w:p>
    <w:p w:rsidR="00252B1C" w:rsidRPr="00CA3BBB" w:rsidRDefault="00252B1C" w:rsidP="00F5642B">
      <w:pPr>
        <w:spacing w:after="0" w:line="240" w:lineRule="auto"/>
        <w:ind w:firstLine="851"/>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рамках полномочий по владению, пользованию и распоряжению муниципальным имуществом в 202</w:t>
      </w:r>
      <w:r w:rsidR="008751D6" w:rsidRPr="00CA3BBB">
        <w:rPr>
          <w:rFonts w:ascii="Times New Roman" w:eastAsia="Times New Roman" w:hAnsi="Times New Roman" w:cs="Times New Roman"/>
          <w:sz w:val="24"/>
          <w:szCs w:val="24"/>
        </w:rPr>
        <w:t>5</w:t>
      </w:r>
      <w:r w:rsidRPr="00CA3BBB">
        <w:rPr>
          <w:rFonts w:ascii="Times New Roman" w:eastAsia="Times New Roman" w:hAnsi="Times New Roman" w:cs="Times New Roman"/>
          <w:sz w:val="24"/>
          <w:szCs w:val="24"/>
        </w:rPr>
        <w:t xml:space="preserve"> году проведена следующая работа.</w:t>
      </w:r>
    </w:p>
    <w:p w:rsidR="008751D6" w:rsidRPr="00CA3BBB" w:rsidRDefault="008751D6" w:rsidP="00252B1C">
      <w:pPr>
        <w:spacing w:after="0" w:line="240" w:lineRule="auto"/>
        <w:ind w:firstLine="709"/>
        <w:jc w:val="both"/>
        <w:rPr>
          <w:rFonts w:ascii="Times New Roman" w:eastAsia="Times New Roman" w:hAnsi="Times New Roman" w:cs="Times New Roman"/>
          <w:sz w:val="24"/>
          <w:szCs w:val="24"/>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82"/>
        <w:gridCol w:w="6804"/>
        <w:gridCol w:w="1060"/>
        <w:gridCol w:w="1201"/>
      </w:tblGrid>
      <w:tr w:rsidR="00B83B95" w:rsidRPr="00CA3BBB" w:rsidTr="002E44FA">
        <w:tc>
          <w:tcPr>
            <w:tcW w:w="582" w:type="dxa"/>
            <w:noWrap/>
            <w:hideMark/>
          </w:tcPr>
          <w:p w:rsidR="00B83B95" w:rsidRPr="00B83B95" w:rsidRDefault="00B83B95" w:rsidP="002E44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804" w:type="dxa"/>
          </w:tcPr>
          <w:p w:rsidR="00B83B95" w:rsidRPr="00CA3BBB" w:rsidRDefault="00B83B95" w:rsidP="00B83B95">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bCs/>
                <w:sz w:val="24"/>
                <w:szCs w:val="24"/>
              </w:rPr>
              <w:t>Наименование мероприятий</w:t>
            </w:r>
          </w:p>
        </w:tc>
        <w:tc>
          <w:tcPr>
            <w:tcW w:w="1060" w:type="dxa"/>
            <w:noWrap/>
            <w:hideMark/>
          </w:tcPr>
          <w:p w:rsidR="00B83B95" w:rsidRPr="00CA3BBB" w:rsidRDefault="00B83B95" w:rsidP="002E44FA">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bCs/>
                <w:sz w:val="24"/>
                <w:szCs w:val="24"/>
              </w:rPr>
              <w:t>Ед. изм.</w:t>
            </w:r>
          </w:p>
        </w:tc>
        <w:tc>
          <w:tcPr>
            <w:tcW w:w="1201" w:type="dxa"/>
            <w:noWrap/>
            <w:hideMark/>
          </w:tcPr>
          <w:p w:rsidR="00B83B95" w:rsidRPr="00F5642B" w:rsidRDefault="00B83B95" w:rsidP="002E44FA">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bCs/>
                <w:sz w:val="24"/>
                <w:szCs w:val="24"/>
              </w:rPr>
              <w:t>2025 год</w:t>
            </w:r>
          </w:p>
        </w:tc>
      </w:tr>
      <w:tr w:rsidR="00252B1C" w:rsidRPr="00CA3BBB" w:rsidTr="002E44FA">
        <w:tc>
          <w:tcPr>
            <w:tcW w:w="582" w:type="dxa"/>
            <w:noWrap/>
            <w:hideMark/>
          </w:tcPr>
          <w:p w:rsidR="00252B1C" w:rsidRPr="00CA3BBB" w:rsidRDefault="00252B1C" w:rsidP="002E44FA">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w:t>
            </w:r>
          </w:p>
        </w:tc>
        <w:tc>
          <w:tcPr>
            <w:tcW w:w="6804" w:type="dxa"/>
          </w:tcPr>
          <w:p w:rsidR="00252B1C" w:rsidRPr="00CA3BBB" w:rsidRDefault="00252B1C" w:rsidP="002E44FA">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Заключение договоров аренды</w:t>
            </w:r>
          </w:p>
        </w:tc>
        <w:tc>
          <w:tcPr>
            <w:tcW w:w="1060" w:type="dxa"/>
            <w:noWrap/>
            <w:hideMark/>
          </w:tcPr>
          <w:p w:rsidR="00252B1C" w:rsidRPr="00CA3BBB" w:rsidRDefault="00252B1C" w:rsidP="002E44FA">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201" w:type="dxa"/>
            <w:noWrap/>
            <w:hideMark/>
          </w:tcPr>
          <w:p w:rsidR="00252B1C" w:rsidRPr="00CA3BBB" w:rsidRDefault="00B947EB" w:rsidP="002E44FA">
            <w:pPr>
              <w:spacing w:after="0" w:line="240" w:lineRule="auto"/>
              <w:jc w:val="center"/>
              <w:rPr>
                <w:rFonts w:ascii="Times New Roman" w:eastAsia="Times New Roman" w:hAnsi="Times New Roman" w:cs="Times New Roman"/>
                <w:sz w:val="24"/>
                <w:szCs w:val="24"/>
              </w:rPr>
            </w:pPr>
            <w:r w:rsidRPr="00F5642B">
              <w:rPr>
                <w:rFonts w:ascii="Times New Roman" w:eastAsia="Times New Roman" w:hAnsi="Times New Roman" w:cs="Times New Roman"/>
                <w:sz w:val="24"/>
                <w:szCs w:val="24"/>
              </w:rPr>
              <w:t>96</w:t>
            </w:r>
          </w:p>
        </w:tc>
      </w:tr>
      <w:tr w:rsidR="00252B1C" w:rsidRPr="00CA3BBB" w:rsidTr="002E44FA">
        <w:tc>
          <w:tcPr>
            <w:tcW w:w="582" w:type="dxa"/>
            <w:noWrap/>
            <w:hideMark/>
          </w:tcPr>
          <w:p w:rsidR="00252B1C" w:rsidRPr="00CA3BBB" w:rsidRDefault="00252B1C" w:rsidP="00F5642B">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w:t>
            </w:r>
          </w:p>
        </w:tc>
        <w:tc>
          <w:tcPr>
            <w:tcW w:w="6804" w:type="dxa"/>
            <w:hideMark/>
          </w:tcPr>
          <w:p w:rsidR="00252B1C" w:rsidRPr="00CA3BBB" w:rsidRDefault="00252B1C" w:rsidP="00F5642B">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Количество договоров аренды, заключенных по результатам проведенных аукционов</w:t>
            </w:r>
          </w:p>
        </w:tc>
        <w:tc>
          <w:tcPr>
            <w:tcW w:w="1060" w:type="dxa"/>
            <w:hideMark/>
          </w:tcPr>
          <w:p w:rsidR="00252B1C" w:rsidRPr="00CA3BBB" w:rsidRDefault="00252B1C" w:rsidP="00252B1C">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201" w:type="dxa"/>
            <w:noWrap/>
            <w:hideMark/>
          </w:tcPr>
          <w:p w:rsidR="00252B1C" w:rsidRPr="00CA3BBB" w:rsidRDefault="00252B1C" w:rsidP="00252B1C">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w:t>
            </w:r>
            <w:r w:rsidR="00B947EB" w:rsidRPr="00CA3BBB">
              <w:rPr>
                <w:rFonts w:ascii="Times New Roman" w:eastAsia="Times New Roman" w:hAnsi="Times New Roman" w:cs="Times New Roman"/>
                <w:sz w:val="24"/>
                <w:szCs w:val="24"/>
              </w:rPr>
              <w:t>2</w:t>
            </w:r>
          </w:p>
        </w:tc>
      </w:tr>
      <w:tr w:rsidR="00252B1C" w:rsidRPr="00CA3BBB" w:rsidTr="002E44FA">
        <w:tc>
          <w:tcPr>
            <w:tcW w:w="582" w:type="dxa"/>
            <w:noWrap/>
            <w:hideMark/>
          </w:tcPr>
          <w:p w:rsidR="00252B1C" w:rsidRPr="00CA3BBB" w:rsidRDefault="008751D6" w:rsidP="00F5642B">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w:t>
            </w:r>
          </w:p>
        </w:tc>
        <w:tc>
          <w:tcPr>
            <w:tcW w:w="6804" w:type="dxa"/>
            <w:hideMark/>
          </w:tcPr>
          <w:p w:rsidR="00252B1C" w:rsidRPr="00CA3BBB" w:rsidRDefault="00252B1C" w:rsidP="00F5642B">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Выявление аварийных (руинированных) объектов  </w:t>
            </w:r>
          </w:p>
        </w:tc>
        <w:tc>
          <w:tcPr>
            <w:tcW w:w="1060" w:type="dxa"/>
            <w:hideMark/>
          </w:tcPr>
          <w:p w:rsidR="00252B1C" w:rsidRPr="00CA3BBB" w:rsidRDefault="00252B1C" w:rsidP="00252B1C">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ед.</w:t>
            </w:r>
          </w:p>
        </w:tc>
        <w:tc>
          <w:tcPr>
            <w:tcW w:w="1201" w:type="dxa"/>
            <w:noWrap/>
            <w:hideMark/>
          </w:tcPr>
          <w:p w:rsidR="00252B1C" w:rsidRPr="00CA3BBB" w:rsidRDefault="00252B1C" w:rsidP="008751D6">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w:t>
            </w:r>
            <w:r w:rsidR="008751D6" w:rsidRPr="00CA3BBB">
              <w:rPr>
                <w:rFonts w:ascii="Times New Roman" w:eastAsia="Times New Roman" w:hAnsi="Times New Roman" w:cs="Times New Roman"/>
                <w:sz w:val="24"/>
                <w:szCs w:val="24"/>
              </w:rPr>
              <w:t>14</w:t>
            </w:r>
          </w:p>
        </w:tc>
      </w:tr>
      <w:tr w:rsidR="00252B1C" w:rsidRPr="00CA3BBB" w:rsidTr="002E44FA">
        <w:trPr>
          <w:trHeight w:val="261"/>
        </w:trPr>
        <w:tc>
          <w:tcPr>
            <w:tcW w:w="582" w:type="dxa"/>
            <w:noWrap/>
            <w:hideMark/>
          </w:tcPr>
          <w:p w:rsidR="00252B1C" w:rsidRPr="00CA3BBB" w:rsidRDefault="008751D6" w:rsidP="00F5642B">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4</w:t>
            </w:r>
          </w:p>
        </w:tc>
        <w:tc>
          <w:tcPr>
            <w:tcW w:w="6804" w:type="dxa"/>
          </w:tcPr>
          <w:p w:rsidR="00252B1C" w:rsidRPr="00CA3BBB" w:rsidRDefault="00252B1C" w:rsidP="00F5642B">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Количество предоставленных выписок из Единого реестра муниципального имущества </w:t>
            </w:r>
          </w:p>
        </w:tc>
        <w:tc>
          <w:tcPr>
            <w:tcW w:w="1060" w:type="dxa"/>
            <w:hideMark/>
          </w:tcPr>
          <w:p w:rsidR="00252B1C" w:rsidRPr="00CA3BBB" w:rsidRDefault="00252B1C" w:rsidP="00252B1C">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201" w:type="dxa"/>
            <w:noWrap/>
            <w:hideMark/>
          </w:tcPr>
          <w:p w:rsidR="00252B1C" w:rsidRPr="00CA3BBB" w:rsidRDefault="00B947EB" w:rsidP="00252B1C">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509</w:t>
            </w:r>
          </w:p>
        </w:tc>
      </w:tr>
      <w:tr w:rsidR="00252B1C" w:rsidRPr="00CA3BBB" w:rsidTr="002E44FA">
        <w:tc>
          <w:tcPr>
            <w:tcW w:w="582" w:type="dxa"/>
            <w:noWrap/>
            <w:hideMark/>
          </w:tcPr>
          <w:p w:rsidR="00252B1C" w:rsidRPr="00CA3BBB" w:rsidRDefault="008751D6" w:rsidP="00F5642B">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w:t>
            </w:r>
          </w:p>
        </w:tc>
        <w:tc>
          <w:tcPr>
            <w:tcW w:w="6804" w:type="dxa"/>
          </w:tcPr>
          <w:p w:rsidR="00252B1C" w:rsidRPr="00CA3BBB" w:rsidRDefault="00252B1C" w:rsidP="00F5642B">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Признание права выморочного имущества</w:t>
            </w:r>
          </w:p>
        </w:tc>
        <w:tc>
          <w:tcPr>
            <w:tcW w:w="1060" w:type="dxa"/>
            <w:hideMark/>
          </w:tcPr>
          <w:p w:rsidR="00252B1C" w:rsidRPr="00CA3BBB" w:rsidRDefault="00252B1C" w:rsidP="00252B1C">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201" w:type="dxa"/>
            <w:noWrap/>
            <w:hideMark/>
          </w:tcPr>
          <w:p w:rsidR="00252B1C" w:rsidRPr="00CA3BBB" w:rsidRDefault="00252B1C" w:rsidP="00252B1C">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w:t>
            </w:r>
          </w:p>
        </w:tc>
      </w:tr>
    </w:tbl>
    <w:p w:rsidR="008751D6" w:rsidRPr="00CA3BBB" w:rsidRDefault="008751D6"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lastRenderedPageBreak/>
        <w:t xml:space="preserve">Благодаря иным межбюджетным трансфертам на 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и зачисляемых в консолидированный бюджет Республики Карелия в размере 740 500 рублей удалось изготовить технические планы и поставить на кадастровый учет 16 нежилых помещений, провести кадастровые работы в отношении 9 земельных участков, установить опоры освещения на рыночной площади, установить радиаторы отопления в нежилом помещении  (ул. Октябрьская, д.3), установить дверь в нежилом помещении, расположенном по адресу: Республика Карелия, р-н Беломорский, г Беломорск, ул. Герцена, д 18, пом. 186, , выполнить работы по ремонту входной группы в нежилое помещение, расположенное по адресу: г. Беломорск, ул. Воронина, д. 4. </w:t>
      </w:r>
    </w:p>
    <w:p w:rsidR="00DB0ADC" w:rsidRPr="00CA3BBB" w:rsidRDefault="00DB0ADC"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 2025 году получено платежей по договорам аренды земельных участков на сумму 7205,2 тыс. рублей, по договорам аренды муниципального имущества 7828,4 тыс. руб. Что на 3,9% больше чем в 2024 году.  </w:t>
      </w:r>
    </w:p>
    <w:p w:rsidR="00DB0ADC" w:rsidRPr="00CA3BBB" w:rsidRDefault="00DB0ADC"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Проведено 11 открытых аукционов в электронной форме по продаже муниципального имущества, находящегося в собственности Беломорского муниципального округа Республики Карелия, 6 торгов в электронной форме по продаже муниципального имущества, находящегося в собственности Беломорского муниципального округа Республики Карелия, посредством публичного предложения, 4 торгов по продаже муниципального имущества по минимально допустимой цене в электронной форме.</w:t>
      </w:r>
    </w:p>
    <w:p w:rsidR="00B91B4F" w:rsidRPr="00CA3BBB" w:rsidRDefault="00DB0ADC"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 2025 году осуществлена приватизация 2х нежилых зданий с земельными участками: (нежилое здание гаража (к.н. 10:11:0000000:1029), общей площадью 98,6 кв.м., расположенное по адресу: Республика Карелия, р-н Беломорский, г. Беломорск, ул. Октябрьская, д. б/н, с земельным участком (к.н. 10:11:0011003:3), общей площадью 153 кв.м., расположенным по адресу: Республика Карелия, Беломорский район, г. Беломорск, ул. Октябрьская; нежилое 1-этажное здание, магазин, с кадастровым номером 10:11:0000000:1259, общей площадью 98,8 кв.м., расположенное по адресу: Республика Карелия, р-н. Беломорский, д. Олимпия, д. б/н (далее – Здание), а также земельный участок с кадастровым номером 10:11:0050201:108, площадью 750 кв.м., на котором расположено Здание). Общая сумма поступившая в бюджет округа - </w:t>
      </w:r>
      <w:r w:rsidR="00C95792" w:rsidRPr="00CA3BBB">
        <w:rPr>
          <w:rFonts w:ascii="Times New Roman" w:eastAsia="Times New Roman" w:hAnsi="Times New Roman" w:cs="Times New Roman"/>
          <w:sz w:val="24"/>
          <w:szCs w:val="24"/>
        </w:rPr>
        <w:t>969 195, 33 руб.</w:t>
      </w:r>
    </w:p>
    <w:p w:rsidR="00B91B4F" w:rsidRPr="00CA3BBB" w:rsidRDefault="00B91B4F"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За истекший период 2026 года подведены итоги 4 торгов по продаже муниципального имущества по минимально допустимой цене в электронной форме, по результатам которых заключены 3 договора купли-продажи муниципального имущества общей стоимостью 281 457 рублей 90 копеек, без учета НДС.</w:t>
      </w:r>
    </w:p>
    <w:p w:rsidR="001060F7" w:rsidRPr="00CA3BBB" w:rsidRDefault="001060F7"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По состоянию на 18 февраля 2026 г. в реестре выявленных руинированных объектов на территории Беломорского муниципального округа числится 114 объектов, из которых:</w:t>
      </w:r>
    </w:p>
    <w:p w:rsidR="001060F7" w:rsidRPr="00CA3BBB" w:rsidRDefault="001060F7"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всего снесено 12 объектов, в т.ч. 2 объекта снесено в 2020 г., 3 объекта снесено в 2021 г.; 2 объекта снесено в 2022 году; 5 (самостоятельно собственниками) – в 2025 г.</w:t>
      </w:r>
    </w:p>
    <w:p w:rsidR="001060F7" w:rsidRPr="00CA3BBB" w:rsidRDefault="001060F7"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 высвободившихся земельных участков вовлечены в хозяйственный оборот (использованы) - предоставлены многодетным семьям под строительство ИЖС.</w:t>
      </w:r>
    </w:p>
    <w:p w:rsidR="001060F7" w:rsidRPr="00CA3BBB" w:rsidRDefault="001060F7" w:rsidP="006A32F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руинированный объект включен в план приватизации (здание (нежилое здание КПП и караульное помещение)- Республика Карелия, Беломорский район, г. Беломорск, ул. Октябрьская, д. 65) – ПРОДАН .</w:t>
      </w:r>
    </w:p>
    <w:p w:rsidR="001060F7" w:rsidRPr="00CA3BBB" w:rsidRDefault="001060F7" w:rsidP="001060F7">
      <w:pPr>
        <w:autoSpaceDE w:val="0"/>
        <w:autoSpaceDN w:val="0"/>
        <w:adjustRightInd w:val="0"/>
        <w:spacing w:after="0" w:line="257" w:lineRule="auto"/>
        <w:ind w:firstLine="709"/>
        <w:jc w:val="both"/>
        <w:rPr>
          <w:rFonts w:ascii="Times New Roman" w:eastAsia="Times New Roman" w:hAnsi="Times New Roman" w:cs="Times New Roman"/>
          <w:sz w:val="24"/>
          <w:szCs w:val="24"/>
        </w:rPr>
      </w:pPr>
      <w:bookmarkStart w:id="0" w:name="_GoBack"/>
      <w:bookmarkEnd w:id="0"/>
    </w:p>
    <w:p w:rsidR="008B7AED" w:rsidRPr="00CA3BBB" w:rsidRDefault="00B91B4F" w:rsidP="008B7AED">
      <w:pPr>
        <w:spacing w:after="0" w:line="240" w:lineRule="auto"/>
        <w:ind w:firstLine="709"/>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7</w:t>
      </w:r>
      <w:r w:rsidR="00C02D4E" w:rsidRPr="00CA3BBB">
        <w:rPr>
          <w:rFonts w:ascii="Times New Roman" w:eastAsia="Times New Roman" w:hAnsi="Times New Roman" w:cs="Times New Roman"/>
          <w:b/>
          <w:sz w:val="24"/>
          <w:szCs w:val="24"/>
        </w:rPr>
        <w:t>.</w:t>
      </w:r>
      <w:r w:rsidR="008B7AED" w:rsidRPr="00CA3BBB">
        <w:rPr>
          <w:rFonts w:ascii="Times New Roman" w:eastAsia="Times New Roman" w:hAnsi="Times New Roman" w:cs="Times New Roman"/>
          <w:b/>
          <w:sz w:val="24"/>
          <w:szCs w:val="24"/>
        </w:rPr>
        <w:t xml:space="preserve"> Земельные ресурсы</w:t>
      </w:r>
    </w:p>
    <w:p w:rsidR="008B7AED" w:rsidRPr="00CA3BBB" w:rsidRDefault="008B7AED" w:rsidP="008B7AED">
      <w:pPr>
        <w:spacing w:after="0" w:line="240" w:lineRule="auto"/>
        <w:ind w:firstLine="709"/>
        <w:jc w:val="both"/>
        <w:rPr>
          <w:rFonts w:ascii="Times New Roman" w:eastAsia="Times New Roman" w:hAnsi="Times New Roman" w:cs="Times New Roman"/>
          <w:b/>
          <w:sz w:val="24"/>
          <w:szCs w:val="24"/>
          <w:highlight w:val="yellow"/>
        </w:rPr>
      </w:pPr>
    </w:p>
    <w:p w:rsidR="008B7AED" w:rsidRPr="00CA3BBB" w:rsidRDefault="008B7AED" w:rsidP="008B7AED">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По состоянию на 01 января 2026 года право муниципальной собственности зарегистрировано в отношении 115 земельных участков общей площадью 1 188 761 м2. </w:t>
      </w:r>
    </w:p>
    <w:p w:rsidR="008B7AED" w:rsidRPr="00CA3BBB" w:rsidRDefault="008B7AED" w:rsidP="008B7AED">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Проведена работа по перерегистрации права собственности на земельные участки за Беломорским муниципальным округом. Продолжена начатая в 2024 году работа по анализу земельных участков с целью выявления не используемых и дальнейшего их вовлечения в хозяйственный оборот.</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3"/>
        <w:gridCol w:w="1114"/>
        <w:gridCol w:w="1325"/>
        <w:gridCol w:w="1072"/>
        <w:gridCol w:w="1446"/>
      </w:tblGrid>
      <w:tr w:rsidR="008B7AED" w:rsidRPr="00CA3BBB" w:rsidTr="000068C5">
        <w:tc>
          <w:tcPr>
            <w:tcW w:w="4693"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71"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lastRenderedPageBreak/>
              <w:t>Наименование Реестра</w:t>
            </w:r>
          </w:p>
        </w:tc>
        <w:tc>
          <w:tcPr>
            <w:tcW w:w="2439" w:type="dxa"/>
            <w:gridSpan w:val="2"/>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71"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2024</w:t>
            </w:r>
          </w:p>
        </w:tc>
        <w:tc>
          <w:tcPr>
            <w:tcW w:w="2518" w:type="dxa"/>
            <w:gridSpan w:val="2"/>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71"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2025</w:t>
            </w:r>
          </w:p>
        </w:tc>
      </w:tr>
      <w:tr w:rsidR="008B7AED" w:rsidRPr="00CA3BBB" w:rsidTr="000068C5">
        <w:tc>
          <w:tcPr>
            <w:tcW w:w="4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B7AED" w:rsidRPr="00CA3BBB" w:rsidRDefault="008B7AED">
            <w:pPr>
              <w:spacing w:before="100" w:beforeAutospacing="1" w:after="100" w:afterAutospacing="1" w:line="271" w:lineRule="auto"/>
              <w:rPr>
                <w:rFonts w:ascii="Times New Roman" w:eastAsia="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71"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 во</w:t>
            </w:r>
          </w:p>
        </w:tc>
        <w:tc>
          <w:tcPr>
            <w:tcW w:w="13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71"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площадь, м</w:t>
            </w:r>
            <w:r w:rsidRPr="00CA3BBB">
              <w:rPr>
                <w:rFonts w:ascii="Times New Roman" w:eastAsia="Times New Roman" w:hAnsi="Times New Roman" w:cs="Times New Roman"/>
                <w:sz w:val="24"/>
                <w:szCs w:val="24"/>
                <w:vertAlign w:val="superscript"/>
              </w:rPr>
              <w:t>2</w:t>
            </w:r>
          </w:p>
        </w:tc>
        <w:tc>
          <w:tcPr>
            <w:tcW w:w="107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71"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кол-во</w:t>
            </w:r>
          </w:p>
        </w:tc>
        <w:tc>
          <w:tcPr>
            <w:tcW w:w="144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71"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площадь, м</w:t>
            </w:r>
            <w:r w:rsidRPr="00CA3BBB">
              <w:rPr>
                <w:rFonts w:ascii="Times New Roman" w:eastAsia="Times New Roman" w:hAnsi="Times New Roman" w:cs="Times New Roman"/>
                <w:sz w:val="24"/>
                <w:szCs w:val="24"/>
                <w:vertAlign w:val="superscript"/>
              </w:rPr>
              <w:t>2</w:t>
            </w:r>
          </w:p>
        </w:tc>
      </w:tr>
      <w:tr w:rsidR="008B7AED" w:rsidRPr="00CA3BBB" w:rsidTr="000068C5">
        <w:tc>
          <w:tcPr>
            <w:tcW w:w="4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rsidP="006A32F0">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Реестр земельных участков Беломорского муниципального округа</w:t>
            </w:r>
          </w:p>
        </w:tc>
        <w:tc>
          <w:tcPr>
            <w:tcW w:w="111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rsidP="006A32F0">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102</w:t>
            </w:r>
          </w:p>
        </w:tc>
        <w:tc>
          <w:tcPr>
            <w:tcW w:w="13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rsidP="006A32F0">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1 088 575</w:t>
            </w:r>
          </w:p>
        </w:tc>
        <w:tc>
          <w:tcPr>
            <w:tcW w:w="107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rsidP="006A32F0">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115</w:t>
            </w:r>
          </w:p>
        </w:tc>
        <w:tc>
          <w:tcPr>
            <w:tcW w:w="144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F66D23">
            <w:pPr>
              <w:spacing w:before="100" w:beforeAutospacing="1" w:after="100" w:afterAutospacing="1" w:line="271"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1 188 76</w:t>
            </w:r>
          </w:p>
        </w:tc>
      </w:tr>
    </w:tbl>
    <w:p w:rsidR="008B7AED" w:rsidRPr="00CA3BBB" w:rsidRDefault="008B7AED" w:rsidP="008B7AED">
      <w:pPr>
        <w:autoSpaceDE w:val="0"/>
        <w:autoSpaceDN w:val="0"/>
        <w:adjustRightInd w:val="0"/>
        <w:spacing w:before="100" w:beforeAutospacing="1" w:after="100" w:afterAutospacing="1" w:line="254" w:lineRule="auto"/>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Основные мероприятия по управлению земельными ресурсами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5824"/>
        <w:gridCol w:w="720"/>
        <w:gridCol w:w="1119"/>
        <w:gridCol w:w="1258"/>
      </w:tblGrid>
      <w:tr w:rsidR="008B7AED" w:rsidRPr="00CA3BBB" w:rsidTr="000068C5">
        <w:tc>
          <w:tcPr>
            <w:tcW w:w="5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w:t>
            </w:r>
          </w:p>
        </w:tc>
        <w:tc>
          <w:tcPr>
            <w:tcW w:w="582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bCs/>
                <w:sz w:val="24"/>
                <w:szCs w:val="24"/>
              </w:rPr>
            </w:pPr>
            <w:r w:rsidRPr="00CA3BBB">
              <w:rPr>
                <w:rFonts w:ascii="Times New Roman" w:eastAsia="Times New Roman" w:hAnsi="Times New Roman" w:cs="Times New Roman"/>
                <w:bCs/>
                <w:sz w:val="24"/>
                <w:szCs w:val="24"/>
              </w:rPr>
              <w:t>Наименование мероприятий</w:t>
            </w: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bCs/>
                <w:sz w:val="24"/>
                <w:szCs w:val="24"/>
              </w:rPr>
            </w:pPr>
            <w:r w:rsidRPr="00CA3BBB">
              <w:rPr>
                <w:rFonts w:ascii="Times New Roman" w:eastAsia="Times New Roman" w:hAnsi="Times New Roman" w:cs="Times New Roman"/>
                <w:bCs/>
                <w:sz w:val="24"/>
                <w:szCs w:val="24"/>
              </w:rPr>
              <w:t>Ед. изм.</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bCs/>
                <w:sz w:val="24"/>
                <w:szCs w:val="24"/>
              </w:rPr>
            </w:pPr>
            <w:r w:rsidRPr="00CA3BBB">
              <w:rPr>
                <w:rFonts w:ascii="Times New Roman" w:eastAsia="Times New Roman" w:hAnsi="Times New Roman" w:cs="Times New Roman"/>
                <w:bCs/>
                <w:sz w:val="24"/>
                <w:szCs w:val="24"/>
              </w:rPr>
              <w:t>2024</w:t>
            </w:r>
            <w:r w:rsidR="000068C5">
              <w:rPr>
                <w:rFonts w:ascii="Times New Roman" w:eastAsia="Times New Roman" w:hAnsi="Times New Roman" w:cs="Times New Roman"/>
                <w:bCs/>
                <w:sz w:val="24"/>
                <w:szCs w:val="24"/>
              </w:rPr>
              <w:t xml:space="preserve"> год</w:t>
            </w:r>
          </w:p>
        </w:tc>
        <w:tc>
          <w:tcPr>
            <w:tcW w:w="125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bCs/>
                <w:sz w:val="24"/>
                <w:szCs w:val="24"/>
              </w:rPr>
            </w:pPr>
            <w:r w:rsidRPr="00CA3BBB">
              <w:rPr>
                <w:rFonts w:ascii="Times New Roman" w:eastAsia="Times New Roman" w:hAnsi="Times New Roman" w:cs="Times New Roman"/>
                <w:bCs/>
                <w:sz w:val="24"/>
                <w:szCs w:val="24"/>
              </w:rPr>
              <w:t>2025</w:t>
            </w:r>
            <w:r w:rsidR="000068C5">
              <w:rPr>
                <w:rFonts w:ascii="Times New Roman" w:eastAsia="Times New Roman" w:hAnsi="Times New Roman" w:cs="Times New Roman"/>
                <w:bCs/>
                <w:sz w:val="24"/>
                <w:szCs w:val="24"/>
              </w:rPr>
              <w:t xml:space="preserve"> год</w:t>
            </w:r>
          </w:p>
        </w:tc>
      </w:tr>
      <w:tr w:rsidR="008B7AED" w:rsidRPr="00CA3BBB" w:rsidTr="000068C5">
        <w:tc>
          <w:tcPr>
            <w:tcW w:w="5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w:t>
            </w:r>
          </w:p>
        </w:tc>
        <w:tc>
          <w:tcPr>
            <w:tcW w:w="58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rsidP="000068C5">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Ведение договоров аренды земельных участков, государственная собственность на которые не разграничена</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color w:val="000000"/>
                <w:sz w:val="24"/>
                <w:szCs w:val="24"/>
              </w:rPr>
            </w:pPr>
            <w:r w:rsidRPr="00CA3BBB">
              <w:rPr>
                <w:rFonts w:ascii="Times New Roman" w:eastAsia="Times New Roman" w:hAnsi="Times New Roman" w:cs="Times New Roman"/>
                <w:color w:val="000000"/>
                <w:sz w:val="24"/>
                <w:szCs w:val="24"/>
              </w:rPr>
              <w:t>1 282</w:t>
            </w:r>
          </w:p>
        </w:tc>
        <w:tc>
          <w:tcPr>
            <w:tcW w:w="125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1 277</w:t>
            </w:r>
          </w:p>
        </w:tc>
      </w:tr>
      <w:tr w:rsidR="008B7AED" w:rsidRPr="00CA3BBB" w:rsidTr="000068C5">
        <w:tc>
          <w:tcPr>
            <w:tcW w:w="5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w:t>
            </w:r>
          </w:p>
        </w:tc>
        <w:tc>
          <w:tcPr>
            <w:tcW w:w="58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rsidP="000068C5">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Количество новых заключенных договоров аренды</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37</w:t>
            </w:r>
          </w:p>
        </w:tc>
        <w:tc>
          <w:tcPr>
            <w:tcW w:w="125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0068C5"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0068C5">
              <w:rPr>
                <w:rFonts w:ascii="Times New Roman" w:eastAsia="Times New Roman" w:hAnsi="Times New Roman" w:cs="Times New Roman"/>
                <w:sz w:val="24"/>
                <w:szCs w:val="24"/>
              </w:rPr>
              <w:t>34</w:t>
            </w:r>
          </w:p>
        </w:tc>
      </w:tr>
      <w:tr w:rsidR="008B7AED" w:rsidRPr="00CA3BBB" w:rsidTr="000068C5">
        <w:tc>
          <w:tcPr>
            <w:tcW w:w="5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w:t>
            </w:r>
          </w:p>
        </w:tc>
        <w:tc>
          <w:tcPr>
            <w:tcW w:w="58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rsidP="000068C5">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Количество выданных разрешений на строительство</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color w:val="000000"/>
                <w:sz w:val="24"/>
                <w:szCs w:val="24"/>
              </w:rPr>
            </w:pPr>
            <w:r w:rsidRPr="00CA3BBB">
              <w:rPr>
                <w:rFonts w:ascii="Times New Roman" w:eastAsia="Times New Roman" w:hAnsi="Times New Roman" w:cs="Times New Roman"/>
                <w:color w:val="000000"/>
                <w:sz w:val="24"/>
                <w:szCs w:val="24"/>
              </w:rPr>
              <w:t>1</w:t>
            </w:r>
          </w:p>
        </w:tc>
        <w:tc>
          <w:tcPr>
            <w:tcW w:w="125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w:t>
            </w:r>
          </w:p>
        </w:tc>
      </w:tr>
      <w:tr w:rsidR="008B7AED" w:rsidRPr="00CA3BBB" w:rsidTr="000068C5">
        <w:tc>
          <w:tcPr>
            <w:tcW w:w="5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4</w:t>
            </w:r>
          </w:p>
        </w:tc>
        <w:tc>
          <w:tcPr>
            <w:tcW w:w="58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rsidP="000068C5">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color w:val="000000"/>
                <w:sz w:val="24"/>
                <w:szCs w:val="24"/>
              </w:rPr>
            </w:pPr>
            <w:r w:rsidRPr="00CA3BBB">
              <w:rPr>
                <w:rFonts w:ascii="Times New Roman" w:eastAsia="Times New Roman" w:hAnsi="Times New Roman" w:cs="Times New Roman"/>
                <w:color w:val="000000"/>
                <w:sz w:val="24"/>
                <w:szCs w:val="24"/>
              </w:rPr>
              <w:t>18</w:t>
            </w:r>
          </w:p>
        </w:tc>
        <w:tc>
          <w:tcPr>
            <w:tcW w:w="125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15</w:t>
            </w:r>
          </w:p>
        </w:tc>
      </w:tr>
      <w:tr w:rsidR="008B7AED" w:rsidRPr="00CA3BBB" w:rsidTr="000068C5">
        <w:tc>
          <w:tcPr>
            <w:tcW w:w="57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w:t>
            </w:r>
          </w:p>
        </w:tc>
        <w:tc>
          <w:tcPr>
            <w:tcW w:w="58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rsidP="000068C5">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Количество составленных градостроительных планов</w:t>
            </w: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шт.</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9</w:t>
            </w:r>
          </w:p>
        </w:tc>
        <w:tc>
          <w:tcPr>
            <w:tcW w:w="1258"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B7AED" w:rsidRPr="00CA3BBB" w:rsidRDefault="008B7AED">
            <w:pPr>
              <w:spacing w:before="100" w:beforeAutospacing="1" w:after="100" w:afterAutospacing="1" w:line="254"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35</w:t>
            </w:r>
          </w:p>
        </w:tc>
      </w:tr>
    </w:tbl>
    <w:p w:rsidR="000068C5" w:rsidRDefault="000068C5" w:rsidP="00E322C5">
      <w:pPr>
        <w:spacing w:after="0" w:line="240" w:lineRule="auto"/>
        <w:ind w:firstLine="709"/>
        <w:jc w:val="both"/>
        <w:rPr>
          <w:rFonts w:ascii="Times New Roman" w:eastAsia="Times New Roman" w:hAnsi="Times New Roman" w:cs="Times New Roman"/>
          <w:sz w:val="24"/>
          <w:szCs w:val="24"/>
        </w:rPr>
      </w:pPr>
    </w:p>
    <w:p w:rsidR="008B7AED" w:rsidRPr="00CA3BBB" w:rsidRDefault="00E322C5" w:rsidP="00E322C5">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2025 году подготовлен проект Единого документа территориального планирования и градостроительного зонирования Беломорского муниципального округа.</w:t>
      </w:r>
    </w:p>
    <w:p w:rsidR="00E322C5" w:rsidRPr="00CA3BBB" w:rsidRDefault="00E322C5" w:rsidP="00E322C5">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По состоянию на 31декабря 2025 г. в ЕГРН внесены сведения о границах 10 населенных пунктов (из 59).</w:t>
      </w:r>
    </w:p>
    <w:p w:rsidR="003358E8" w:rsidRPr="00CA3BBB" w:rsidRDefault="003358E8" w:rsidP="003358E8">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целях предоставления гражданам, в том числе льготной категории граждан, земельных участков под строительство индивидуальных жилых домов администрацией проводится следующая работа.</w:t>
      </w:r>
    </w:p>
    <w:p w:rsidR="003358E8" w:rsidRPr="00CA3BBB" w:rsidRDefault="003358E8" w:rsidP="003358E8">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рамках разработки Единого документа территориального планирования и градостроительного зонирования Беломорского муниципального округа предусмотрено увеличение земель населенных пунктов путем включения неиспользуемых земель сельскохозяйственного назначения в границы населенных пунктов с. Сумский Посад, с. Лехта, д. Шуезеро. Общая площадь включаемых земель сельскохозяйственного назначения составит 274,8 га.  Планируемая функциональная и территориальная зона - зона застройки индивидуальными жилыми домами.</w:t>
      </w:r>
    </w:p>
    <w:p w:rsidR="003358E8" w:rsidRPr="00CA3BBB" w:rsidRDefault="003358E8" w:rsidP="003358E8">
      <w:pPr>
        <w:spacing w:after="0" w:line="240" w:lineRule="auto"/>
        <w:ind w:firstLine="709"/>
        <w:jc w:val="both"/>
        <w:rPr>
          <w:rFonts w:ascii="Times New Roman" w:eastAsia="Times New Roman" w:hAnsi="Times New Roman" w:cs="Times New Roman"/>
          <w:sz w:val="24"/>
          <w:szCs w:val="24"/>
          <w:highlight w:val="yellow"/>
        </w:rPr>
      </w:pPr>
      <w:r w:rsidRPr="00CA3BBB">
        <w:rPr>
          <w:rFonts w:ascii="Times New Roman" w:eastAsia="Times New Roman" w:hAnsi="Times New Roman" w:cs="Times New Roman"/>
          <w:sz w:val="24"/>
          <w:szCs w:val="24"/>
        </w:rPr>
        <w:t>В рамках разработки единого документа территориального планирования и градостроительного зонирования Беломорского муниципального округа администрацией проводится работа по включению в границы города Беломорск земель лесного фонда общей площадью 42,8 га.</w:t>
      </w:r>
    </w:p>
    <w:p w:rsidR="00E322C5" w:rsidRPr="00CA3BBB" w:rsidRDefault="00E322C5" w:rsidP="008B7AED">
      <w:pPr>
        <w:spacing w:after="0" w:line="240" w:lineRule="auto"/>
        <w:ind w:firstLine="709"/>
        <w:jc w:val="both"/>
        <w:rPr>
          <w:rFonts w:ascii="Times New Roman" w:eastAsia="Times New Roman" w:hAnsi="Times New Roman" w:cs="Times New Roman"/>
          <w:b/>
          <w:sz w:val="24"/>
          <w:szCs w:val="24"/>
        </w:rPr>
      </w:pPr>
    </w:p>
    <w:p w:rsidR="008B7AED" w:rsidRPr="00CA3BBB" w:rsidRDefault="009E53B1" w:rsidP="00AB7053">
      <w:pPr>
        <w:spacing w:after="0" w:line="240" w:lineRule="auto"/>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7</w:t>
      </w:r>
      <w:r w:rsidR="00C02D4E" w:rsidRPr="00CA3BBB">
        <w:rPr>
          <w:rFonts w:ascii="Times New Roman" w:eastAsia="Times New Roman" w:hAnsi="Times New Roman" w:cs="Times New Roman"/>
          <w:b/>
          <w:sz w:val="24"/>
          <w:szCs w:val="24"/>
        </w:rPr>
        <w:t>.1</w:t>
      </w:r>
      <w:r w:rsidR="008B7AED" w:rsidRPr="00CA3BBB">
        <w:rPr>
          <w:rFonts w:ascii="Times New Roman" w:eastAsia="Times New Roman" w:hAnsi="Times New Roman" w:cs="Times New Roman"/>
          <w:b/>
          <w:sz w:val="24"/>
          <w:szCs w:val="24"/>
        </w:rPr>
        <w:t xml:space="preserve"> Информация по земельным участкам, предоставленным гражданам, в том числе, в целях индивидуального жилищного строительства, но не поставивших на государственный кадастровый учет объекты капитального строительства и не зарегистрировавших на них права по истечении 10 лет (работа в 2025 году).</w:t>
      </w:r>
    </w:p>
    <w:p w:rsidR="008B7AED" w:rsidRPr="00CA3BBB" w:rsidRDefault="008B7AED" w:rsidP="008B7AED">
      <w:pPr>
        <w:spacing w:after="0" w:line="240" w:lineRule="auto"/>
        <w:ind w:firstLine="709"/>
        <w:jc w:val="both"/>
        <w:rPr>
          <w:rFonts w:ascii="Times New Roman" w:eastAsia="Times New Roman" w:hAnsi="Times New Roman" w:cs="Times New Roman"/>
          <w:b/>
          <w:sz w:val="24"/>
          <w:szCs w:val="24"/>
          <w:highlight w:val="yellow"/>
        </w:rPr>
      </w:pPr>
    </w:p>
    <w:p w:rsidR="008B7AED" w:rsidRPr="00CA3BBB" w:rsidRDefault="008B7AED" w:rsidP="008B7AED">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Министерством имущественных и земельных отношений Республики Карелия в адрес администрации был направлен перечень из 79 земельных участков, предоставленных гражданам, в том числе, в целях индивидуального жилищного строительства, но не поставивших на государственный кадастровый учет объекты капитального строительства и не зарегистрировавших на них права по истечении 10 (десять) лет. </w:t>
      </w:r>
      <w:r w:rsidRPr="00CA3BBB">
        <w:rPr>
          <w:rFonts w:ascii="Times New Roman" w:eastAsia="Times New Roman" w:hAnsi="Times New Roman" w:cs="Times New Roman"/>
          <w:sz w:val="24"/>
          <w:szCs w:val="24"/>
        </w:rPr>
        <w:tab/>
      </w:r>
    </w:p>
    <w:p w:rsidR="003358E8" w:rsidRPr="00CA3BBB" w:rsidRDefault="008B7AED" w:rsidP="003358E8">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 течение 2025 года была осуществлена проверка в отношении </w:t>
      </w:r>
      <w:r w:rsidR="003358E8" w:rsidRPr="00CA3BBB">
        <w:rPr>
          <w:rFonts w:ascii="Times New Roman" w:eastAsia="Times New Roman" w:hAnsi="Times New Roman" w:cs="Times New Roman"/>
          <w:sz w:val="24"/>
          <w:szCs w:val="24"/>
        </w:rPr>
        <w:t>79</w:t>
      </w:r>
      <w:r w:rsidRPr="00CA3BBB">
        <w:rPr>
          <w:rFonts w:ascii="Times New Roman" w:eastAsia="Times New Roman" w:hAnsi="Times New Roman" w:cs="Times New Roman"/>
          <w:sz w:val="24"/>
          <w:szCs w:val="24"/>
        </w:rPr>
        <w:t xml:space="preserve"> земельных участков, предоставленных под строительство и по которым подходит срок окончания, когда земельный участок должен быть использован по назначению. </w:t>
      </w:r>
      <w:r w:rsidR="003358E8" w:rsidRPr="00CA3BBB">
        <w:rPr>
          <w:rFonts w:ascii="Times New Roman" w:eastAsia="Times New Roman" w:hAnsi="Times New Roman" w:cs="Times New Roman"/>
          <w:sz w:val="24"/>
          <w:szCs w:val="24"/>
        </w:rPr>
        <w:t xml:space="preserve">Всего выявлено 44 </w:t>
      </w:r>
      <w:r w:rsidR="003358E8" w:rsidRPr="00CA3BBB">
        <w:rPr>
          <w:rFonts w:ascii="Times New Roman" w:eastAsia="Times New Roman" w:hAnsi="Times New Roman" w:cs="Times New Roman"/>
          <w:sz w:val="24"/>
          <w:szCs w:val="24"/>
        </w:rPr>
        <w:lastRenderedPageBreak/>
        <w:t xml:space="preserve">объекта капитального строительства, из них на 24 зарегистрировано право собственности, по 5 объектам проводится работа с застройщиками, 15 объектов находятся в стадии строительства. В отношении 8 земельных участков договоры аренды расторгнуты. </w:t>
      </w:r>
    </w:p>
    <w:p w:rsidR="003358E8" w:rsidRPr="00CA3BBB" w:rsidRDefault="003358E8" w:rsidP="003358E8">
      <w:pPr>
        <w:spacing w:after="0" w:line="240" w:lineRule="auto"/>
        <w:ind w:firstLine="709"/>
        <w:jc w:val="both"/>
        <w:rPr>
          <w:rFonts w:ascii="Times New Roman" w:eastAsia="Times New Roman" w:hAnsi="Times New Roman" w:cs="Times New Roman"/>
          <w:sz w:val="24"/>
          <w:szCs w:val="24"/>
        </w:rPr>
      </w:pPr>
    </w:p>
    <w:p w:rsidR="00904E98" w:rsidRPr="00CA3BBB" w:rsidRDefault="009E53B1" w:rsidP="003358E8">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b/>
          <w:sz w:val="24"/>
          <w:szCs w:val="24"/>
        </w:rPr>
        <w:t>7</w:t>
      </w:r>
      <w:r w:rsidR="00C02D4E" w:rsidRPr="00CA3BBB">
        <w:rPr>
          <w:rFonts w:ascii="Times New Roman" w:eastAsia="Times New Roman" w:hAnsi="Times New Roman" w:cs="Times New Roman"/>
          <w:b/>
          <w:sz w:val="24"/>
          <w:szCs w:val="24"/>
        </w:rPr>
        <w:t>.2</w:t>
      </w:r>
      <w:r w:rsidR="00904E98" w:rsidRPr="00CA3BBB">
        <w:rPr>
          <w:rFonts w:ascii="Times New Roman" w:eastAsia="Times New Roman" w:hAnsi="Times New Roman" w:cs="Times New Roman"/>
          <w:b/>
          <w:sz w:val="24"/>
          <w:szCs w:val="24"/>
        </w:rPr>
        <w:t>. Претензионно-исковая работа с должниками по аренде земли.</w:t>
      </w:r>
    </w:p>
    <w:p w:rsidR="00904E98" w:rsidRPr="00CA3BBB" w:rsidRDefault="00904E98" w:rsidP="00904E98">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2025 году проводилась претензионно-исковая работа с должникам</w:t>
      </w:r>
      <w:r w:rsidR="00904F0C" w:rsidRPr="00CA3BBB">
        <w:rPr>
          <w:rFonts w:ascii="Times New Roman" w:eastAsia="Times New Roman" w:hAnsi="Times New Roman" w:cs="Times New Roman"/>
          <w:sz w:val="24"/>
          <w:szCs w:val="24"/>
        </w:rPr>
        <w:t>и по аренде земельных участков</w:t>
      </w:r>
    </w:p>
    <w:p w:rsidR="00904E98" w:rsidRPr="00CA3BBB" w:rsidRDefault="00904E98" w:rsidP="00904E98">
      <w:pPr>
        <w:spacing w:after="0" w:line="240" w:lineRule="auto"/>
        <w:ind w:firstLine="709"/>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Динамика задолженности</w:t>
      </w:r>
    </w:p>
    <w:p w:rsidR="00904E98" w:rsidRPr="00CA3BBB" w:rsidRDefault="00904E98" w:rsidP="00904E98">
      <w:pPr>
        <w:widowControl w:val="0"/>
        <w:spacing w:after="0" w:line="240" w:lineRule="auto"/>
        <w:ind w:firstLine="709"/>
        <w:jc w:val="center"/>
        <w:rPr>
          <w:rFonts w:ascii="Times New Roman" w:eastAsia="Times New Roman" w:hAnsi="Times New Roman" w:cs="Times New Roman"/>
          <w:b/>
          <w:sz w:val="24"/>
          <w:szCs w:val="24"/>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65"/>
        <w:gridCol w:w="1344"/>
        <w:gridCol w:w="1320"/>
        <w:gridCol w:w="1089"/>
        <w:gridCol w:w="900"/>
        <w:gridCol w:w="3495"/>
      </w:tblGrid>
      <w:tr w:rsidR="00904E98" w:rsidRPr="00CA3BBB" w:rsidTr="006000B7">
        <w:tc>
          <w:tcPr>
            <w:tcW w:w="1365" w:type="dxa"/>
            <w:vAlign w:val="center"/>
            <w:hideMark/>
          </w:tcPr>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Виды имущества</w:t>
            </w:r>
          </w:p>
        </w:tc>
        <w:tc>
          <w:tcPr>
            <w:tcW w:w="2664" w:type="dxa"/>
            <w:gridSpan w:val="2"/>
            <w:vAlign w:val="center"/>
            <w:hideMark/>
          </w:tcPr>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Сумма задолженности </w:t>
            </w:r>
          </w:p>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на</w:t>
            </w:r>
          </w:p>
        </w:tc>
        <w:tc>
          <w:tcPr>
            <w:tcW w:w="1989" w:type="dxa"/>
            <w:gridSpan w:val="2"/>
            <w:vAlign w:val="center"/>
            <w:hideMark/>
          </w:tcPr>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Отклонение </w:t>
            </w:r>
          </w:p>
        </w:tc>
        <w:tc>
          <w:tcPr>
            <w:tcW w:w="3495" w:type="dxa"/>
            <w:vAlign w:val="center"/>
            <w:hideMark/>
          </w:tcPr>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Примечание</w:t>
            </w:r>
          </w:p>
        </w:tc>
      </w:tr>
      <w:tr w:rsidR="00904E98" w:rsidRPr="00CA3BBB" w:rsidTr="006000B7">
        <w:tc>
          <w:tcPr>
            <w:tcW w:w="1365" w:type="dxa"/>
            <w:vAlign w:val="center"/>
          </w:tcPr>
          <w:p w:rsidR="00904E98" w:rsidRPr="00CA3BBB" w:rsidRDefault="00904E98" w:rsidP="005F51FD">
            <w:pPr>
              <w:spacing w:before="100" w:beforeAutospacing="1" w:after="100" w:afterAutospacing="1" w:line="256" w:lineRule="auto"/>
              <w:rPr>
                <w:rFonts w:ascii="Times New Roman" w:eastAsia="Times New Roman" w:hAnsi="Times New Roman" w:cs="Times New Roman"/>
                <w:sz w:val="24"/>
                <w:szCs w:val="24"/>
              </w:rPr>
            </w:pPr>
          </w:p>
        </w:tc>
        <w:tc>
          <w:tcPr>
            <w:tcW w:w="1344" w:type="dxa"/>
            <w:vAlign w:val="center"/>
            <w:hideMark/>
          </w:tcPr>
          <w:p w:rsidR="00904E98" w:rsidRPr="00CA3BBB" w:rsidRDefault="00904E98" w:rsidP="00F85034">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01.01.2025</w:t>
            </w:r>
          </w:p>
        </w:tc>
        <w:tc>
          <w:tcPr>
            <w:tcW w:w="1320" w:type="dxa"/>
            <w:vAlign w:val="center"/>
            <w:hideMark/>
          </w:tcPr>
          <w:p w:rsidR="00904E98" w:rsidRPr="00CA3BBB" w:rsidRDefault="00904E98" w:rsidP="00F85034">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01.01.2026</w:t>
            </w:r>
          </w:p>
        </w:tc>
        <w:tc>
          <w:tcPr>
            <w:tcW w:w="1089" w:type="dxa"/>
            <w:vAlign w:val="center"/>
            <w:hideMark/>
          </w:tcPr>
          <w:p w:rsidR="00904E98" w:rsidRPr="00CA3BBB" w:rsidRDefault="00904E98" w:rsidP="00F85034">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тыс. руб.</w:t>
            </w:r>
          </w:p>
        </w:tc>
        <w:tc>
          <w:tcPr>
            <w:tcW w:w="900" w:type="dxa"/>
            <w:vAlign w:val="center"/>
            <w:hideMark/>
          </w:tcPr>
          <w:p w:rsidR="00904E98" w:rsidRPr="00CA3BBB" w:rsidRDefault="00904E98" w:rsidP="00F85034">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w:t>
            </w:r>
          </w:p>
        </w:tc>
        <w:tc>
          <w:tcPr>
            <w:tcW w:w="3495" w:type="dxa"/>
            <w:vAlign w:val="center"/>
          </w:tcPr>
          <w:p w:rsidR="00904E98" w:rsidRPr="00CA3BBB" w:rsidRDefault="00904E98" w:rsidP="005F51FD">
            <w:pPr>
              <w:spacing w:before="100" w:beforeAutospacing="1" w:after="100" w:afterAutospacing="1" w:line="256" w:lineRule="auto"/>
              <w:rPr>
                <w:rFonts w:ascii="Times New Roman" w:eastAsia="Times New Roman" w:hAnsi="Times New Roman" w:cs="Times New Roman"/>
                <w:sz w:val="24"/>
                <w:szCs w:val="24"/>
              </w:rPr>
            </w:pPr>
          </w:p>
        </w:tc>
      </w:tr>
      <w:tr w:rsidR="00904E98" w:rsidRPr="00CA3BBB" w:rsidTr="006000B7">
        <w:trPr>
          <w:trHeight w:val="65"/>
        </w:trPr>
        <w:tc>
          <w:tcPr>
            <w:tcW w:w="1365" w:type="dxa"/>
            <w:vAlign w:val="center"/>
          </w:tcPr>
          <w:p w:rsidR="00904E98" w:rsidRPr="00CA3BBB" w:rsidRDefault="00904E98" w:rsidP="00D9373F">
            <w:pPr>
              <w:spacing w:after="0" w:line="240" w:lineRule="auto"/>
              <w:ind w:firstLine="142"/>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Земельные участки</w:t>
            </w:r>
          </w:p>
          <w:p w:rsidR="00904E98" w:rsidRPr="00CA3BBB" w:rsidRDefault="00904E98" w:rsidP="00D9373F">
            <w:pPr>
              <w:spacing w:after="0" w:line="240" w:lineRule="auto"/>
              <w:rPr>
                <w:rFonts w:ascii="Times New Roman" w:eastAsia="Times New Roman" w:hAnsi="Times New Roman" w:cs="Times New Roman"/>
                <w:sz w:val="24"/>
                <w:szCs w:val="24"/>
              </w:rPr>
            </w:pPr>
          </w:p>
        </w:tc>
        <w:tc>
          <w:tcPr>
            <w:tcW w:w="1344" w:type="dxa"/>
            <w:vAlign w:val="center"/>
            <w:hideMark/>
          </w:tcPr>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427,1</w:t>
            </w:r>
          </w:p>
        </w:tc>
        <w:tc>
          <w:tcPr>
            <w:tcW w:w="1320" w:type="dxa"/>
            <w:vAlign w:val="center"/>
            <w:hideMark/>
          </w:tcPr>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347,0</w:t>
            </w:r>
          </w:p>
        </w:tc>
        <w:tc>
          <w:tcPr>
            <w:tcW w:w="1089" w:type="dxa"/>
            <w:vAlign w:val="center"/>
          </w:tcPr>
          <w:p w:rsidR="00904E98" w:rsidRPr="00CA3BBB" w:rsidRDefault="00904E98" w:rsidP="00D9373F">
            <w:pPr>
              <w:spacing w:after="0" w:line="240" w:lineRule="auto"/>
              <w:jc w:val="center"/>
              <w:rPr>
                <w:rFonts w:ascii="Times New Roman" w:eastAsia="Times New Roman" w:hAnsi="Times New Roman" w:cs="Times New Roman"/>
                <w:sz w:val="24"/>
                <w:szCs w:val="24"/>
              </w:rPr>
            </w:pPr>
          </w:p>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-80,1</w:t>
            </w:r>
          </w:p>
          <w:p w:rsidR="00904E98" w:rsidRPr="00CA3BBB" w:rsidRDefault="00904E98" w:rsidP="00D9373F">
            <w:pPr>
              <w:spacing w:after="0" w:line="240" w:lineRule="auto"/>
              <w:jc w:val="center"/>
              <w:rPr>
                <w:rFonts w:ascii="Times New Roman" w:eastAsia="Times New Roman" w:hAnsi="Times New Roman" w:cs="Times New Roman"/>
                <w:sz w:val="24"/>
                <w:szCs w:val="24"/>
              </w:rPr>
            </w:pPr>
          </w:p>
        </w:tc>
        <w:tc>
          <w:tcPr>
            <w:tcW w:w="900" w:type="dxa"/>
            <w:vAlign w:val="center"/>
            <w:hideMark/>
          </w:tcPr>
          <w:p w:rsidR="00904E98" w:rsidRPr="00CA3BBB" w:rsidRDefault="00904E98" w:rsidP="00D9373F">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18,8</w:t>
            </w:r>
          </w:p>
        </w:tc>
        <w:tc>
          <w:tcPr>
            <w:tcW w:w="3495" w:type="dxa"/>
            <w:vAlign w:val="center"/>
            <w:hideMark/>
          </w:tcPr>
          <w:p w:rsidR="00904E98" w:rsidRPr="00CA3BBB" w:rsidRDefault="00904E98" w:rsidP="00D9373F">
            <w:pPr>
              <w:spacing w:after="0" w:line="240" w:lineRule="auto"/>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Снижение задолженности произошло за счет ведения претензионно-исковой работы и списания на  забалансовый учет сумм.</w:t>
            </w:r>
          </w:p>
        </w:tc>
      </w:tr>
    </w:tbl>
    <w:p w:rsidR="00904E98" w:rsidRPr="00CA3BBB" w:rsidRDefault="00904E98" w:rsidP="00904E98">
      <w:pPr>
        <w:widowControl w:val="0"/>
        <w:spacing w:after="0" w:line="240" w:lineRule="auto"/>
        <w:ind w:firstLine="709"/>
        <w:jc w:val="center"/>
        <w:rPr>
          <w:rFonts w:ascii="Times New Roman" w:eastAsia="Times New Roman" w:hAnsi="Times New Roman" w:cs="Times New Roman"/>
          <w:b/>
          <w:sz w:val="24"/>
          <w:szCs w:val="24"/>
          <w:highlight w:val="yellow"/>
        </w:rPr>
      </w:pPr>
    </w:p>
    <w:p w:rsidR="00904E98" w:rsidRPr="00CA3BBB" w:rsidRDefault="00904E98" w:rsidP="00904E98">
      <w:pPr>
        <w:autoSpaceDE w:val="0"/>
        <w:autoSpaceDN w:val="0"/>
        <w:adjustRightInd w:val="0"/>
        <w:spacing w:before="100" w:beforeAutospacing="1" w:after="100" w:afterAutospacing="1" w:line="256" w:lineRule="auto"/>
        <w:ind w:firstLine="709"/>
        <w:jc w:val="both"/>
        <w:rPr>
          <w:rFonts w:ascii="Times New Roman" w:eastAsia="Times New Roman" w:hAnsi="Times New Roman" w:cs="Times New Roman"/>
          <w:bCs/>
          <w:sz w:val="24"/>
          <w:szCs w:val="24"/>
        </w:rPr>
      </w:pPr>
      <w:r w:rsidRPr="00CA3BBB">
        <w:rPr>
          <w:rFonts w:ascii="Times New Roman" w:eastAsia="Times New Roman" w:hAnsi="Times New Roman" w:cs="Times New Roman"/>
          <w:sz w:val="24"/>
          <w:szCs w:val="24"/>
        </w:rPr>
        <w:t>По состоянию на 31.12.2025 года задолженность по арендной плате з</w:t>
      </w:r>
      <w:r w:rsidR="001E4141" w:rsidRPr="00CA3BBB">
        <w:rPr>
          <w:rFonts w:ascii="Times New Roman" w:eastAsia="Times New Roman" w:hAnsi="Times New Roman" w:cs="Times New Roman"/>
          <w:sz w:val="24"/>
          <w:szCs w:val="24"/>
        </w:rPr>
        <w:t>а земельные участки снизилась и</w:t>
      </w:r>
      <w:r w:rsidRPr="00CA3BBB">
        <w:rPr>
          <w:rFonts w:ascii="Times New Roman" w:eastAsia="Times New Roman" w:hAnsi="Times New Roman" w:cs="Times New Roman"/>
          <w:sz w:val="24"/>
          <w:szCs w:val="24"/>
        </w:rPr>
        <w:t xml:space="preserve"> составила347,0</w:t>
      </w:r>
      <w:r w:rsidRPr="00CA3BBB">
        <w:rPr>
          <w:rFonts w:ascii="Times New Roman" w:eastAsia="Times New Roman" w:hAnsi="Times New Roman" w:cs="Times New Roman"/>
          <w:bCs/>
          <w:sz w:val="24"/>
          <w:szCs w:val="24"/>
        </w:rPr>
        <w:t xml:space="preserve"> тыс. руб., что на 80,1 тыс. руб. (или на 18,8 процента) меньше, чем по состоянию на 01.01.2025 года (427,1 тыс. руб.). </w:t>
      </w:r>
    </w:p>
    <w:p w:rsidR="00904E98" w:rsidRPr="00CA3BBB" w:rsidRDefault="00904E98" w:rsidP="00904E98">
      <w:pPr>
        <w:autoSpaceDE w:val="0"/>
        <w:autoSpaceDN w:val="0"/>
        <w:adjustRightInd w:val="0"/>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Динамика претензионно-исковой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7"/>
        <w:gridCol w:w="1152"/>
        <w:gridCol w:w="990"/>
        <w:gridCol w:w="994"/>
        <w:gridCol w:w="1020"/>
        <w:gridCol w:w="823"/>
        <w:gridCol w:w="960"/>
        <w:gridCol w:w="882"/>
        <w:gridCol w:w="1065"/>
      </w:tblGrid>
      <w:tr w:rsidR="006000B7" w:rsidRPr="00CA3BBB" w:rsidTr="006000B7">
        <w:tc>
          <w:tcPr>
            <w:tcW w:w="1557" w:type="dxa"/>
            <w:vAlign w:val="center"/>
            <w:hideMark/>
          </w:tcPr>
          <w:p w:rsidR="006000B7" w:rsidRPr="00CA3BBB" w:rsidRDefault="006000B7" w:rsidP="00F85034">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Вид имущества</w:t>
            </w:r>
          </w:p>
        </w:tc>
        <w:tc>
          <w:tcPr>
            <w:tcW w:w="4156" w:type="dxa"/>
            <w:gridSpan w:val="4"/>
            <w:vAlign w:val="center"/>
            <w:hideMark/>
          </w:tcPr>
          <w:p w:rsidR="006000B7" w:rsidRPr="00CA3BBB" w:rsidRDefault="006000B7" w:rsidP="00F85034">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Направление претензий</w:t>
            </w:r>
          </w:p>
        </w:tc>
        <w:tc>
          <w:tcPr>
            <w:tcW w:w="3730" w:type="dxa"/>
            <w:gridSpan w:val="4"/>
            <w:vAlign w:val="center"/>
            <w:hideMark/>
          </w:tcPr>
          <w:p w:rsidR="006000B7" w:rsidRPr="00CA3BBB" w:rsidRDefault="006000B7" w:rsidP="00F85034">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Направление исков</w:t>
            </w:r>
          </w:p>
        </w:tc>
      </w:tr>
      <w:tr w:rsidR="006000B7" w:rsidRPr="00CA3BBB" w:rsidTr="006000B7">
        <w:tc>
          <w:tcPr>
            <w:tcW w:w="1557" w:type="dxa"/>
            <w:vAlign w:val="center"/>
          </w:tcPr>
          <w:p w:rsidR="006000B7" w:rsidRPr="00CA3BBB" w:rsidRDefault="006000B7" w:rsidP="005F51FD">
            <w:pPr>
              <w:spacing w:before="100" w:beforeAutospacing="1" w:after="100" w:afterAutospacing="1" w:line="256" w:lineRule="auto"/>
              <w:rPr>
                <w:rFonts w:ascii="Times New Roman" w:eastAsia="Times New Roman" w:hAnsi="Times New Roman" w:cs="Times New Roman"/>
                <w:sz w:val="24"/>
                <w:szCs w:val="24"/>
              </w:rPr>
            </w:pPr>
          </w:p>
        </w:tc>
        <w:tc>
          <w:tcPr>
            <w:tcW w:w="2142" w:type="dxa"/>
            <w:gridSpan w:val="2"/>
            <w:vAlign w:val="center"/>
            <w:hideMark/>
          </w:tcPr>
          <w:p w:rsidR="006000B7" w:rsidRPr="00CA3BBB" w:rsidRDefault="006000B7" w:rsidP="005F51FD">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2024</w:t>
            </w:r>
          </w:p>
        </w:tc>
        <w:tc>
          <w:tcPr>
            <w:tcW w:w="2014" w:type="dxa"/>
            <w:gridSpan w:val="2"/>
            <w:vAlign w:val="center"/>
            <w:hideMark/>
          </w:tcPr>
          <w:p w:rsidR="006000B7" w:rsidRPr="00CA3BBB" w:rsidRDefault="006000B7" w:rsidP="005F51FD">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2025</w:t>
            </w:r>
          </w:p>
        </w:tc>
        <w:tc>
          <w:tcPr>
            <w:tcW w:w="1783" w:type="dxa"/>
            <w:gridSpan w:val="2"/>
            <w:vAlign w:val="center"/>
            <w:hideMark/>
          </w:tcPr>
          <w:p w:rsidR="006000B7" w:rsidRPr="00CA3BBB" w:rsidRDefault="006000B7" w:rsidP="005F51FD">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2024</w:t>
            </w:r>
          </w:p>
        </w:tc>
        <w:tc>
          <w:tcPr>
            <w:tcW w:w="1947" w:type="dxa"/>
            <w:gridSpan w:val="2"/>
            <w:vAlign w:val="center"/>
            <w:hideMark/>
          </w:tcPr>
          <w:p w:rsidR="006000B7" w:rsidRPr="00CA3BBB" w:rsidRDefault="006000B7" w:rsidP="005F51FD">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2025</w:t>
            </w:r>
          </w:p>
        </w:tc>
      </w:tr>
      <w:tr w:rsidR="006000B7" w:rsidRPr="00CA3BBB" w:rsidTr="006000B7">
        <w:tc>
          <w:tcPr>
            <w:tcW w:w="1557" w:type="dxa"/>
            <w:vAlign w:val="center"/>
          </w:tcPr>
          <w:p w:rsidR="006000B7" w:rsidRPr="00CA3BBB" w:rsidRDefault="006000B7" w:rsidP="005F51FD">
            <w:pPr>
              <w:spacing w:before="100" w:beforeAutospacing="1" w:after="100" w:afterAutospacing="1" w:line="256" w:lineRule="auto"/>
              <w:rPr>
                <w:rFonts w:ascii="Times New Roman" w:eastAsia="Times New Roman" w:hAnsi="Times New Roman" w:cs="Times New Roman"/>
                <w:sz w:val="24"/>
                <w:szCs w:val="24"/>
              </w:rPr>
            </w:pPr>
          </w:p>
        </w:tc>
        <w:tc>
          <w:tcPr>
            <w:tcW w:w="1152" w:type="dxa"/>
            <w:vAlign w:val="center"/>
            <w:hideMark/>
          </w:tcPr>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Кол-во, шт.</w:t>
            </w:r>
          </w:p>
        </w:tc>
        <w:tc>
          <w:tcPr>
            <w:tcW w:w="990" w:type="dxa"/>
            <w:vAlign w:val="center"/>
            <w:hideMark/>
          </w:tcPr>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Сумма,</w:t>
            </w:r>
          </w:p>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тыс. руб.</w:t>
            </w:r>
          </w:p>
        </w:tc>
        <w:tc>
          <w:tcPr>
            <w:tcW w:w="994" w:type="dxa"/>
            <w:vAlign w:val="center"/>
            <w:hideMark/>
          </w:tcPr>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Кол-во, шт.</w:t>
            </w:r>
          </w:p>
        </w:tc>
        <w:tc>
          <w:tcPr>
            <w:tcW w:w="1020" w:type="dxa"/>
            <w:vAlign w:val="center"/>
            <w:hideMark/>
          </w:tcPr>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Сумма,</w:t>
            </w:r>
          </w:p>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тыс. руб.</w:t>
            </w:r>
          </w:p>
        </w:tc>
        <w:tc>
          <w:tcPr>
            <w:tcW w:w="823" w:type="dxa"/>
            <w:vAlign w:val="center"/>
            <w:hideMark/>
          </w:tcPr>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Кол-во, шт.</w:t>
            </w:r>
          </w:p>
        </w:tc>
        <w:tc>
          <w:tcPr>
            <w:tcW w:w="960" w:type="dxa"/>
            <w:vAlign w:val="center"/>
            <w:hideMark/>
          </w:tcPr>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Сумма,</w:t>
            </w:r>
          </w:p>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тыс. руб.</w:t>
            </w:r>
          </w:p>
        </w:tc>
        <w:tc>
          <w:tcPr>
            <w:tcW w:w="882" w:type="dxa"/>
            <w:vAlign w:val="center"/>
            <w:hideMark/>
          </w:tcPr>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Кол-во, шт.</w:t>
            </w:r>
          </w:p>
        </w:tc>
        <w:tc>
          <w:tcPr>
            <w:tcW w:w="1065" w:type="dxa"/>
            <w:vAlign w:val="center"/>
            <w:hideMark/>
          </w:tcPr>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Сумма,</w:t>
            </w:r>
          </w:p>
          <w:p w:rsidR="006000B7" w:rsidRPr="00CA3BBB" w:rsidRDefault="006000B7" w:rsidP="00F85034">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тыс. руб.</w:t>
            </w:r>
          </w:p>
        </w:tc>
      </w:tr>
      <w:tr w:rsidR="006000B7" w:rsidRPr="00CA3BBB" w:rsidTr="006000B7">
        <w:trPr>
          <w:trHeight w:val="502"/>
        </w:trPr>
        <w:tc>
          <w:tcPr>
            <w:tcW w:w="1557" w:type="dxa"/>
            <w:hideMark/>
          </w:tcPr>
          <w:p w:rsidR="006000B7" w:rsidRDefault="006000B7" w:rsidP="00770412">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Земельные</w:t>
            </w:r>
          </w:p>
          <w:p w:rsidR="006000B7" w:rsidRPr="00CA3BBB" w:rsidRDefault="006000B7" w:rsidP="00770412">
            <w:pPr>
              <w:spacing w:after="0" w:line="240"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участки</w:t>
            </w:r>
          </w:p>
        </w:tc>
        <w:tc>
          <w:tcPr>
            <w:tcW w:w="1152" w:type="dxa"/>
            <w:hideMark/>
          </w:tcPr>
          <w:p w:rsidR="006000B7" w:rsidRPr="00CA3BBB" w:rsidRDefault="006000B7" w:rsidP="00770412">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55</w:t>
            </w:r>
          </w:p>
        </w:tc>
        <w:tc>
          <w:tcPr>
            <w:tcW w:w="990" w:type="dxa"/>
            <w:hideMark/>
          </w:tcPr>
          <w:p w:rsidR="006000B7" w:rsidRPr="00CA3BBB" w:rsidRDefault="006000B7" w:rsidP="00770412">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811,0</w:t>
            </w:r>
          </w:p>
        </w:tc>
        <w:tc>
          <w:tcPr>
            <w:tcW w:w="994" w:type="dxa"/>
            <w:hideMark/>
          </w:tcPr>
          <w:p w:rsidR="006000B7" w:rsidRPr="00CA3BBB" w:rsidRDefault="006000B7" w:rsidP="00770412">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14</w:t>
            </w:r>
          </w:p>
        </w:tc>
        <w:tc>
          <w:tcPr>
            <w:tcW w:w="1020" w:type="dxa"/>
            <w:hideMark/>
          </w:tcPr>
          <w:p w:rsidR="006000B7" w:rsidRPr="00CA3BBB" w:rsidRDefault="006000B7" w:rsidP="00770412">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309,3</w:t>
            </w:r>
          </w:p>
        </w:tc>
        <w:tc>
          <w:tcPr>
            <w:tcW w:w="823" w:type="dxa"/>
            <w:hideMark/>
          </w:tcPr>
          <w:p w:rsidR="006000B7" w:rsidRPr="00CA3BBB" w:rsidRDefault="006000B7" w:rsidP="00770412">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15</w:t>
            </w:r>
          </w:p>
        </w:tc>
        <w:tc>
          <w:tcPr>
            <w:tcW w:w="960" w:type="dxa"/>
            <w:hideMark/>
          </w:tcPr>
          <w:p w:rsidR="006000B7" w:rsidRPr="00CA3BBB" w:rsidRDefault="006000B7" w:rsidP="00770412">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618,8</w:t>
            </w:r>
          </w:p>
        </w:tc>
        <w:tc>
          <w:tcPr>
            <w:tcW w:w="882" w:type="dxa"/>
            <w:hideMark/>
          </w:tcPr>
          <w:p w:rsidR="006000B7" w:rsidRPr="00CA3BBB" w:rsidRDefault="006000B7" w:rsidP="00770412">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0</w:t>
            </w:r>
          </w:p>
        </w:tc>
        <w:tc>
          <w:tcPr>
            <w:tcW w:w="1065" w:type="dxa"/>
            <w:hideMark/>
          </w:tcPr>
          <w:p w:rsidR="006000B7" w:rsidRPr="00CA3BBB" w:rsidRDefault="006000B7" w:rsidP="00770412">
            <w:pPr>
              <w:spacing w:before="100" w:beforeAutospacing="1" w:after="100" w:afterAutospacing="1" w:line="256" w:lineRule="auto"/>
              <w:jc w:val="center"/>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0</w:t>
            </w:r>
          </w:p>
        </w:tc>
      </w:tr>
    </w:tbl>
    <w:p w:rsidR="00CF77CB" w:rsidRPr="00CA3BBB" w:rsidRDefault="00904E98" w:rsidP="006000B7">
      <w:pPr>
        <w:spacing w:before="100" w:beforeAutospacing="1" w:after="100" w:afterAutospacing="1" w:line="240" w:lineRule="auto"/>
        <w:ind w:firstLine="709"/>
        <w:jc w:val="both"/>
        <w:rPr>
          <w:rFonts w:ascii="Times New Roman" w:eastAsia="Times New Roman" w:hAnsi="Times New Roman" w:cs="Times New Roman"/>
          <w:b/>
          <w:sz w:val="24"/>
          <w:szCs w:val="24"/>
        </w:rPr>
      </w:pPr>
      <w:r w:rsidRPr="00CA3BBB">
        <w:rPr>
          <w:rFonts w:ascii="Times New Roman" w:eastAsia="Times New Roman" w:hAnsi="Times New Roman" w:cs="Times New Roman"/>
          <w:sz w:val="24"/>
          <w:szCs w:val="24"/>
        </w:rPr>
        <w:t>В 2025 году арендаторам земельных участков, имеющих задолженность, было направлено 14 претензий о необходимости своевременной оплаты арендных платежей на сумму 309,3 тыс. руб. Иски в отчетном периоде не направлялись.</w:t>
      </w:r>
    </w:p>
    <w:p w:rsidR="006F3200" w:rsidRPr="00CA3BBB" w:rsidRDefault="001E4141" w:rsidP="006000B7">
      <w:pPr>
        <w:widowControl w:val="0"/>
        <w:spacing w:after="0" w:line="240" w:lineRule="auto"/>
        <w:ind w:firstLine="709"/>
        <w:jc w:val="center"/>
        <w:rPr>
          <w:rFonts w:ascii="Times New Roman" w:eastAsia="Times New Roman" w:hAnsi="Times New Roman" w:cs="Times New Roman"/>
          <w:sz w:val="24"/>
          <w:szCs w:val="24"/>
        </w:rPr>
      </w:pPr>
      <w:r w:rsidRPr="00CA3BBB">
        <w:rPr>
          <w:rFonts w:ascii="Times New Roman" w:eastAsia="Times New Roman" w:hAnsi="Times New Roman" w:cs="Times New Roman"/>
          <w:b/>
          <w:sz w:val="24"/>
          <w:szCs w:val="24"/>
        </w:rPr>
        <w:t>8</w:t>
      </w:r>
      <w:r w:rsidR="006F3200" w:rsidRPr="00CA3BBB">
        <w:rPr>
          <w:rFonts w:ascii="Times New Roman" w:eastAsia="Times New Roman" w:hAnsi="Times New Roman" w:cs="Times New Roman"/>
          <w:b/>
          <w:sz w:val="24"/>
          <w:szCs w:val="24"/>
        </w:rPr>
        <w:t>. Образование</w:t>
      </w:r>
    </w:p>
    <w:p w:rsidR="00545C74" w:rsidRPr="00CA3BBB" w:rsidRDefault="00545C74" w:rsidP="006000B7">
      <w:pPr>
        <w:spacing w:after="0" w:line="240" w:lineRule="auto"/>
        <w:ind w:firstLine="708"/>
        <w:jc w:val="both"/>
        <w:rPr>
          <w:rFonts w:ascii="Times New Roman" w:hAnsi="Times New Roman" w:cs="Times New Roman"/>
          <w:sz w:val="24"/>
          <w:szCs w:val="24"/>
        </w:rPr>
      </w:pPr>
      <w:r w:rsidRPr="00CA3BBB">
        <w:rPr>
          <w:rFonts w:ascii="Times New Roman" w:hAnsi="Times New Roman" w:cs="Times New Roman"/>
          <w:sz w:val="24"/>
          <w:szCs w:val="24"/>
        </w:rPr>
        <w:t>В 2025 году в соответствии с федеральной программой капитального ремонта школ в Беломорском муниципальном округе велись работы по капитальному ремонту Беломорской средней общеобразовательной школы №3. В рамках Соглашения между Министерством образования и спорта Республики Карелия и администрации округа бюджету округа предоставлена субсидия в сумме 133,5 млн.рублей на капитальный ремонт МОУ "Беломорская СОШ №3". В 2026 году для завершения работ по капитальному ремонту данной школы бюджету округа будет выделено 90,0 млн. рублей. Окончание работ запланировано к 1 сентября 2026 года.</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2025 году в рамках реализации плана мероприятий по оптимизации сети муниципальных образовательных учреждений Беломорского муниципального округа реорганизована "Пушнинская основная общеобразовательная школа" путем присоединения к МОУ "Сосновецкая средняя общеобразовательная школа".</w:t>
      </w:r>
    </w:p>
    <w:p w:rsidR="00545C74" w:rsidRPr="00CA3BBB" w:rsidRDefault="00545C74" w:rsidP="006000B7">
      <w:pPr>
        <w:pStyle w:val="Default"/>
        <w:ind w:firstLine="567"/>
        <w:jc w:val="both"/>
      </w:pPr>
      <w:r w:rsidRPr="00CA3BBB">
        <w:lastRenderedPageBreak/>
        <w:t>В 2025 году получили аттестат о среднем общем образовании с отличием и поощрены медалями "За особые успехи в учении I  степени" и медалями  "За особые успехи в учении II  степени"9 выпускников (золотая - 5, серебряная - 4), пять из которых – выпускники Сосновецкой школы.</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июне 2025 года зародилась новая традиция проведения муниципального выпускного, он прошел под названием "Белые паруса Поморья".</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муниципальном этапе военно-спортивной игры "Зарница" в апреле 2026 года приняли участия 6 команд из школ округа. Победителем муниципального этапа стала команда МОУ «Беломорская СОШ № 1»,которая на региональном этапе заняла 7 место из 13.</w:t>
      </w:r>
    </w:p>
    <w:p w:rsidR="00545C74" w:rsidRPr="00CA3BBB" w:rsidRDefault="00545C74" w:rsidP="006000B7">
      <w:pPr>
        <w:spacing w:after="0" w:line="240" w:lineRule="auto"/>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Проблемные вопросы  муниципальной системы образования остались прежние:</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Низкая наполняемость малокомплектных общеобразовательных организаций, как следствие отрицательной демографической ситуации.</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 Возрастные особенности педагогических кадров: высокий уровень  педагогических работников пенсионного возраста,  средний уровень квалификации педагогических кадров. Нехватка педагогических кадров.</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 Потребность в финансировании на исполнение Предписаний контролирующих органов. Приведение образовательных организаций в соответствие  требованиям антитеррористической защищенности объектов.</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 Потребность в капитальном и текущем ремонте образовательных организаций.</w:t>
      </w:r>
    </w:p>
    <w:p w:rsidR="00545C74" w:rsidRPr="00CA3BBB" w:rsidRDefault="00545C74" w:rsidP="006000B7">
      <w:pPr>
        <w:spacing w:after="0" w:line="240" w:lineRule="auto"/>
        <w:ind w:firstLine="709"/>
        <w:jc w:val="center"/>
        <w:rPr>
          <w:rFonts w:ascii="Times New Roman" w:eastAsia="Times New Roman" w:hAnsi="Times New Roman" w:cs="Times New Roman"/>
          <w:b/>
          <w:sz w:val="24"/>
          <w:szCs w:val="24"/>
          <w:highlight w:val="yellow"/>
          <w:shd w:val="clear" w:color="auto" w:fill="FFFFFF"/>
        </w:rPr>
      </w:pPr>
    </w:p>
    <w:p w:rsidR="00545C74" w:rsidRPr="00CA3BBB" w:rsidRDefault="009A03A1" w:rsidP="00545C74">
      <w:pPr>
        <w:spacing w:after="0"/>
        <w:ind w:firstLine="709"/>
        <w:jc w:val="center"/>
        <w:rPr>
          <w:rFonts w:ascii="Times New Roman" w:eastAsia="Times New Roman" w:hAnsi="Times New Roman" w:cs="Times New Roman"/>
          <w:b/>
          <w:sz w:val="24"/>
          <w:szCs w:val="24"/>
          <w:shd w:val="clear" w:color="auto" w:fill="FFFFFF"/>
        </w:rPr>
      </w:pPr>
      <w:r w:rsidRPr="00CA3BBB">
        <w:rPr>
          <w:rFonts w:ascii="Times New Roman" w:eastAsia="Times New Roman" w:hAnsi="Times New Roman" w:cs="Times New Roman"/>
          <w:b/>
          <w:sz w:val="24"/>
          <w:szCs w:val="24"/>
          <w:shd w:val="clear" w:color="auto" w:fill="FFFFFF"/>
        </w:rPr>
        <w:t>9</w:t>
      </w:r>
      <w:r w:rsidR="00545C74" w:rsidRPr="00CA3BBB">
        <w:rPr>
          <w:rFonts w:ascii="Times New Roman" w:eastAsia="Times New Roman" w:hAnsi="Times New Roman" w:cs="Times New Roman"/>
          <w:b/>
          <w:sz w:val="24"/>
          <w:szCs w:val="24"/>
          <w:shd w:val="clear" w:color="auto" w:fill="FFFFFF"/>
        </w:rPr>
        <w:t>. Культура</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2025 году в отрасли «Культура» выполнен комплекс мероприятий по развитию социальной сферы, а именно:</w:t>
      </w:r>
    </w:p>
    <w:p w:rsidR="00545C74" w:rsidRPr="00CA3BBB" w:rsidRDefault="00545C74" w:rsidP="006000B7">
      <w:pPr>
        <w:pStyle w:val="a8"/>
        <w:ind w:firstLine="363"/>
        <w:jc w:val="both"/>
        <w:rPr>
          <w:rFonts w:ascii="Times New Roman" w:hAnsi="Times New Roman" w:cs="Times New Roman"/>
          <w:sz w:val="24"/>
          <w:szCs w:val="24"/>
        </w:rPr>
      </w:pPr>
      <w:r w:rsidRPr="00CA3BBB">
        <w:rPr>
          <w:rFonts w:ascii="Times New Roman" w:hAnsi="Times New Roman" w:cs="Times New Roman"/>
          <w:sz w:val="24"/>
          <w:szCs w:val="24"/>
        </w:rPr>
        <w:t xml:space="preserve">     Государственную поддержку на получение денежного поощрения лучшими муниципальными учреждениями культуры, находящимися на территориях сельских поселений Республики Карелия, и их работниками в 2025 году получили Сосновецкий сельский дом культуры и Золотецкая сельская библиотека. </w:t>
      </w:r>
      <w:r w:rsidRPr="00CA3BBB">
        <w:rPr>
          <w:rFonts w:ascii="Times New Roman" w:eastAsia="Times New Roman" w:hAnsi="Times New Roman" w:cs="Times New Roman"/>
          <w:sz w:val="24"/>
          <w:szCs w:val="24"/>
        </w:rPr>
        <w:t xml:space="preserve">В качестве приза каждое учреждение получило 100,0 тыс. рублей на развитие своего пространства. Библиотека приобрела книжную продукцию, мебель, офисную технику. </w:t>
      </w:r>
      <w:r w:rsidRPr="00CA3BBB">
        <w:rPr>
          <w:rFonts w:ascii="Times New Roman" w:hAnsi="Times New Roman" w:cs="Times New Roman"/>
          <w:sz w:val="24"/>
          <w:szCs w:val="24"/>
        </w:rPr>
        <w:t xml:space="preserve">Дом культуры получил возможность приобрести новое звуковое оборудование. </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По итогам конкурса на получение субсидий для развития и укрепления материально-технической базы домов культуры Беломорский дом культуры стал победителем и получил финансирование в размере 100,0 тыс. рублей на приобретение светового оборудования для освещения сцены и радиомикрофоны. </w:t>
      </w:r>
    </w:p>
    <w:p w:rsidR="00545C74" w:rsidRPr="00CA3BBB" w:rsidRDefault="00545C74" w:rsidP="006000B7">
      <w:pPr>
        <w:spacing w:after="0" w:line="240" w:lineRule="auto"/>
        <w:ind w:firstLine="363"/>
        <w:jc w:val="both"/>
        <w:rPr>
          <w:rFonts w:ascii="Times New Roman" w:hAnsi="Times New Roman" w:cs="Times New Roman"/>
          <w:sz w:val="24"/>
          <w:szCs w:val="24"/>
        </w:rPr>
      </w:pPr>
      <w:r w:rsidRPr="00CA3BBB">
        <w:rPr>
          <w:rFonts w:ascii="Times New Roman" w:hAnsi="Times New Roman" w:cs="Times New Roman"/>
          <w:sz w:val="24"/>
          <w:szCs w:val="24"/>
        </w:rPr>
        <w:t xml:space="preserve">В рамках реализации мероприятий государственной программы Республики Карелия «Развитие физической культуры и спорта» в 2025 году выделено финансирование в размере 20 260 500,00 рублей на капитальный ремонт спортивного зала Беломорского дома культуры. Работы выполнены в полном объеме. Обновленный спортивный зал открыт для посетителей, обеспечена возможность для занятий различными видами спорта, включая волейбол и баскетбол. </w:t>
      </w:r>
    </w:p>
    <w:p w:rsidR="00545C74" w:rsidRPr="00CA3BBB" w:rsidRDefault="00545C74" w:rsidP="006000B7">
      <w:pPr>
        <w:spacing w:after="0" w:line="240" w:lineRule="auto"/>
        <w:ind w:firstLine="709"/>
        <w:jc w:val="both"/>
        <w:rPr>
          <w:rFonts w:ascii="Times New Roman" w:hAnsi="Times New Roman" w:cs="Times New Roman"/>
          <w:color w:val="000000"/>
          <w:sz w:val="24"/>
          <w:szCs w:val="24"/>
        </w:rPr>
      </w:pPr>
      <w:r w:rsidRPr="00CA3BBB">
        <w:rPr>
          <w:rFonts w:ascii="Times New Roman" w:hAnsi="Times New Roman" w:cs="Times New Roman"/>
          <w:sz w:val="24"/>
          <w:szCs w:val="24"/>
        </w:rPr>
        <w:t>В 2025 году Сосновецкая сельская библиотека вошла в число победителей на создание модельной муниципальной библиотеки в рамках федерального проекта «</w:t>
      </w:r>
      <w:r w:rsidRPr="00CA3BBB">
        <w:rPr>
          <w:rFonts w:ascii="Times New Roman" w:hAnsi="Times New Roman" w:cs="Times New Roman"/>
          <w:bCs/>
          <w:sz w:val="24"/>
          <w:szCs w:val="24"/>
        </w:rPr>
        <w:t>Семейные ценности и инфраструктура культуры</w:t>
      </w:r>
      <w:r w:rsidRPr="00CA3BBB">
        <w:rPr>
          <w:rFonts w:ascii="Times New Roman" w:hAnsi="Times New Roman" w:cs="Times New Roman"/>
          <w:sz w:val="24"/>
          <w:szCs w:val="24"/>
        </w:rPr>
        <w:t>» национального проекта «Семья» и получила 8,0 млн. рублей на модернизацию. В текущем году будут п</w:t>
      </w:r>
      <w:r w:rsidRPr="00CA3BBB">
        <w:rPr>
          <w:rFonts w:ascii="Times New Roman" w:hAnsi="Times New Roman" w:cs="Times New Roman"/>
          <w:color w:val="000000"/>
          <w:sz w:val="24"/>
          <w:szCs w:val="24"/>
        </w:rPr>
        <w:t>роведены ремонтные работы помещений библиотеки, приобретена специализированная библиотечная мебель, книжная продукция для детей и взрослых, современное компьютерное и мультмедийное оборудование.</w:t>
      </w:r>
    </w:p>
    <w:p w:rsidR="00545C74" w:rsidRPr="00CA3BBB" w:rsidRDefault="00545C74" w:rsidP="006000B7">
      <w:pPr>
        <w:spacing w:after="0" w:line="240" w:lineRule="auto"/>
        <w:jc w:val="both"/>
        <w:rPr>
          <w:rFonts w:ascii="Times New Roman" w:hAnsi="Times New Roman" w:cs="Times New Roman"/>
          <w:sz w:val="24"/>
          <w:szCs w:val="24"/>
        </w:rPr>
      </w:pPr>
      <w:r w:rsidRPr="00CA3BBB">
        <w:rPr>
          <w:rFonts w:ascii="Times New Roman" w:hAnsi="Times New Roman" w:cs="Times New Roman"/>
          <w:sz w:val="24"/>
          <w:szCs w:val="24"/>
        </w:rPr>
        <w:t xml:space="preserve">          В 2025 году в Золотецкой сельской библиотеке при поддержке ТОС «Центральный» реализован проект «Библиотечное крылечко», который позволил сделать входную зону библиотеки доступной и уютной для всех посетителей. На реализацию проекта было израсходовано 826,4 тыс. рублей.</w:t>
      </w:r>
    </w:p>
    <w:p w:rsidR="00545C74" w:rsidRPr="00CA3BBB" w:rsidRDefault="00545C74" w:rsidP="006000B7">
      <w:pPr>
        <w:spacing w:after="0" w:line="240" w:lineRule="auto"/>
        <w:jc w:val="both"/>
        <w:rPr>
          <w:rFonts w:ascii="Times New Roman" w:hAnsi="Times New Roman" w:cs="Times New Roman"/>
          <w:iCs/>
          <w:sz w:val="24"/>
          <w:szCs w:val="24"/>
        </w:rPr>
      </w:pPr>
      <w:r w:rsidRPr="00CA3BBB">
        <w:rPr>
          <w:rFonts w:ascii="Times New Roman" w:hAnsi="Times New Roman" w:cs="Times New Roman"/>
          <w:iCs/>
          <w:sz w:val="24"/>
          <w:szCs w:val="24"/>
        </w:rPr>
        <w:t xml:space="preserve">Беломорская центральная модельная библиотека стала победителем регионального и финалистом российского этапов Всероссийского конкурса среди региональных и </w:t>
      </w:r>
      <w:r w:rsidRPr="00CA3BBB">
        <w:rPr>
          <w:rFonts w:ascii="Times New Roman" w:hAnsi="Times New Roman" w:cs="Times New Roman"/>
          <w:iCs/>
          <w:sz w:val="24"/>
          <w:szCs w:val="24"/>
        </w:rPr>
        <w:lastRenderedPageBreak/>
        <w:t>муниципальных библиотек на лучшую организацию информационно-разъяснительной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На конкурс была представлена интеллектуально – познавательная игра «На встречу выборам», в формате «Что? Где? Когда?». За участие в конкурсе Беломорская центральная модельная библиотека получила приз от Центризбиркома Российской Федерации – цифровой фотоаппарат.</w:t>
      </w:r>
    </w:p>
    <w:p w:rsidR="00545C74" w:rsidRPr="00CA3BBB" w:rsidRDefault="00545C74" w:rsidP="006000B7">
      <w:pPr>
        <w:spacing w:after="0" w:line="240" w:lineRule="auto"/>
        <w:ind w:firstLine="567"/>
        <w:jc w:val="both"/>
        <w:rPr>
          <w:rFonts w:ascii="Times New Roman" w:hAnsi="Times New Roman"/>
          <w:sz w:val="24"/>
          <w:szCs w:val="24"/>
        </w:rPr>
      </w:pPr>
      <w:r w:rsidRPr="00CA3BBB">
        <w:rPr>
          <w:rFonts w:ascii="Times New Roman" w:hAnsi="Times New Roman"/>
          <w:sz w:val="24"/>
          <w:szCs w:val="24"/>
        </w:rPr>
        <w:t>В 2025 году Беломорский краеведческий музей организовал и провел ряд мероприятий, посвященных знаменательным датам и событиям:</w:t>
      </w:r>
    </w:p>
    <w:p w:rsidR="00545C74" w:rsidRPr="00CA3BBB" w:rsidRDefault="00545C74" w:rsidP="006000B7">
      <w:pPr>
        <w:spacing w:after="0" w:line="240" w:lineRule="auto"/>
        <w:ind w:firstLine="567"/>
        <w:jc w:val="both"/>
        <w:rPr>
          <w:rFonts w:ascii="Times New Roman" w:hAnsi="Times New Roman"/>
          <w:sz w:val="24"/>
          <w:szCs w:val="24"/>
        </w:rPr>
      </w:pPr>
      <w:r w:rsidRPr="00CA3BBB">
        <w:rPr>
          <w:rFonts w:ascii="Times New Roman" w:hAnsi="Times New Roman"/>
          <w:sz w:val="24"/>
          <w:szCs w:val="24"/>
        </w:rPr>
        <w:t xml:space="preserve">- к 145-летию со дня рождения Ф.И. Быковой оформлена баннерная выставка, изготовлен и установлен памятный знак около дома, где в последние годы проживала сказительница, шла работа по сбору материалов для книги «Фекла Ивановна Быкова – песенница и сказительница Карельского Поморья»; </w:t>
      </w:r>
    </w:p>
    <w:p w:rsidR="00545C74" w:rsidRPr="00CA3BBB" w:rsidRDefault="00545C74" w:rsidP="006000B7">
      <w:pPr>
        <w:spacing w:after="0" w:line="240" w:lineRule="auto"/>
        <w:ind w:firstLine="567"/>
        <w:jc w:val="both"/>
        <w:rPr>
          <w:rFonts w:ascii="Times New Roman" w:hAnsi="Times New Roman"/>
          <w:sz w:val="24"/>
          <w:szCs w:val="24"/>
        </w:rPr>
      </w:pPr>
      <w:r w:rsidRPr="00CA3BBB">
        <w:rPr>
          <w:rFonts w:ascii="Times New Roman" w:hAnsi="Times New Roman"/>
          <w:sz w:val="24"/>
          <w:szCs w:val="24"/>
        </w:rPr>
        <w:t xml:space="preserve">- к 80-летию Великой Победы была оформлена выставка «Время идет своим чередом… «Семья Егоровых и …война», издан каталог выставки; </w:t>
      </w:r>
    </w:p>
    <w:p w:rsidR="00545C74" w:rsidRPr="00CA3BBB" w:rsidRDefault="00545C74" w:rsidP="006000B7">
      <w:pPr>
        <w:spacing w:after="0" w:line="240" w:lineRule="auto"/>
        <w:ind w:firstLine="567"/>
        <w:jc w:val="both"/>
        <w:rPr>
          <w:rFonts w:ascii="Times New Roman" w:hAnsi="Times New Roman"/>
          <w:sz w:val="24"/>
          <w:szCs w:val="24"/>
        </w:rPr>
      </w:pPr>
      <w:r w:rsidRPr="00CA3BBB">
        <w:rPr>
          <w:rFonts w:ascii="Times New Roman" w:hAnsi="Times New Roman"/>
          <w:sz w:val="24"/>
          <w:szCs w:val="24"/>
        </w:rPr>
        <w:t>- к Дню защитника Отечества проведена выставка с изданием каталога, посвященная памяти уроженца города Беломорска, кавалера ордена Мужества, участника СВО К. Ю. Шабаша, героически погибшего при выполнении воинского долга;</w:t>
      </w:r>
    </w:p>
    <w:p w:rsidR="00545C74" w:rsidRPr="00CA3BBB" w:rsidRDefault="00545C74" w:rsidP="006000B7">
      <w:pPr>
        <w:spacing w:after="0" w:line="240" w:lineRule="auto"/>
        <w:ind w:firstLine="363"/>
        <w:jc w:val="both"/>
        <w:rPr>
          <w:rFonts w:ascii="Times New Roman" w:hAnsi="Times New Roman" w:cs="Times New Roman"/>
          <w:sz w:val="24"/>
          <w:szCs w:val="24"/>
        </w:rPr>
      </w:pPr>
      <w:r w:rsidRPr="00CA3BBB">
        <w:rPr>
          <w:rFonts w:ascii="Times New Roman" w:hAnsi="Times New Roman"/>
          <w:sz w:val="24"/>
          <w:szCs w:val="24"/>
        </w:rPr>
        <w:t>- к 70-летию упразднения Тунгудского района совместно с Народным Домом имени А.И. Гужиева, Национальным музеем Республики Карелия оформлена выставка «Из истории Тунгудского района», издан сборник материалов, посвященный истории тунгудских карел, проведено в деревне Тунгуда мероприятие «Карьяланилда» - «Карельский вечер».</w:t>
      </w:r>
      <w:r w:rsidRPr="00CA3BBB">
        <w:rPr>
          <w:rFonts w:ascii="Times New Roman" w:hAnsi="Times New Roman" w:cs="Times New Roman"/>
          <w:sz w:val="24"/>
          <w:szCs w:val="24"/>
        </w:rPr>
        <w:t>В 2025 году число посетителей Беломорского краеведческого музея составило более 17 тыс. человек, что стало возможным благодаряактивной выставочной, плановой экскурсионно-туристской деятельности по разработанным музеем образовательным программам.</w:t>
      </w:r>
    </w:p>
    <w:p w:rsidR="00545C74" w:rsidRPr="00CA3BBB" w:rsidRDefault="00545C74" w:rsidP="006000B7">
      <w:pPr>
        <w:pStyle w:val="aa"/>
        <w:spacing w:after="0" w:line="240" w:lineRule="auto"/>
        <w:ind w:left="0" w:firstLine="567"/>
        <w:jc w:val="both"/>
        <w:rPr>
          <w:rFonts w:ascii="Times New Roman" w:hAnsi="Times New Roman"/>
          <w:sz w:val="24"/>
          <w:szCs w:val="24"/>
        </w:rPr>
      </w:pPr>
      <w:r w:rsidRPr="00CA3BBB">
        <w:rPr>
          <w:rFonts w:ascii="Times New Roman" w:hAnsi="Times New Roman"/>
          <w:sz w:val="24"/>
          <w:szCs w:val="24"/>
        </w:rPr>
        <w:t>Учащиеся Беломорской детской школы искусств принимали участие в конкурсе детских рисунков «Сказки глазами детей» среди учащихся художественных отделений учреждений дополнительного образования Республики Карелия в рамках проекта «Сказочный код Карелии» при поддержке Фонда Грантов Главы Республики Карелия. Лучшие работы 8 учащихся Беломорской ДШИ будут опубликованы в сборнике сказок.</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 год празднования самой значимой даты – 80-летия Победы в Великой Отечественной войне, нами проведены работы по ремонту объектов военной истории: </w:t>
      </w:r>
      <w:r w:rsidRPr="00CA3BBB">
        <w:rPr>
          <w:rFonts w:ascii="Times New Roman" w:hAnsi="Times New Roman" w:cs="Times New Roman"/>
          <w:sz w:val="24"/>
          <w:szCs w:val="24"/>
        </w:rPr>
        <w:t>отремонтирован памятник морякам земснаряда «Чернышевский», проведены ремонтно-восстановительные работы на мемориальном комплексе беломорчанам, не вернувшимся с Великой Отечественной войны 1941-1945 годов в городе Беломорске, проведены ремонтные работы памятника воину на Братской могиле советских солдат, погибших в годы Великой Отечественной войны в с. Сумский Посад.</w:t>
      </w:r>
    </w:p>
    <w:p w:rsidR="00545C74" w:rsidRPr="00CA3BBB" w:rsidRDefault="00545C74" w:rsidP="006000B7">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 декабре 2025 года мы принимали участие во Всероссийском конкурсе </w:t>
      </w:r>
      <w:r w:rsidRPr="00CA3BBB">
        <w:rPr>
          <w:rFonts w:ascii="Times New Roman" w:hAnsi="Times New Roman" w:cs="Times New Roman"/>
          <w:sz w:val="24"/>
          <w:szCs w:val="24"/>
          <w:shd w:val="clear" w:color="auto" w:fill="FFFFFF"/>
        </w:rPr>
        <w:t>«Ёлки России – региона 2025 года»</w:t>
      </w:r>
      <w:r w:rsidRPr="00CA3BBB">
        <w:rPr>
          <w:rFonts w:ascii="Times New Roman" w:eastAsia="Times New Roman" w:hAnsi="Times New Roman" w:cs="Times New Roman"/>
          <w:sz w:val="24"/>
          <w:szCs w:val="24"/>
        </w:rPr>
        <w:t xml:space="preserve">, который проводился в рамках реализации мероприятий федерального проекта «Формирование комфортной городской среды». Наша новогодняя елка, оформленная в традициях промыслов и ремесел Поморского края, явилась украшением набережной в городе Беломорске. В богатом и самобытном оформлении елки были представлены изделия местных текстильных традиций женских народных занятий и современных видов творчества. </w:t>
      </w:r>
    </w:p>
    <w:p w:rsidR="00331C05" w:rsidRPr="00CA3BBB" w:rsidRDefault="00331C05" w:rsidP="006000B7">
      <w:pPr>
        <w:spacing w:after="0" w:line="240" w:lineRule="auto"/>
        <w:jc w:val="both"/>
        <w:rPr>
          <w:rFonts w:ascii="Times New Roman" w:hAnsi="Times New Roman" w:cs="Times New Roman"/>
          <w:color w:val="000000"/>
          <w:sz w:val="24"/>
          <w:szCs w:val="24"/>
        </w:rPr>
      </w:pPr>
      <w:r w:rsidRPr="00CA3BBB">
        <w:rPr>
          <w:rFonts w:ascii="Times New Roman" w:hAnsi="Times New Roman" w:cs="Times New Roman"/>
          <w:color w:val="000000"/>
          <w:sz w:val="24"/>
          <w:szCs w:val="24"/>
          <w:shd w:val="clear" w:color="auto" w:fill="FFFFFF"/>
        </w:rPr>
        <w:t>За отчётный период 2025 года культурно-досуговыми учреждениями Беломорского муниципального округа была проведена значительная работа по улучшению условий проведения массовых мероприятий и повышению качества предоставляемых услуг населению.</w:t>
      </w:r>
    </w:p>
    <w:p w:rsidR="00331C05" w:rsidRPr="00CA3BBB" w:rsidRDefault="00331C05" w:rsidP="006000B7">
      <w:pPr>
        <w:spacing w:after="0"/>
        <w:jc w:val="center"/>
        <w:rPr>
          <w:rStyle w:val="ab"/>
          <w:rFonts w:ascii="Times New Roman" w:hAnsi="Times New Roman" w:cs="Times New Roman"/>
          <w:color w:val="000000"/>
          <w:sz w:val="24"/>
          <w:szCs w:val="24"/>
          <w:shd w:val="clear" w:color="auto" w:fill="FFFFFF"/>
        </w:rPr>
      </w:pPr>
      <w:r w:rsidRPr="00CA3BBB">
        <w:rPr>
          <w:rStyle w:val="ab"/>
          <w:rFonts w:ascii="Times New Roman" w:hAnsi="Times New Roman" w:cs="Times New Roman"/>
          <w:color w:val="000000"/>
          <w:sz w:val="24"/>
          <w:szCs w:val="24"/>
          <w:shd w:val="clear" w:color="auto" w:fill="FFFFFF"/>
        </w:rPr>
        <w:t>Финансовая деятельность:</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xml:space="preserve">Доходы от собственной хозяйственной деятельности составили </w:t>
      </w:r>
      <w:r w:rsidRPr="00CA3BBB">
        <w:rPr>
          <w:rStyle w:val="ab"/>
          <w:rFonts w:ascii="Times New Roman" w:hAnsi="Times New Roman" w:cs="Times New Roman"/>
          <w:color w:val="000000"/>
          <w:sz w:val="24"/>
          <w:szCs w:val="24"/>
          <w:shd w:val="clear" w:color="auto" w:fill="FFFFFF"/>
        </w:rPr>
        <w:t>4 079 821,76 рублей</w:t>
      </w:r>
      <w:r w:rsidRPr="00CA3BBB">
        <w:rPr>
          <w:rFonts w:ascii="Times New Roman" w:hAnsi="Times New Roman" w:cs="Times New Roman"/>
          <w:color w:val="000000"/>
          <w:sz w:val="24"/>
          <w:szCs w:val="24"/>
          <w:shd w:val="clear" w:color="auto" w:fill="FFFFFF"/>
        </w:rPr>
        <w:t>. Эти средства были направлены на приобретение нового оборудования для организации досуга и улучшения материальной базы учреждений.</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Приобретено следующее имущество:</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Два ноутбука</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lastRenderedPageBreak/>
        <w:t>- Микрофоны</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Акустическая система</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Портативная аудиосистема</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Цифровое пианино</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Световое оборудование («вращающиеся головы»)</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xml:space="preserve"> - Швейная машинка</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Оверлок</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Утюг</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Столы</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Аппарат для приготовления попкорна</w:t>
      </w:r>
    </w:p>
    <w:p w:rsidR="00331C05" w:rsidRPr="00CA3BBB" w:rsidRDefault="00331C05" w:rsidP="006000B7">
      <w:pPr>
        <w:spacing w:after="0" w:line="240" w:lineRule="auto"/>
        <w:jc w:val="both"/>
        <w:rPr>
          <w:rFonts w:ascii="Times New Roman" w:hAnsi="Times New Roman" w:cs="Times New Roman"/>
          <w:color w:val="000000"/>
          <w:sz w:val="24"/>
          <w:szCs w:val="24"/>
          <w:highlight w:val="yellow"/>
        </w:rPr>
      </w:pPr>
      <w:r w:rsidRPr="00CA3BBB">
        <w:rPr>
          <w:rFonts w:ascii="Times New Roman" w:hAnsi="Times New Roman" w:cs="Times New Roman"/>
          <w:color w:val="000000"/>
          <w:sz w:val="24"/>
          <w:szCs w:val="24"/>
          <w:shd w:val="clear" w:color="auto" w:fill="FFFFFF"/>
        </w:rPr>
        <w:t xml:space="preserve">Кроме того, выполнены ремонтные работы на общую сумму </w:t>
      </w:r>
      <w:r w:rsidRPr="00CA3BBB">
        <w:rPr>
          <w:rStyle w:val="ab"/>
          <w:rFonts w:ascii="Times New Roman" w:hAnsi="Times New Roman" w:cs="Times New Roman"/>
          <w:color w:val="000000"/>
          <w:sz w:val="24"/>
          <w:szCs w:val="24"/>
          <w:shd w:val="clear" w:color="auto" w:fill="FFFFFF"/>
        </w:rPr>
        <w:t>2 907 000 рублей</w:t>
      </w:r>
      <w:r w:rsidRPr="00CA3BBB">
        <w:rPr>
          <w:rFonts w:ascii="Times New Roman" w:hAnsi="Times New Roman" w:cs="Times New Roman"/>
          <w:color w:val="000000"/>
          <w:sz w:val="24"/>
          <w:szCs w:val="24"/>
          <w:shd w:val="clear" w:color="auto" w:fill="FFFFFF"/>
        </w:rPr>
        <w:t>, включая:</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Ремонт помещений, примыкающих к спортивному залу</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Установка отопительного котла в Сумпосадском сельском доме культуры</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Монтаж системы видеонаблюдения вокруг Беломорского дома культуры</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Замена пожарных кранов в Беломорском доме культуры</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Устройство уличного освещения возле Беломорского дома культуры</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Установку звуковой колонки Rockot-2 на здание Беломорского дома культуры.</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Все указанные расходы произведены за счёт средств местного бюджета и доходов, полученных самим учреждением.</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 xml:space="preserve">На протяжении 2025 года сотрудники сельских домов культуры проводили рабочие совещания под руководством главы Беломорского муниципального округа. Такие собрания проходили дважды в течение года и включали презентации, демонстрирующие достигнутые успехи, обмен опытом и обсуждение планов на последующие периоды. </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r w:rsidRPr="00CA3BBB">
        <w:rPr>
          <w:rFonts w:ascii="Times New Roman" w:hAnsi="Times New Roman" w:cs="Times New Roman"/>
          <w:color w:val="000000"/>
          <w:sz w:val="24"/>
          <w:szCs w:val="24"/>
          <w:shd w:val="clear" w:color="auto" w:fill="FFFFFF"/>
        </w:rPr>
        <w:t>Таким образом, за прошедший год культурно-досуговые учреждения значительно укрепили материальную базу, повысив качество оказываемых услуг и создав условия для полноценного развития культурной жизни округа.</w:t>
      </w:r>
    </w:p>
    <w:p w:rsidR="00331C05" w:rsidRPr="00CA3BBB" w:rsidRDefault="00331C05" w:rsidP="006000B7">
      <w:pPr>
        <w:spacing w:after="0" w:line="240" w:lineRule="auto"/>
        <w:jc w:val="both"/>
        <w:rPr>
          <w:rFonts w:ascii="Times New Roman" w:hAnsi="Times New Roman" w:cs="Times New Roman"/>
          <w:color w:val="000000"/>
          <w:sz w:val="24"/>
          <w:szCs w:val="24"/>
          <w:shd w:val="clear" w:color="auto" w:fill="FFFFFF"/>
        </w:rPr>
      </w:pPr>
    </w:p>
    <w:p w:rsidR="00331C05" w:rsidRPr="00CA3BBB" w:rsidRDefault="00331C05" w:rsidP="006000B7">
      <w:pPr>
        <w:spacing w:after="0" w:line="240" w:lineRule="auto"/>
        <w:jc w:val="both"/>
        <w:rPr>
          <w:rFonts w:ascii="Times New Roman" w:hAnsi="Times New Roman" w:cs="Times New Roman"/>
          <w:color w:val="000000" w:themeColor="text1"/>
          <w:sz w:val="24"/>
          <w:szCs w:val="24"/>
          <w:shd w:val="clear" w:color="auto" w:fill="FFFFFF"/>
        </w:rPr>
      </w:pPr>
      <w:r w:rsidRPr="00CA3BBB">
        <w:rPr>
          <w:rFonts w:ascii="Times New Roman" w:hAnsi="Times New Roman" w:cs="Times New Roman"/>
          <w:color w:val="000000" w:themeColor="text1"/>
          <w:sz w:val="24"/>
          <w:szCs w:val="24"/>
          <w:shd w:val="clear" w:color="auto" w:fill="FFFFFF"/>
        </w:rPr>
        <w:t>Доход ку</w:t>
      </w:r>
      <w:r w:rsidR="007E0F1B" w:rsidRPr="00CA3BBB">
        <w:rPr>
          <w:rFonts w:ascii="Times New Roman" w:hAnsi="Times New Roman" w:cs="Times New Roman"/>
          <w:color w:val="000000" w:themeColor="text1"/>
          <w:sz w:val="24"/>
          <w:szCs w:val="24"/>
          <w:shd w:val="clear" w:color="auto" w:fill="FFFFFF"/>
        </w:rPr>
        <w:t>льтурно-досугового учреждения в</w:t>
      </w:r>
      <w:r w:rsidRPr="00CA3BBB">
        <w:rPr>
          <w:rFonts w:ascii="Times New Roman" w:hAnsi="Times New Roman" w:cs="Times New Roman"/>
          <w:color w:val="000000" w:themeColor="text1"/>
          <w:sz w:val="24"/>
          <w:szCs w:val="24"/>
          <w:shd w:val="clear" w:color="auto" w:fill="FFFFFF"/>
        </w:rPr>
        <w:t xml:space="preserve"> 2025 году вырос на 400 067,95 рублей по сравнению с 2024 годом</w:t>
      </w:r>
      <w:r w:rsidR="007E0F1B" w:rsidRPr="00CA3BBB">
        <w:rPr>
          <w:rFonts w:ascii="Times New Roman" w:hAnsi="Times New Roman" w:cs="Times New Roman"/>
          <w:color w:val="000000" w:themeColor="text1"/>
          <w:sz w:val="24"/>
          <w:szCs w:val="24"/>
          <w:shd w:val="clear" w:color="auto" w:fill="FFFFFF"/>
        </w:rPr>
        <w:t xml:space="preserve"> и составил 4 079 821,76 рублей</w:t>
      </w:r>
      <w:r w:rsidRPr="00CA3BBB">
        <w:rPr>
          <w:rFonts w:ascii="Times New Roman" w:hAnsi="Times New Roman" w:cs="Times New Roman"/>
          <w:color w:val="000000" w:themeColor="text1"/>
          <w:sz w:val="24"/>
          <w:szCs w:val="24"/>
          <w:shd w:val="clear" w:color="auto" w:fill="FFFFFF"/>
        </w:rPr>
        <w:t xml:space="preserve">, что составляет рост примерно на </w:t>
      </w:r>
      <w:r w:rsidR="007E0F1B" w:rsidRPr="00CA3BBB">
        <w:rPr>
          <w:rFonts w:ascii="Times New Roman" w:hAnsi="Times New Roman" w:cs="Times New Roman"/>
          <w:color w:val="000000" w:themeColor="text1"/>
          <w:sz w:val="24"/>
          <w:szCs w:val="24"/>
          <w:shd w:val="clear" w:color="auto" w:fill="FFFFFF"/>
        </w:rPr>
        <w:t xml:space="preserve">10,87 </w:t>
      </w:r>
      <w:r w:rsidRPr="00CA3BBB">
        <w:rPr>
          <w:rFonts w:ascii="Times New Roman" w:hAnsi="Times New Roman" w:cs="Times New Roman"/>
          <w:color w:val="000000" w:themeColor="text1"/>
          <w:sz w:val="24"/>
          <w:szCs w:val="24"/>
          <w:shd w:val="clear" w:color="auto" w:fill="FFFFFF"/>
        </w:rPr>
        <w:t>%.</w:t>
      </w:r>
    </w:p>
    <w:p w:rsidR="00545C74" w:rsidRPr="00CA3BBB" w:rsidRDefault="00C02D4E" w:rsidP="00545C74">
      <w:pPr>
        <w:spacing w:after="0"/>
        <w:ind w:firstLine="709"/>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1</w:t>
      </w:r>
      <w:r w:rsidR="009A03A1" w:rsidRPr="00CA3BBB">
        <w:rPr>
          <w:rFonts w:ascii="Times New Roman" w:eastAsia="Times New Roman" w:hAnsi="Times New Roman" w:cs="Times New Roman"/>
          <w:b/>
          <w:sz w:val="24"/>
          <w:szCs w:val="24"/>
        </w:rPr>
        <w:t>0</w:t>
      </w:r>
      <w:r w:rsidR="00545C74" w:rsidRPr="00CA3BBB">
        <w:rPr>
          <w:rFonts w:ascii="Times New Roman" w:eastAsia="Times New Roman" w:hAnsi="Times New Roman" w:cs="Times New Roman"/>
          <w:b/>
          <w:sz w:val="24"/>
          <w:szCs w:val="24"/>
        </w:rPr>
        <w:t>. Физическая культура и спорт</w:t>
      </w:r>
    </w:p>
    <w:p w:rsidR="00545C74" w:rsidRPr="00CA3BBB" w:rsidRDefault="00545C74" w:rsidP="006000B7">
      <w:pPr>
        <w:spacing w:line="240" w:lineRule="auto"/>
        <w:ind w:firstLine="709"/>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 xml:space="preserve">Ежегодно на территории Беломорского муниципального округа проводится более 60 спортивно-массовых мероприятий, в которых принимает участие более трех тысяч человек. Уже традиционными стали соревнования, посвящённые знаменитым спортсменам – жителям округа: Александру Филипповичу Попову (футбол), Леониду Петровичу Сероносову (лыжные гонки), Юрию Викторовичу Кишкину (баскетбол),  Владимиру Николаевичу Лесникову (хоккей). </w:t>
      </w:r>
    </w:p>
    <w:p w:rsidR="00545C74" w:rsidRPr="00CA3BBB" w:rsidRDefault="00545C74" w:rsidP="006000B7">
      <w:pPr>
        <w:spacing w:line="240" w:lineRule="auto"/>
        <w:ind w:firstLine="709"/>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В системе ежегодно мы проводим соревнования по подледному лову рыбы, открытый турнир Беломорского округ по кекусинкай каратэ памяти сенсея Кирилла Литвинова среди юниоров и юниорок, всероссийскую акцию «Кросс нации», День физкультурника, соревнования кюккя, всероссийские соревнования по лыжным гонкам «День снега», всероссийский день зимних видов спорта «Лыжная гонка», всероссийские соревнования «Лыжня России», всероссийский день бега и т.д.</w:t>
      </w:r>
    </w:p>
    <w:p w:rsidR="00545C74" w:rsidRPr="00CA3BBB" w:rsidRDefault="00545C74" w:rsidP="006000B7">
      <w:pPr>
        <w:spacing w:line="240" w:lineRule="auto"/>
        <w:ind w:firstLine="709"/>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Традиционным для округа стало проведение зимнего и летнего рыбатлона. Ежегодно увеличивается не только количество команд, но и география участников. Данные соревнования уже можно считать Всероссийскими.</w:t>
      </w:r>
    </w:p>
    <w:p w:rsidR="00545C74" w:rsidRPr="00CA3BBB" w:rsidRDefault="00545C74" w:rsidP="006000B7">
      <w:pPr>
        <w:spacing w:line="240" w:lineRule="auto"/>
        <w:ind w:firstLine="709"/>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 xml:space="preserve">В 2025 году на территории округа прошел 29-й Республиканский турнир по баскетболу, памяти тренера Беломорской детско-юношеской спортивной школы Ю.В. Кишкина. Соревнования прошли в обновленном после капитального ремонта спортивном зале районного Дома культуры.  Отрадно, что количество команд ежегодно увеличивается, </w:t>
      </w:r>
      <w:r w:rsidRPr="00CA3BBB">
        <w:rPr>
          <w:rFonts w:ascii="Times New Roman" w:hAnsi="Times New Roman" w:cs="Times New Roman"/>
          <w:color w:val="000000" w:themeColor="text1"/>
          <w:sz w:val="24"/>
          <w:szCs w:val="24"/>
        </w:rPr>
        <w:lastRenderedPageBreak/>
        <w:t xml:space="preserve">ведь турнир известен не только в Республике Карелия, но и в городах Северо-Западного федерального округа. </w:t>
      </w:r>
    </w:p>
    <w:p w:rsidR="00545C74" w:rsidRPr="00CA3BBB" w:rsidRDefault="00545C74" w:rsidP="006000B7">
      <w:pPr>
        <w:spacing w:line="240" w:lineRule="auto"/>
        <w:ind w:firstLine="709"/>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Помимо спортивных соревнований в системе проводились и проводятся мероприятия, направленные на пропаганду здорового образа жизни, профилактике наркомании, табакокурения: акции, спортивные эстафеты, лектории и т.д.</w:t>
      </w:r>
    </w:p>
    <w:p w:rsidR="00545C74" w:rsidRPr="00CA3BBB" w:rsidRDefault="00C02D4E" w:rsidP="006000B7">
      <w:pPr>
        <w:spacing w:line="240" w:lineRule="auto"/>
        <w:jc w:val="center"/>
        <w:rPr>
          <w:rFonts w:ascii="Times New Roman" w:hAnsi="Times New Roman" w:cs="Times New Roman"/>
          <w:b/>
          <w:color w:val="000000" w:themeColor="text1"/>
          <w:sz w:val="24"/>
          <w:szCs w:val="24"/>
        </w:rPr>
      </w:pPr>
      <w:r w:rsidRPr="00CA3BBB">
        <w:rPr>
          <w:rFonts w:ascii="Times New Roman" w:hAnsi="Times New Roman" w:cs="Times New Roman"/>
          <w:b/>
          <w:color w:val="000000" w:themeColor="text1"/>
          <w:sz w:val="24"/>
          <w:szCs w:val="24"/>
        </w:rPr>
        <w:t>1</w:t>
      </w:r>
      <w:r w:rsidR="009A03A1" w:rsidRPr="00CA3BBB">
        <w:rPr>
          <w:rFonts w:ascii="Times New Roman" w:hAnsi="Times New Roman" w:cs="Times New Roman"/>
          <w:b/>
          <w:color w:val="000000" w:themeColor="text1"/>
          <w:sz w:val="24"/>
          <w:szCs w:val="24"/>
        </w:rPr>
        <w:t>1</w:t>
      </w:r>
      <w:r w:rsidR="00545C74" w:rsidRPr="00CA3BBB">
        <w:rPr>
          <w:rFonts w:ascii="Times New Roman" w:hAnsi="Times New Roman" w:cs="Times New Roman"/>
          <w:b/>
          <w:color w:val="000000" w:themeColor="text1"/>
          <w:sz w:val="24"/>
          <w:szCs w:val="24"/>
        </w:rPr>
        <w:t>. Молодёжная политика</w:t>
      </w:r>
    </w:p>
    <w:p w:rsidR="00545C74" w:rsidRPr="00CA3BBB" w:rsidRDefault="00545C74" w:rsidP="006000B7">
      <w:pPr>
        <w:spacing w:line="240" w:lineRule="auto"/>
        <w:ind w:firstLine="708"/>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 xml:space="preserve">В 2025 году в Беломорском муниципальном округе прошли традиционные мероприятия ко Дню Победы («Георгиевская ленточка», «Красная гвоздика», «Окна Победы», «Блокадная ленточка») и акции: спортивно-игровой квест «Защитники Отечества – 2025», посвященный Году Защитника Отечества и 80-летию Победы в Великой Отечественной войне, «Сад Памяти», субботники, спортивно-игровой квест «Все вместе – 2025», спортивные эстафеты ко Дню молодежи, акция «Свеча Памяти» и др.  Регулярно проводятся акции по пропаганде здорового образа жизни («Всемирный день без табака», «Всемирный день трезвости»). </w:t>
      </w:r>
    </w:p>
    <w:p w:rsidR="00545C74" w:rsidRPr="00CA3BBB" w:rsidRDefault="00545C74" w:rsidP="00545C74">
      <w:pPr>
        <w:ind w:firstLine="708"/>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 xml:space="preserve">Всего в 2025 году прошло 18 масштабных мероприятий, в проведении которых активное участие приняли учащиеся муниципальных образовательных организаций, которые вовлечены в социально значимую деятельность через волонтерство, деятельность детских общественных объединений. </w:t>
      </w:r>
    </w:p>
    <w:p w:rsidR="00545C74" w:rsidRPr="00CA3BBB" w:rsidRDefault="00545C74" w:rsidP="00545C74">
      <w:pPr>
        <w:ind w:firstLine="708"/>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В муниципальных общеобразовательных организациях действуют первичные отделения «Движение первых»; реализуется программа «Орлята России»; функционируют школьные спортивные клубы, школьные музеи, школьные театры, центры детских инициатив, медиацентры, добровольческие отряды.</w:t>
      </w:r>
    </w:p>
    <w:p w:rsidR="00545C74" w:rsidRPr="00CA3BBB" w:rsidRDefault="00545C74" w:rsidP="00545C74">
      <w:pPr>
        <w:ind w:firstLine="708"/>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В округе организована работа трудовых бригад для подростков в возрасте от 14 лет до 18 лет. В 2025 году из бюджета округа выделено 699 591 руб. на оплату труда подростков. Трудоустроен 71 несовершеннолетний, из них 3 подростка состоят на учете в КДН, 6 подростков  на учете в ПДН ОМВД России «Беломорское».</w:t>
      </w:r>
    </w:p>
    <w:p w:rsidR="009A03A1" w:rsidRPr="00CA3BBB" w:rsidRDefault="009A03A1" w:rsidP="00545C74">
      <w:pPr>
        <w:ind w:firstLine="708"/>
        <w:jc w:val="both"/>
        <w:rPr>
          <w:rFonts w:ascii="Times New Roman" w:hAnsi="Times New Roman" w:cs="Times New Roman"/>
          <w:color w:val="000000" w:themeColor="text1"/>
          <w:sz w:val="24"/>
          <w:szCs w:val="24"/>
        </w:rPr>
      </w:pPr>
      <w:r w:rsidRPr="00CA3BBB">
        <w:rPr>
          <w:rFonts w:ascii="Times New Roman" w:hAnsi="Times New Roman" w:cs="Times New Roman"/>
          <w:color w:val="000000" w:themeColor="text1"/>
          <w:sz w:val="24"/>
          <w:szCs w:val="24"/>
        </w:rPr>
        <w:t xml:space="preserve">В 2026 году в Беломорском округе состоится республиканский молодежный форум «Берег». </w:t>
      </w:r>
    </w:p>
    <w:p w:rsidR="006F3200" w:rsidRPr="00CA3BBB" w:rsidRDefault="00C02D4E" w:rsidP="00E60D67">
      <w:pPr>
        <w:spacing w:after="0" w:line="240" w:lineRule="auto"/>
        <w:ind w:firstLine="709"/>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1</w:t>
      </w:r>
      <w:r w:rsidR="009A03A1" w:rsidRPr="00CA3BBB">
        <w:rPr>
          <w:rFonts w:ascii="Times New Roman" w:eastAsia="Times New Roman" w:hAnsi="Times New Roman" w:cs="Times New Roman"/>
          <w:b/>
          <w:sz w:val="24"/>
          <w:szCs w:val="24"/>
        </w:rPr>
        <w:t>2</w:t>
      </w:r>
      <w:r w:rsidR="006F3200" w:rsidRPr="00CA3BBB">
        <w:rPr>
          <w:rFonts w:ascii="Times New Roman" w:eastAsia="Times New Roman" w:hAnsi="Times New Roman" w:cs="Times New Roman"/>
          <w:b/>
          <w:sz w:val="24"/>
          <w:szCs w:val="24"/>
        </w:rPr>
        <w:t>. Туризм</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Беломорский муниципальный округ является одним из основных туристических центров притяжения Республики Карелия.</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На территории округа расположены богатейшие комплексы разновременных и разнотипных археологических памятников, являющихся важнейшей составной частью историко-культурного наследия народов России.</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числе значимых объектов туристского показа:</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Церковь Николая Чудотворца 1602 г. (деревянная), расположенная в Беломорском округе, о. Троицкий на оз. Муезеро близ д. Ушково;</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-начало «Осударевой дороги» на Онежское озеро (д. Нюхча);</w:t>
      </w:r>
    </w:p>
    <w:p w:rsidR="006F3200" w:rsidRPr="00CA3BBB" w:rsidRDefault="006F3200" w:rsidP="00E03A36">
      <w:pPr>
        <w:spacing w:after="0" w:line="240" w:lineRule="auto"/>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Петропавлавская Церковь 1759 года в селе Вирма XVII века (деревянная);</w:t>
      </w:r>
    </w:p>
    <w:p w:rsidR="006F3200" w:rsidRPr="00CA3BBB" w:rsidRDefault="006F3200" w:rsidP="00E03A36">
      <w:pPr>
        <w:spacing w:after="0" w:line="240" w:lineRule="auto"/>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 Археологический комплекс «Беломорские петроглифы». </w:t>
      </w:r>
    </w:p>
    <w:p w:rsidR="00572421" w:rsidRPr="00CA3BBB" w:rsidRDefault="00572421" w:rsidP="00E03A36">
      <w:pPr>
        <w:spacing w:after="0" w:line="240" w:lineRule="auto"/>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 </w:t>
      </w:r>
      <w:r w:rsidR="006F3200" w:rsidRPr="00CA3BBB">
        <w:rPr>
          <w:rFonts w:ascii="Times New Roman" w:eastAsia="Times New Roman" w:hAnsi="Times New Roman" w:cs="Times New Roman"/>
          <w:sz w:val="24"/>
          <w:szCs w:val="24"/>
        </w:rPr>
        <w:t>Петроглифы Белого моря</w:t>
      </w:r>
      <w:r w:rsidRPr="00CA3BBB">
        <w:rPr>
          <w:rFonts w:ascii="Times New Roman" w:eastAsia="Times New Roman" w:hAnsi="Times New Roman" w:cs="Times New Roman"/>
          <w:sz w:val="24"/>
          <w:szCs w:val="24"/>
        </w:rPr>
        <w:t>, которые</w:t>
      </w:r>
      <w:r w:rsidR="006F3200" w:rsidRPr="00CA3BBB">
        <w:rPr>
          <w:rFonts w:ascii="Times New Roman" w:eastAsia="Times New Roman" w:hAnsi="Times New Roman" w:cs="Times New Roman"/>
          <w:sz w:val="24"/>
          <w:szCs w:val="24"/>
        </w:rPr>
        <w:t xml:space="preserve"> включены в список объектов всемирного наследия ЮНЕСКО. В настоящее время продолжается их обустройство, в 2023 году начались работы</w:t>
      </w:r>
      <w:r w:rsidRPr="00CA3BBB">
        <w:rPr>
          <w:rFonts w:ascii="Times New Roman" w:eastAsia="Times New Roman" w:hAnsi="Times New Roman" w:cs="Times New Roman"/>
          <w:sz w:val="24"/>
          <w:szCs w:val="24"/>
        </w:rPr>
        <w:t xml:space="preserve"> по строительству визит-центра, которые будут завершены в апреле этого года. </w:t>
      </w:r>
    </w:p>
    <w:p w:rsidR="006F3200" w:rsidRPr="00CA3BBB" w:rsidRDefault="006F3200" w:rsidP="00E03A36">
      <w:pPr>
        <w:spacing w:after="0" w:line="240" w:lineRule="auto"/>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 Краеведческий музей «Беломорские петроглифы» - был основан в 1961 году, сегодня он занимает маленький зал, демонстрируя скромную, но интересную коллекцию экспонатов. </w:t>
      </w:r>
      <w:r w:rsidRPr="00CA3BBB">
        <w:rPr>
          <w:rFonts w:ascii="Times New Roman" w:eastAsia="Times New Roman" w:hAnsi="Times New Roman" w:cs="Times New Roman"/>
          <w:sz w:val="24"/>
          <w:szCs w:val="24"/>
        </w:rPr>
        <w:lastRenderedPageBreak/>
        <w:t>Основная часть экспозиции посвящена Беломорским петроглифам: «Бесовым следкам», «Залавруге» и «ЕрпинуПудасу». В музее туристы узнают историю их открытия и изучения;</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Музей Карельского фронта (г. Беломорск) - единственный музей в нашей стране, который рассказывает о конкретном фронте. Он расположен в Беломорске - как раз там, где с декабря 1941 по ноябрь 1944 года находился фронтовой штаб.</w:t>
      </w:r>
    </w:p>
    <w:p w:rsidR="00572421" w:rsidRPr="00CA3BBB" w:rsidRDefault="00572421" w:rsidP="00572421">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Остров Троицкий Беломорского муниципального округа, который славится своими мистическими тайнами.</w:t>
      </w:r>
    </w:p>
    <w:p w:rsidR="00E4251C" w:rsidRPr="00CA3BBB" w:rsidRDefault="00E4251C" w:rsidP="00E4251C">
      <w:pPr>
        <w:shd w:val="clear" w:color="auto" w:fill="FFFFFF"/>
        <w:spacing w:after="0" w:line="240" w:lineRule="auto"/>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ab/>
        <w:t>Общее количество поездок за 2025 год в Беломорском муниципальном округе составил 95 125 поездки, что на 53,4% больше, чем за 2024 год Основной поток посетителей формируется за счет посещения объектов ЮНЕСКО - Археологического комплекса «Беломорские петроглифы» и«Историко-культурного комплекса Соловецких островов».</w:t>
      </w:r>
    </w:p>
    <w:p w:rsidR="00E4251C" w:rsidRPr="00CA3BBB" w:rsidRDefault="00E4251C" w:rsidP="00E4251C">
      <w:pPr>
        <w:shd w:val="clear" w:color="auto" w:fill="FFFFFF"/>
        <w:spacing w:after="0" w:line="240" w:lineRule="auto"/>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Знаковым событием в туристической сфере стало открытие в текущем году визит-центра музея «Беломорские петроглифы», который включает в себя гостиницу на 40 номеров, кафе на 150 посадочных мест, выставочный зал с экспозицией музея и конференц-зал. Беломорские петроглифы являются объектом культурного наследия ЮНЕСКО.</w:t>
      </w:r>
    </w:p>
    <w:p w:rsidR="00E4251C" w:rsidRPr="00CA3BBB" w:rsidRDefault="00E4251C" w:rsidP="00E4251C">
      <w:pPr>
        <w:shd w:val="clear" w:color="auto" w:fill="FFFFFF"/>
        <w:spacing w:after="0" w:line="240" w:lineRule="auto"/>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В 2025 году объект «Беломорские петроглифы» посетило 30 244 человек, почти в 2 раза бол</w:t>
      </w:r>
      <w:r w:rsidR="00060E6A" w:rsidRPr="00CA3BBB">
        <w:rPr>
          <w:rFonts w:ascii="Times New Roman" w:eastAsia="Times New Roman" w:hAnsi="Times New Roman" w:cs="Times New Roman"/>
          <w:sz w:val="24"/>
          <w:szCs w:val="24"/>
        </w:rPr>
        <w:t>ьше, чем в 2024 году (2024 год -</w:t>
      </w:r>
      <w:r w:rsidRPr="00CA3BBB">
        <w:rPr>
          <w:rFonts w:ascii="Times New Roman" w:eastAsia="Times New Roman" w:hAnsi="Times New Roman" w:cs="Times New Roman"/>
          <w:sz w:val="24"/>
          <w:szCs w:val="24"/>
        </w:rPr>
        <w:t xml:space="preserve"> 15 976 человек). Также интерес представляют Музей Карельского фронта и Центр поморской культуры, который является структурным подразделением Беломорского краеведческого музея.</w:t>
      </w:r>
    </w:p>
    <w:p w:rsidR="00E4251C" w:rsidRPr="00CA3BBB" w:rsidRDefault="00E4251C" w:rsidP="00E4251C">
      <w:pPr>
        <w:shd w:val="clear" w:color="auto" w:fill="FFFFFF"/>
        <w:spacing w:after="0" w:line="240" w:lineRule="auto"/>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На территории Беломорского муниципального округа действует 25 объектов размещения, классифицированными средствами размещения являются 10 объектов (3 звезды – 1 объект, 1 звезда - 1 объект, без звезд - 8 объектов). Подлежат обязательной классификации еще 5 объектов.</w:t>
      </w:r>
    </w:p>
    <w:p w:rsidR="00E4251C" w:rsidRPr="00CA3BBB" w:rsidRDefault="00E4251C" w:rsidP="00E4251C">
      <w:pPr>
        <w:shd w:val="clear" w:color="auto" w:fill="FFFFFF"/>
        <w:spacing w:after="0" w:line="240" w:lineRule="auto"/>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На 1 января 2026 года в бюджет Беломорского муниципального округа поступило 1 175,2 тыс. рублей.</w:t>
      </w:r>
    </w:p>
    <w:p w:rsidR="00E4251C" w:rsidRPr="00CA3BBB" w:rsidRDefault="00E4251C" w:rsidP="00E4251C">
      <w:pPr>
        <w:pStyle w:val="a8"/>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С 1 января 2025 года на территории Беломорского округа действует туристический налог. Ставки установлены в пределах, предусмотренных Налоговым кодексом Российской Федерации. Налогоплательщиками являются организации и физические лица, предоставляющие гостиничные услуги, внесенные в реестр классифицированных средств размещения. </w:t>
      </w:r>
    </w:p>
    <w:p w:rsidR="00362BAB" w:rsidRPr="00CA3BBB" w:rsidRDefault="00362BAB" w:rsidP="00362BAB">
      <w:pPr>
        <w:pStyle w:val="a8"/>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 2025 году город Беломорск принял участие в конкурсном отборе на получение статуса «Столицы «Серебряного ожерелья России». Беломорск вошел в тройку финалистов. Защита проходила в г. Санкт-Петербург, Беломорск занял 2е место. Несмотря на второе место, участие в конкурсе стало значимым событием для Беломорска и мощным импульсом для развития туристической отрасли. Город привлек внимание к своему богатому историческому и культурному наследию, уникальной природе и перспективам развития. Участие в конкурсе «Столица «Серебряного ожерелья России» позволило Беломорску заявить о себе как о перспективном туристическом центре, способном предложить гостям широкий спектр возможностей для отдыха и познавательного туризма. </w:t>
      </w:r>
    </w:p>
    <w:p w:rsidR="00362BAB" w:rsidRPr="00CA3BBB" w:rsidRDefault="00362BAB" w:rsidP="00362BAB">
      <w:pPr>
        <w:pStyle w:val="a8"/>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Впервые в День народного единства администрацией организован и проведен на территории Визит - центра «Беломорские петроглифы» гастрономический праздник единства «Поморская душа, карельское сердце», в рамках которого проведен конкурс «Поморский рыбник - Карельская калитка». Праздник стал настоящим кулинарным событием, объединившим традиции северной и карельской кухни. На празднике собралось более 600 человек. Учитывая большой интерес к гастрономическому празднику и его положительное влияние на развитие туризма в округе, администрация планирует сделать его ежегодным. Мы надеемся, что в октябре 2026 года праздник станет еще более масштабным и интересным, привлечет больше участников и гостей. </w:t>
      </w:r>
    </w:p>
    <w:p w:rsidR="009A03A1" w:rsidRPr="00CA3BBB" w:rsidRDefault="009A03A1" w:rsidP="00697C07">
      <w:pPr>
        <w:spacing w:after="0" w:line="240" w:lineRule="auto"/>
        <w:ind w:firstLine="709"/>
        <w:jc w:val="center"/>
        <w:rPr>
          <w:rFonts w:ascii="Times New Roman" w:eastAsia="Times New Roman" w:hAnsi="Times New Roman" w:cs="Times New Roman"/>
          <w:b/>
          <w:bCs/>
          <w:sz w:val="24"/>
          <w:szCs w:val="24"/>
          <w:highlight w:val="yellow"/>
        </w:rPr>
      </w:pPr>
    </w:p>
    <w:p w:rsidR="006F3200" w:rsidRPr="00CA3BBB" w:rsidRDefault="00C02D4E" w:rsidP="00697C07">
      <w:pPr>
        <w:spacing w:after="0" w:line="240" w:lineRule="auto"/>
        <w:ind w:firstLine="709"/>
        <w:jc w:val="center"/>
        <w:rPr>
          <w:rFonts w:ascii="Times New Roman" w:eastAsia="Times New Roman" w:hAnsi="Times New Roman" w:cs="Times New Roman"/>
          <w:b/>
          <w:bCs/>
          <w:sz w:val="24"/>
          <w:szCs w:val="24"/>
        </w:rPr>
      </w:pPr>
      <w:r w:rsidRPr="00CA3BBB">
        <w:rPr>
          <w:rFonts w:ascii="Times New Roman" w:eastAsia="Times New Roman" w:hAnsi="Times New Roman" w:cs="Times New Roman"/>
          <w:b/>
          <w:bCs/>
          <w:sz w:val="24"/>
          <w:szCs w:val="24"/>
        </w:rPr>
        <w:t>1</w:t>
      </w:r>
      <w:r w:rsidR="009A03A1" w:rsidRPr="00CA3BBB">
        <w:rPr>
          <w:rFonts w:ascii="Times New Roman" w:eastAsia="Times New Roman" w:hAnsi="Times New Roman" w:cs="Times New Roman"/>
          <w:b/>
          <w:bCs/>
          <w:sz w:val="24"/>
          <w:szCs w:val="24"/>
        </w:rPr>
        <w:t>3</w:t>
      </w:r>
      <w:r w:rsidR="006F3200" w:rsidRPr="00CA3BBB">
        <w:rPr>
          <w:rFonts w:ascii="Times New Roman" w:eastAsia="Times New Roman" w:hAnsi="Times New Roman" w:cs="Times New Roman"/>
          <w:b/>
          <w:bCs/>
          <w:sz w:val="24"/>
          <w:szCs w:val="24"/>
        </w:rPr>
        <w:t>. Торговля</w:t>
      </w:r>
    </w:p>
    <w:p w:rsidR="00B10F8A" w:rsidRPr="00CA3BBB" w:rsidRDefault="00B10F8A" w:rsidP="00B10F8A">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Сектор розничной торговли Беломорского муниципального округ</w:t>
      </w:r>
      <w:r w:rsidR="00227C02" w:rsidRPr="00CA3BBB">
        <w:rPr>
          <w:rFonts w:ascii="Times New Roman" w:eastAsia="Times New Roman" w:hAnsi="Times New Roman" w:cs="Times New Roman"/>
          <w:sz w:val="24"/>
          <w:szCs w:val="24"/>
        </w:rPr>
        <w:t>а по состоянию на 01 января 2026</w:t>
      </w:r>
      <w:r w:rsidRPr="00CA3BBB">
        <w:rPr>
          <w:rFonts w:ascii="Times New Roman" w:eastAsia="Times New Roman" w:hAnsi="Times New Roman" w:cs="Times New Roman"/>
          <w:sz w:val="24"/>
          <w:szCs w:val="24"/>
        </w:rPr>
        <w:t xml:space="preserve"> года насчитывает в своем составе 1</w:t>
      </w:r>
      <w:r w:rsidR="00227C02" w:rsidRPr="00CA3BBB">
        <w:rPr>
          <w:rFonts w:ascii="Times New Roman" w:eastAsia="Times New Roman" w:hAnsi="Times New Roman" w:cs="Times New Roman"/>
          <w:sz w:val="24"/>
          <w:szCs w:val="24"/>
        </w:rPr>
        <w:t>20</w:t>
      </w:r>
      <w:r w:rsidRPr="00CA3BBB">
        <w:rPr>
          <w:rFonts w:ascii="Times New Roman" w:eastAsia="Times New Roman" w:hAnsi="Times New Roman" w:cs="Times New Roman"/>
          <w:sz w:val="24"/>
          <w:szCs w:val="24"/>
        </w:rPr>
        <w:t xml:space="preserve"> стационарны</w:t>
      </w:r>
      <w:r w:rsidR="009A03A1" w:rsidRPr="00CA3BBB">
        <w:rPr>
          <w:rFonts w:ascii="Times New Roman" w:eastAsia="Times New Roman" w:hAnsi="Times New Roman" w:cs="Times New Roman"/>
          <w:sz w:val="24"/>
          <w:szCs w:val="24"/>
        </w:rPr>
        <w:t>х</w:t>
      </w:r>
      <w:r w:rsidRPr="00CA3BBB">
        <w:rPr>
          <w:rFonts w:ascii="Times New Roman" w:eastAsia="Times New Roman" w:hAnsi="Times New Roman" w:cs="Times New Roman"/>
          <w:sz w:val="24"/>
          <w:szCs w:val="24"/>
        </w:rPr>
        <w:t xml:space="preserve"> торговы</w:t>
      </w:r>
      <w:r w:rsidR="009A03A1" w:rsidRPr="00CA3BBB">
        <w:rPr>
          <w:rFonts w:ascii="Times New Roman" w:eastAsia="Times New Roman" w:hAnsi="Times New Roman" w:cs="Times New Roman"/>
          <w:sz w:val="24"/>
          <w:szCs w:val="24"/>
        </w:rPr>
        <w:t>х</w:t>
      </w:r>
      <w:r w:rsidRPr="00CA3BBB">
        <w:rPr>
          <w:rFonts w:ascii="Times New Roman" w:eastAsia="Times New Roman" w:hAnsi="Times New Roman" w:cs="Times New Roman"/>
          <w:sz w:val="24"/>
          <w:szCs w:val="24"/>
        </w:rPr>
        <w:t xml:space="preserve"> объект</w:t>
      </w:r>
      <w:r w:rsidR="009A03A1" w:rsidRPr="00CA3BBB">
        <w:rPr>
          <w:rFonts w:ascii="Times New Roman" w:eastAsia="Times New Roman" w:hAnsi="Times New Roman" w:cs="Times New Roman"/>
          <w:sz w:val="24"/>
          <w:szCs w:val="24"/>
        </w:rPr>
        <w:t>ов</w:t>
      </w:r>
      <w:r w:rsidRPr="00CA3BBB">
        <w:rPr>
          <w:rFonts w:ascii="Times New Roman" w:eastAsia="Times New Roman" w:hAnsi="Times New Roman" w:cs="Times New Roman"/>
          <w:sz w:val="24"/>
          <w:szCs w:val="24"/>
        </w:rPr>
        <w:t xml:space="preserve">, </w:t>
      </w:r>
      <w:r w:rsidR="00B82799" w:rsidRPr="00CA3BBB">
        <w:rPr>
          <w:rFonts w:ascii="Times New Roman" w:eastAsia="Times New Roman" w:hAnsi="Times New Roman" w:cs="Times New Roman"/>
          <w:sz w:val="24"/>
          <w:szCs w:val="24"/>
        </w:rPr>
        <w:t>50</w:t>
      </w:r>
      <w:r w:rsidRPr="00CA3BBB">
        <w:rPr>
          <w:rFonts w:ascii="Times New Roman" w:eastAsia="Times New Roman" w:hAnsi="Times New Roman" w:cs="Times New Roman"/>
          <w:sz w:val="24"/>
          <w:szCs w:val="24"/>
        </w:rPr>
        <w:t xml:space="preserve"> </w:t>
      </w:r>
      <w:r w:rsidRPr="00CA3BBB">
        <w:rPr>
          <w:rFonts w:ascii="Times New Roman" w:eastAsia="Times New Roman" w:hAnsi="Times New Roman" w:cs="Times New Roman"/>
          <w:sz w:val="24"/>
          <w:szCs w:val="24"/>
        </w:rPr>
        <w:lastRenderedPageBreak/>
        <w:t>нестационарных торговых объектов (павильоны, киоски, палатки), услуги общественного питания оказывают 22 объекта.</w:t>
      </w:r>
    </w:p>
    <w:p w:rsidR="00B10F8A" w:rsidRPr="00CA3BBB" w:rsidRDefault="00B10F8A" w:rsidP="00B10F8A">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Обеспечение товарами первой необходимости населения в труднодоступные населенные пункты осуществляют: ПО «Содружество», МУП «Сумское МТП», ООО «Каскад» и Кемское районное потребительское общество. </w:t>
      </w:r>
    </w:p>
    <w:p w:rsidR="00B10F8A" w:rsidRPr="00CA3BBB" w:rsidRDefault="00B10F8A" w:rsidP="00B10F8A">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Продолжена работа по организации нестационарно</w:t>
      </w:r>
      <w:r w:rsidR="00227C02" w:rsidRPr="00CA3BBB">
        <w:rPr>
          <w:rFonts w:ascii="Times New Roman" w:eastAsia="Times New Roman" w:hAnsi="Times New Roman" w:cs="Times New Roman"/>
          <w:sz w:val="24"/>
          <w:szCs w:val="24"/>
        </w:rPr>
        <w:t>й и ярмарочной торговли. За 2025</w:t>
      </w:r>
      <w:r w:rsidRPr="00CA3BBB">
        <w:rPr>
          <w:rFonts w:ascii="Times New Roman" w:eastAsia="Times New Roman" w:hAnsi="Times New Roman" w:cs="Times New Roman"/>
          <w:sz w:val="24"/>
          <w:szCs w:val="24"/>
        </w:rPr>
        <w:t xml:space="preserve"> год для обеспечения реализации населению товаро</w:t>
      </w:r>
      <w:r w:rsidR="00227C02" w:rsidRPr="00CA3BBB">
        <w:rPr>
          <w:rFonts w:ascii="Times New Roman" w:eastAsia="Times New Roman" w:hAnsi="Times New Roman" w:cs="Times New Roman"/>
          <w:sz w:val="24"/>
          <w:szCs w:val="24"/>
        </w:rPr>
        <w:t>в по доступным ценам проведено 9</w:t>
      </w:r>
      <w:r w:rsidRPr="00CA3BBB">
        <w:rPr>
          <w:rFonts w:ascii="Times New Roman" w:eastAsia="Times New Roman" w:hAnsi="Times New Roman" w:cs="Times New Roman"/>
          <w:sz w:val="24"/>
          <w:szCs w:val="24"/>
        </w:rPr>
        <w:t xml:space="preserve"> универсальных ярмарок.</w:t>
      </w:r>
    </w:p>
    <w:p w:rsidR="008541D9" w:rsidRPr="00CA3BBB" w:rsidRDefault="00B10F8A" w:rsidP="008541D9">
      <w:pPr>
        <w:pStyle w:val="a8"/>
        <w:ind w:firstLine="708"/>
        <w:jc w:val="both"/>
        <w:rPr>
          <w:rFonts w:ascii="Times New Roman" w:hAnsi="Times New Roman" w:cs="Times New Roman"/>
          <w:color w:val="000000" w:themeColor="text1"/>
          <w:sz w:val="24"/>
          <w:szCs w:val="24"/>
        </w:rPr>
      </w:pPr>
      <w:r w:rsidRPr="00CA3BBB">
        <w:rPr>
          <w:rFonts w:ascii="Times New Roman" w:eastAsia="Times New Roman" w:hAnsi="Times New Roman" w:cs="Times New Roman"/>
          <w:sz w:val="24"/>
          <w:szCs w:val="24"/>
        </w:rPr>
        <w:t>Общая сумма дохода в местный бюджет за предоставление мест для нестационарной торговли и организаци</w:t>
      </w:r>
      <w:r w:rsidR="00227C02" w:rsidRPr="00CA3BBB">
        <w:rPr>
          <w:rFonts w:ascii="Times New Roman" w:eastAsia="Times New Roman" w:hAnsi="Times New Roman" w:cs="Times New Roman"/>
          <w:sz w:val="24"/>
          <w:szCs w:val="24"/>
        </w:rPr>
        <w:t>ю ярмарочной деятельности в 2025</w:t>
      </w:r>
      <w:r w:rsidRPr="00CA3BBB">
        <w:rPr>
          <w:rFonts w:ascii="Times New Roman" w:eastAsia="Times New Roman" w:hAnsi="Times New Roman" w:cs="Times New Roman"/>
          <w:sz w:val="24"/>
          <w:szCs w:val="24"/>
        </w:rPr>
        <w:t xml:space="preserve"> году </w:t>
      </w:r>
      <w:r w:rsidR="008541D9" w:rsidRPr="00CA3BBB">
        <w:rPr>
          <w:rFonts w:ascii="Times New Roman" w:hAnsi="Times New Roman" w:cs="Times New Roman"/>
          <w:color w:val="000000" w:themeColor="text1"/>
          <w:sz w:val="24"/>
          <w:szCs w:val="24"/>
        </w:rPr>
        <w:t>составила 1 089 618,48 руб. что на 387 313,04 руб. (</w:t>
      </w:r>
      <w:r w:rsidR="008541D9" w:rsidRPr="00CA3BBB">
        <w:rPr>
          <w:rFonts w:ascii="Times New Roman" w:hAnsi="Times New Roman" w:cs="Times New Roman"/>
          <w:b/>
          <w:color w:val="000000" w:themeColor="text1"/>
          <w:sz w:val="24"/>
          <w:szCs w:val="24"/>
        </w:rPr>
        <w:t>на 55,1 %)</w:t>
      </w:r>
      <w:r w:rsidR="008541D9" w:rsidRPr="00CA3BBB">
        <w:rPr>
          <w:rFonts w:ascii="Times New Roman" w:hAnsi="Times New Roman" w:cs="Times New Roman"/>
          <w:color w:val="000000" w:themeColor="text1"/>
          <w:sz w:val="24"/>
          <w:szCs w:val="24"/>
        </w:rPr>
        <w:t xml:space="preserve"> больше, чем в 2024 году.</w:t>
      </w:r>
    </w:p>
    <w:p w:rsidR="00B10F8A" w:rsidRPr="00CA3BBB" w:rsidRDefault="00B10F8A" w:rsidP="008541D9">
      <w:pPr>
        <w:pStyle w:val="a8"/>
        <w:ind w:firstLine="708"/>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Утвержден план проведения ярмарок на территории Беломорско</w:t>
      </w:r>
      <w:r w:rsidR="00227C02" w:rsidRPr="00CA3BBB">
        <w:rPr>
          <w:rFonts w:ascii="Times New Roman" w:eastAsia="Times New Roman" w:hAnsi="Times New Roman" w:cs="Times New Roman"/>
          <w:sz w:val="24"/>
          <w:szCs w:val="24"/>
        </w:rPr>
        <w:t>го муниципального округа на 2026 год, запланировано проведение 9</w:t>
      </w:r>
      <w:r w:rsidRPr="00CA3BBB">
        <w:rPr>
          <w:rFonts w:ascii="Times New Roman" w:eastAsia="Times New Roman" w:hAnsi="Times New Roman" w:cs="Times New Roman"/>
          <w:sz w:val="24"/>
          <w:szCs w:val="24"/>
        </w:rPr>
        <w:t xml:space="preserve"> универсальных ярмарок.</w:t>
      </w:r>
    </w:p>
    <w:p w:rsidR="006F3200" w:rsidRPr="00CA3BBB" w:rsidRDefault="006F3200" w:rsidP="00B10F8A">
      <w:pPr>
        <w:spacing w:after="0" w:line="240" w:lineRule="auto"/>
        <w:ind w:firstLine="709"/>
        <w:jc w:val="both"/>
        <w:rPr>
          <w:rFonts w:ascii="Times New Roman" w:eastAsia="Times New Roman" w:hAnsi="Times New Roman" w:cs="Times New Roman"/>
          <w:sz w:val="24"/>
          <w:szCs w:val="24"/>
        </w:rPr>
      </w:pPr>
    </w:p>
    <w:p w:rsidR="006F3200" w:rsidRPr="00CA3BBB" w:rsidRDefault="00C02D4E" w:rsidP="00794F92">
      <w:pPr>
        <w:spacing w:after="0" w:line="240" w:lineRule="auto"/>
        <w:ind w:firstLine="709"/>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1</w:t>
      </w:r>
      <w:r w:rsidR="009A03A1" w:rsidRPr="00CA3BBB">
        <w:rPr>
          <w:rFonts w:ascii="Times New Roman" w:eastAsia="Times New Roman" w:hAnsi="Times New Roman" w:cs="Times New Roman"/>
          <w:b/>
          <w:sz w:val="24"/>
          <w:szCs w:val="24"/>
        </w:rPr>
        <w:t>4</w:t>
      </w:r>
      <w:r w:rsidR="006F3200" w:rsidRPr="00CA3BBB">
        <w:rPr>
          <w:rFonts w:ascii="Times New Roman" w:eastAsia="Times New Roman" w:hAnsi="Times New Roman" w:cs="Times New Roman"/>
          <w:b/>
          <w:sz w:val="24"/>
          <w:szCs w:val="24"/>
        </w:rPr>
        <w:t>. Пассажирские перевозки</w:t>
      </w:r>
    </w:p>
    <w:p w:rsidR="009A03A1"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На территории Беломорского муниципального округа установлено 10 муниципальных маршрутов. </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Пассажирские перевозки по муниципальным маршрутам автомобильным транспортом на территории Беломорского муниципального округа осуществляет индивидуальный предприниматель Сузи Иван Михайлович на основании свидетельства об осуществлении перевозок по маршруту регулярных перевозок полученного по результатам открытого конкурса по маршрутам:</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  № 1 « Райбольница - п. Золотец - Райбольница»;</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2. № 2 «Райбольница – АЗС – Райбольница»;</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3. № 3 «Райбольница – п. Сосновец – Райбольница»;</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4. № 4 «Райбольница  - д. Шижня - Райбольница»;</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5. № 6 «Райбольница – п. Водников (конечная) – Райбольница»;</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6.  № 201 «Райбольница -  п. Пушной - Райбольница»;</w:t>
      </w:r>
    </w:p>
    <w:p w:rsidR="009A03A1"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7. № 202 «п. Пушной - д. Тунгуда - п. Пушной»; </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8. № 203 «Райбольница - п. Летнереченский (Летний 2) - Райбольница»;</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9. № 204 «ж/д вокзал - с. Сумский Посад - Райбольница»;</w:t>
      </w:r>
    </w:p>
    <w:p w:rsidR="006F3200" w:rsidRPr="00CA3BBB" w:rsidRDefault="006F3200" w:rsidP="00794F92">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10. № 205 «с. Сумский Посад - п. Хвойный - с. Сумский Посад».</w:t>
      </w:r>
    </w:p>
    <w:p w:rsidR="006F3200" w:rsidRPr="00CA3BBB" w:rsidRDefault="006F3200" w:rsidP="006F3200">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Существует потребность в обновлении автобусного парка в количестве не менее 4 единиц.</w:t>
      </w:r>
    </w:p>
    <w:p w:rsidR="006F3200" w:rsidRPr="00CA3BBB" w:rsidRDefault="006F3200" w:rsidP="006F3200">
      <w:pPr>
        <w:spacing w:after="0" w:line="240" w:lineRule="auto"/>
        <w:ind w:firstLine="709"/>
        <w:jc w:val="both"/>
        <w:rPr>
          <w:rFonts w:ascii="Times New Roman" w:eastAsia="Times New Roman" w:hAnsi="Times New Roman" w:cs="Times New Roman"/>
          <w:b/>
          <w:sz w:val="24"/>
          <w:szCs w:val="24"/>
        </w:rPr>
      </w:pPr>
    </w:p>
    <w:p w:rsidR="006F3200" w:rsidRPr="00CA3BBB" w:rsidRDefault="00C02D4E" w:rsidP="00C4310A">
      <w:pPr>
        <w:spacing w:after="0" w:line="240" w:lineRule="auto"/>
        <w:ind w:firstLine="709"/>
        <w:jc w:val="center"/>
        <w:rPr>
          <w:rFonts w:ascii="Times New Roman" w:eastAsia="Times New Roman" w:hAnsi="Times New Roman" w:cs="Times New Roman"/>
          <w:b/>
          <w:bCs/>
          <w:iCs/>
          <w:sz w:val="24"/>
          <w:szCs w:val="24"/>
        </w:rPr>
      </w:pPr>
      <w:r w:rsidRPr="00CA3BBB">
        <w:rPr>
          <w:rFonts w:ascii="Times New Roman" w:eastAsia="Times New Roman" w:hAnsi="Times New Roman" w:cs="Times New Roman"/>
          <w:b/>
          <w:bCs/>
          <w:iCs/>
          <w:sz w:val="24"/>
          <w:szCs w:val="24"/>
        </w:rPr>
        <w:t>1</w:t>
      </w:r>
      <w:r w:rsidR="009A03A1" w:rsidRPr="00CA3BBB">
        <w:rPr>
          <w:rFonts w:ascii="Times New Roman" w:eastAsia="Times New Roman" w:hAnsi="Times New Roman" w:cs="Times New Roman"/>
          <w:b/>
          <w:bCs/>
          <w:iCs/>
          <w:sz w:val="24"/>
          <w:szCs w:val="24"/>
        </w:rPr>
        <w:t>5</w:t>
      </w:r>
      <w:r w:rsidR="006F3200" w:rsidRPr="00CA3BBB">
        <w:rPr>
          <w:rFonts w:ascii="Times New Roman" w:eastAsia="Times New Roman" w:hAnsi="Times New Roman" w:cs="Times New Roman"/>
          <w:b/>
          <w:bCs/>
          <w:iCs/>
          <w:sz w:val="24"/>
          <w:szCs w:val="24"/>
        </w:rPr>
        <w:t>. Субъекты предпринимательства и виды поддержки</w:t>
      </w:r>
    </w:p>
    <w:p w:rsidR="00DF3812" w:rsidRPr="00CA3BBB" w:rsidRDefault="00DF3812"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Количество субъектов малого и среднего предпринимательства, а также плательщиков налога на профессиональный налог (самозанятых) в Беломорском муници</w:t>
      </w:r>
      <w:r w:rsidR="00691CD4" w:rsidRPr="00CA3BBB">
        <w:rPr>
          <w:rFonts w:ascii="Times New Roman" w:eastAsia="Times New Roman" w:hAnsi="Times New Roman" w:cs="Times New Roman"/>
          <w:color w:val="1A1A1A"/>
          <w:sz w:val="24"/>
          <w:szCs w:val="24"/>
        </w:rPr>
        <w:t>пальном округе на 10 января 2026</w:t>
      </w:r>
      <w:r w:rsidRPr="00CA3BBB">
        <w:rPr>
          <w:rFonts w:ascii="Times New Roman" w:eastAsia="Times New Roman" w:hAnsi="Times New Roman" w:cs="Times New Roman"/>
          <w:color w:val="1A1A1A"/>
          <w:sz w:val="24"/>
          <w:szCs w:val="24"/>
        </w:rPr>
        <w:t xml:space="preserve"> года составляет 1</w:t>
      </w:r>
      <w:r w:rsidR="00D473A8" w:rsidRPr="00CA3BBB">
        <w:rPr>
          <w:rFonts w:ascii="Times New Roman" w:eastAsia="Times New Roman" w:hAnsi="Times New Roman" w:cs="Times New Roman"/>
          <w:color w:val="1A1A1A"/>
          <w:sz w:val="24"/>
          <w:szCs w:val="24"/>
        </w:rPr>
        <w:t>595</w:t>
      </w:r>
      <w:r w:rsidRPr="00CA3BBB">
        <w:rPr>
          <w:rFonts w:ascii="Times New Roman" w:eastAsia="Times New Roman" w:hAnsi="Times New Roman" w:cs="Times New Roman"/>
          <w:color w:val="1A1A1A"/>
          <w:sz w:val="24"/>
          <w:szCs w:val="24"/>
        </w:rPr>
        <w:t xml:space="preserve"> ед. (</w:t>
      </w:r>
      <w:r w:rsidR="00282EAD" w:rsidRPr="00CA3BBB">
        <w:rPr>
          <w:rFonts w:ascii="Times New Roman" w:eastAsia="Times New Roman" w:hAnsi="Times New Roman" w:cs="Times New Roman"/>
          <w:color w:val="1A1A1A"/>
          <w:sz w:val="24"/>
          <w:szCs w:val="24"/>
        </w:rPr>
        <w:t xml:space="preserve">на 10 января 2025 -1300 ед., </w:t>
      </w:r>
      <w:r w:rsidRPr="00CA3BBB">
        <w:rPr>
          <w:rFonts w:ascii="Times New Roman" w:eastAsia="Times New Roman" w:hAnsi="Times New Roman" w:cs="Times New Roman"/>
          <w:color w:val="1A1A1A"/>
          <w:sz w:val="24"/>
          <w:szCs w:val="24"/>
        </w:rPr>
        <w:t>на 10 января 2024 года - 1025 ед</w:t>
      </w:r>
      <w:r w:rsidR="00282EAD" w:rsidRPr="00CA3BBB">
        <w:rPr>
          <w:rFonts w:ascii="Times New Roman" w:eastAsia="Times New Roman" w:hAnsi="Times New Roman" w:cs="Times New Roman"/>
          <w:color w:val="1A1A1A"/>
          <w:sz w:val="24"/>
          <w:szCs w:val="24"/>
        </w:rPr>
        <w:t>.</w:t>
      </w:r>
      <w:r w:rsidRPr="00CA3BBB">
        <w:rPr>
          <w:rFonts w:ascii="Times New Roman" w:eastAsia="Times New Roman" w:hAnsi="Times New Roman" w:cs="Times New Roman"/>
          <w:color w:val="1A1A1A"/>
          <w:sz w:val="24"/>
          <w:szCs w:val="24"/>
        </w:rPr>
        <w:t>),</w:t>
      </w:r>
      <w:r w:rsidR="00D473A8" w:rsidRPr="00CA3BBB">
        <w:rPr>
          <w:rFonts w:ascii="Times New Roman" w:eastAsia="Times New Roman" w:hAnsi="Times New Roman" w:cs="Times New Roman"/>
          <w:color w:val="1A1A1A"/>
          <w:sz w:val="24"/>
          <w:szCs w:val="24"/>
        </w:rPr>
        <w:t xml:space="preserve"> рост на 22,7 % или на 29</w:t>
      </w:r>
      <w:r w:rsidRPr="00CA3BBB">
        <w:rPr>
          <w:rFonts w:ascii="Times New Roman" w:eastAsia="Times New Roman" w:hAnsi="Times New Roman" w:cs="Times New Roman"/>
          <w:color w:val="1A1A1A"/>
          <w:sz w:val="24"/>
          <w:szCs w:val="24"/>
        </w:rPr>
        <w:t>5 ед.</w:t>
      </w:r>
    </w:p>
    <w:p w:rsidR="00DF3812" w:rsidRPr="00CA3BBB" w:rsidRDefault="00DF3812"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Из них, количество субъектов малого и среднего предпринимательства в Бе</w:t>
      </w:r>
      <w:r w:rsidR="00AD36EB" w:rsidRPr="00CA3BBB">
        <w:rPr>
          <w:rFonts w:ascii="Times New Roman" w:eastAsia="Times New Roman" w:hAnsi="Times New Roman" w:cs="Times New Roman"/>
          <w:color w:val="1A1A1A"/>
          <w:sz w:val="24"/>
          <w:szCs w:val="24"/>
        </w:rPr>
        <w:t xml:space="preserve">ломорском муниципальном округе </w:t>
      </w:r>
      <w:r w:rsidRPr="00CA3BBB">
        <w:rPr>
          <w:rFonts w:ascii="Times New Roman" w:eastAsia="Times New Roman" w:hAnsi="Times New Roman" w:cs="Times New Roman"/>
          <w:color w:val="1A1A1A"/>
          <w:sz w:val="24"/>
          <w:szCs w:val="24"/>
        </w:rPr>
        <w:t>на 1</w:t>
      </w:r>
      <w:r w:rsidR="0021587F" w:rsidRPr="00CA3BBB">
        <w:rPr>
          <w:rFonts w:ascii="Times New Roman" w:eastAsia="Times New Roman" w:hAnsi="Times New Roman" w:cs="Times New Roman"/>
          <w:color w:val="1A1A1A"/>
          <w:sz w:val="24"/>
          <w:szCs w:val="24"/>
        </w:rPr>
        <w:t>0 января 2026</w:t>
      </w:r>
      <w:r w:rsidR="00AD36EB" w:rsidRPr="00CA3BBB">
        <w:rPr>
          <w:rFonts w:ascii="Times New Roman" w:eastAsia="Times New Roman" w:hAnsi="Times New Roman" w:cs="Times New Roman"/>
          <w:color w:val="1A1A1A"/>
          <w:sz w:val="24"/>
          <w:szCs w:val="24"/>
        </w:rPr>
        <w:t xml:space="preserve"> года составляет 3</w:t>
      </w:r>
      <w:r w:rsidRPr="00CA3BBB">
        <w:rPr>
          <w:rFonts w:ascii="Times New Roman" w:eastAsia="Times New Roman" w:hAnsi="Times New Roman" w:cs="Times New Roman"/>
          <w:color w:val="1A1A1A"/>
          <w:sz w:val="24"/>
          <w:szCs w:val="24"/>
        </w:rPr>
        <w:t>8</w:t>
      </w:r>
      <w:r w:rsidR="00AD36EB" w:rsidRPr="00CA3BBB">
        <w:rPr>
          <w:rFonts w:ascii="Times New Roman" w:eastAsia="Times New Roman" w:hAnsi="Times New Roman" w:cs="Times New Roman"/>
          <w:color w:val="1A1A1A"/>
          <w:sz w:val="24"/>
          <w:szCs w:val="24"/>
        </w:rPr>
        <w:t>2</w:t>
      </w:r>
      <w:r w:rsidRPr="00CA3BBB">
        <w:rPr>
          <w:rFonts w:ascii="Times New Roman" w:eastAsia="Times New Roman" w:hAnsi="Times New Roman" w:cs="Times New Roman"/>
          <w:color w:val="1A1A1A"/>
          <w:sz w:val="24"/>
          <w:szCs w:val="24"/>
        </w:rPr>
        <w:t xml:space="preserve"> ед. (</w:t>
      </w:r>
      <w:r w:rsidR="00AD36EB" w:rsidRPr="00CA3BBB">
        <w:rPr>
          <w:rFonts w:ascii="Times New Roman" w:eastAsia="Times New Roman" w:hAnsi="Times New Roman" w:cs="Times New Roman"/>
          <w:color w:val="1A1A1A"/>
          <w:sz w:val="24"/>
          <w:szCs w:val="24"/>
        </w:rPr>
        <w:t xml:space="preserve">на 10 января 2025 года составляет 368 ед., </w:t>
      </w:r>
      <w:r w:rsidRPr="00CA3BBB">
        <w:rPr>
          <w:rFonts w:ascii="Times New Roman" w:eastAsia="Times New Roman" w:hAnsi="Times New Roman" w:cs="Times New Roman"/>
          <w:color w:val="1A1A1A"/>
          <w:sz w:val="24"/>
          <w:szCs w:val="24"/>
        </w:rPr>
        <w:t>на 10 января 2024 года 364 ед.</w:t>
      </w:r>
      <w:r w:rsidR="00AD36EB" w:rsidRPr="00CA3BBB">
        <w:rPr>
          <w:rFonts w:ascii="Times New Roman" w:eastAsia="Times New Roman" w:hAnsi="Times New Roman" w:cs="Times New Roman"/>
          <w:color w:val="1A1A1A"/>
          <w:sz w:val="24"/>
          <w:szCs w:val="24"/>
        </w:rPr>
        <w:t>)</w:t>
      </w:r>
      <w:r w:rsidR="0021587F" w:rsidRPr="00CA3BBB">
        <w:rPr>
          <w:rFonts w:ascii="Times New Roman" w:eastAsia="Times New Roman" w:hAnsi="Times New Roman" w:cs="Times New Roman"/>
          <w:color w:val="1A1A1A"/>
          <w:sz w:val="24"/>
          <w:szCs w:val="24"/>
        </w:rPr>
        <w:t>.</w:t>
      </w:r>
      <w:r w:rsidRPr="00CA3BBB">
        <w:rPr>
          <w:rFonts w:ascii="Times New Roman" w:eastAsia="Times New Roman" w:hAnsi="Times New Roman" w:cs="Times New Roman"/>
          <w:color w:val="1A1A1A"/>
          <w:sz w:val="24"/>
          <w:szCs w:val="24"/>
        </w:rPr>
        <w:t xml:space="preserve"> Количество плательщиков налога на профессиональный налог (самозанятых) составляет </w:t>
      </w:r>
      <w:r w:rsidR="00AD36EB" w:rsidRPr="00CA3BBB">
        <w:rPr>
          <w:rFonts w:ascii="Times New Roman" w:eastAsia="Times New Roman" w:hAnsi="Times New Roman" w:cs="Times New Roman"/>
          <w:color w:val="1A1A1A"/>
          <w:sz w:val="24"/>
          <w:szCs w:val="24"/>
        </w:rPr>
        <w:t>1213</w:t>
      </w:r>
      <w:r w:rsidRPr="00CA3BBB">
        <w:rPr>
          <w:rFonts w:ascii="Times New Roman" w:eastAsia="Times New Roman" w:hAnsi="Times New Roman" w:cs="Times New Roman"/>
          <w:color w:val="1A1A1A"/>
          <w:sz w:val="24"/>
          <w:szCs w:val="24"/>
        </w:rPr>
        <w:t xml:space="preserve"> ед. (</w:t>
      </w:r>
      <w:r w:rsidR="00AD36EB" w:rsidRPr="00CA3BBB">
        <w:rPr>
          <w:rFonts w:ascii="Times New Roman" w:eastAsia="Times New Roman" w:hAnsi="Times New Roman" w:cs="Times New Roman"/>
          <w:color w:val="1A1A1A"/>
          <w:sz w:val="24"/>
          <w:szCs w:val="24"/>
        </w:rPr>
        <w:t>на 1 января 2025 года - 932 ед., на 1 января 2024 года -661 ед.</w:t>
      </w:r>
      <w:r w:rsidRPr="00CA3BBB">
        <w:rPr>
          <w:rFonts w:ascii="Times New Roman" w:eastAsia="Times New Roman" w:hAnsi="Times New Roman" w:cs="Times New Roman"/>
          <w:color w:val="1A1A1A"/>
          <w:sz w:val="24"/>
          <w:szCs w:val="24"/>
        </w:rPr>
        <w:t>).</w:t>
      </w:r>
    </w:p>
    <w:p w:rsidR="00DF3812" w:rsidRPr="00CA3BBB" w:rsidRDefault="007E11FA" w:rsidP="00C4310A">
      <w:pPr>
        <w:spacing w:after="0" w:line="240" w:lineRule="auto"/>
        <w:ind w:firstLine="363"/>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Численность занятых в секторе малого и среднего предпринимательства составляет 890 человек </w:t>
      </w:r>
      <w:r w:rsidR="00DF3812" w:rsidRPr="00CA3BBB">
        <w:rPr>
          <w:rFonts w:ascii="Times New Roman" w:eastAsia="Times New Roman" w:hAnsi="Times New Roman" w:cs="Times New Roman"/>
          <w:color w:val="1A1A1A"/>
          <w:sz w:val="24"/>
          <w:szCs w:val="24"/>
        </w:rPr>
        <w:t xml:space="preserve">или </w:t>
      </w:r>
      <w:r w:rsidR="003034FB" w:rsidRPr="00CA3BBB">
        <w:rPr>
          <w:rFonts w:ascii="Times New Roman" w:eastAsia="Times New Roman" w:hAnsi="Times New Roman" w:cs="Times New Roman"/>
          <w:sz w:val="24"/>
          <w:szCs w:val="24"/>
        </w:rPr>
        <w:t>17,1</w:t>
      </w:r>
      <w:r w:rsidR="00DF3812" w:rsidRPr="00CA3BBB">
        <w:rPr>
          <w:rFonts w:ascii="Times New Roman" w:eastAsia="Times New Roman" w:hAnsi="Times New Roman" w:cs="Times New Roman"/>
          <w:color w:val="1A1A1A"/>
          <w:sz w:val="24"/>
          <w:szCs w:val="24"/>
        </w:rPr>
        <w:t xml:space="preserve"> % от общего количества занятых в экономике округа.</w:t>
      </w:r>
    </w:p>
    <w:p w:rsidR="00DF3812" w:rsidRPr="00CA3BBB" w:rsidRDefault="00DF3812"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 xml:space="preserve">Основными видами деятельности субъектов МСП являются: </w:t>
      </w:r>
    </w:p>
    <w:p w:rsidR="00DF3812" w:rsidRPr="00CA3BBB" w:rsidRDefault="0044145A"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29</w:t>
      </w:r>
      <w:r w:rsidR="00DF3812" w:rsidRPr="00CA3BBB">
        <w:rPr>
          <w:rFonts w:ascii="Times New Roman" w:eastAsia="Times New Roman" w:hAnsi="Times New Roman" w:cs="Times New Roman"/>
          <w:color w:val="1A1A1A"/>
          <w:sz w:val="24"/>
          <w:szCs w:val="24"/>
        </w:rPr>
        <w:t xml:space="preserve"> % - оптовая и розничная торговля; ремонт автотранспортных средств и мотоциклов (ООО «ДОМ +», ООО «Крокус», ООО «Максим», </w:t>
      </w:r>
      <w:r w:rsidRPr="00CA3BBB">
        <w:rPr>
          <w:rFonts w:ascii="Times New Roman" w:eastAsia="Times New Roman" w:hAnsi="Times New Roman" w:cs="Times New Roman"/>
          <w:sz w:val="24"/>
          <w:szCs w:val="24"/>
        </w:rPr>
        <w:t>ПО «Содружество»</w:t>
      </w:r>
      <w:r w:rsidR="00DF3812" w:rsidRPr="00CA3BBB">
        <w:rPr>
          <w:rFonts w:ascii="Times New Roman" w:eastAsia="Times New Roman" w:hAnsi="Times New Roman" w:cs="Times New Roman"/>
          <w:color w:val="1A1A1A"/>
          <w:sz w:val="24"/>
          <w:szCs w:val="24"/>
        </w:rPr>
        <w:t>);</w:t>
      </w:r>
    </w:p>
    <w:p w:rsidR="00DF3812" w:rsidRPr="00CA3BBB" w:rsidRDefault="00DF3812"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12</w:t>
      </w:r>
      <w:r w:rsidR="0044145A" w:rsidRPr="00CA3BBB">
        <w:rPr>
          <w:rFonts w:ascii="Times New Roman" w:eastAsia="Times New Roman" w:hAnsi="Times New Roman" w:cs="Times New Roman"/>
          <w:color w:val="1A1A1A"/>
          <w:sz w:val="24"/>
          <w:szCs w:val="24"/>
        </w:rPr>
        <w:t>,1</w:t>
      </w:r>
      <w:r w:rsidRPr="00CA3BBB">
        <w:rPr>
          <w:rFonts w:ascii="Times New Roman" w:eastAsia="Times New Roman" w:hAnsi="Times New Roman" w:cs="Times New Roman"/>
          <w:color w:val="1A1A1A"/>
          <w:sz w:val="24"/>
          <w:szCs w:val="24"/>
        </w:rPr>
        <w:t xml:space="preserve"> % - Транспортировка и хранение (ИП Лесников Д.В., ИП Скалин Е.А., ИП Сузи И.М.);</w:t>
      </w:r>
    </w:p>
    <w:p w:rsidR="00DF3812" w:rsidRPr="00CA3BBB" w:rsidRDefault="00975CFB"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lastRenderedPageBreak/>
        <w:t>7,5</w:t>
      </w:r>
      <w:r w:rsidR="00DF3812" w:rsidRPr="00CA3BBB">
        <w:rPr>
          <w:rFonts w:ascii="Times New Roman" w:eastAsia="Times New Roman" w:hAnsi="Times New Roman" w:cs="Times New Roman"/>
          <w:color w:val="1A1A1A"/>
          <w:sz w:val="24"/>
          <w:szCs w:val="24"/>
        </w:rPr>
        <w:t xml:space="preserve"> % - Деятельность профессиональная, научная и техническая (ООО «Агенство Главбух», ИП Артиев С.И., Степанкова М.Е.);</w:t>
      </w:r>
    </w:p>
    <w:p w:rsidR="00DF3812" w:rsidRPr="00CA3BBB" w:rsidRDefault="00975CFB"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6,2</w:t>
      </w:r>
      <w:r w:rsidR="00DF3812" w:rsidRPr="00CA3BBB">
        <w:rPr>
          <w:rFonts w:ascii="Times New Roman" w:eastAsia="Times New Roman" w:hAnsi="Times New Roman" w:cs="Times New Roman"/>
          <w:color w:val="1A1A1A"/>
          <w:sz w:val="24"/>
          <w:szCs w:val="24"/>
        </w:rPr>
        <w:t xml:space="preserve"> % - деятельность гостиниц и предприятий общественного питания  (</w:t>
      </w:r>
      <w:r w:rsidRPr="00CA3BBB">
        <w:rPr>
          <w:rFonts w:ascii="Times New Roman" w:eastAsia="Times New Roman" w:hAnsi="Times New Roman" w:cs="Times New Roman"/>
          <w:color w:val="1A1A1A"/>
          <w:sz w:val="24"/>
          <w:szCs w:val="24"/>
        </w:rPr>
        <w:t>ИП Третьяков Л.В.,</w:t>
      </w:r>
      <w:r w:rsidR="00F9226C" w:rsidRPr="00CA3BBB">
        <w:rPr>
          <w:rFonts w:ascii="Times New Roman" w:eastAsia="Times New Roman" w:hAnsi="Times New Roman" w:cs="Times New Roman"/>
          <w:sz w:val="24"/>
          <w:szCs w:val="24"/>
        </w:rPr>
        <w:t xml:space="preserve">ИП Таранова Ю.К., </w:t>
      </w:r>
      <w:r w:rsidR="00DF3812" w:rsidRPr="00CA3BBB">
        <w:rPr>
          <w:rFonts w:ascii="Times New Roman" w:eastAsia="Times New Roman" w:hAnsi="Times New Roman" w:cs="Times New Roman"/>
          <w:color w:val="1A1A1A"/>
          <w:sz w:val="24"/>
          <w:szCs w:val="24"/>
        </w:rPr>
        <w:t xml:space="preserve">ИП Легкий Е.А., ИП Дмитриев А. Л., </w:t>
      </w:r>
      <w:r w:rsidRPr="00CA3BBB">
        <w:rPr>
          <w:rFonts w:ascii="Times New Roman" w:eastAsia="Times New Roman" w:hAnsi="Times New Roman" w:cs="Times New Roman"/>
          <w:color w:val="1A1A1A"/>
          <w:sz w:val="24"/>
          <w:szCs w:val="24"/>
        </w:rPr>
        <w:t>ИП Кузина Л.А.,</w:t>
      </w:r>
      <w:r w:rsidR="00DF3812" w:rsidRPr="00CA3BBB">
        <w:rPr>
          <w:rFonts w:ascii="Times New Roman" w:eastAsia="Times New Roman" w:hAnsi="Times New Roman" w:cs="Times New Roman"/>
          <w:color w:val="1A1A1A"/>
          <w:sz w:val="24"/>
          <w:szCs w:val="24"/>
        </w:rPr>
        <w:t xml:space="preserve">ООО «Поморочка», ООО Кафе «Речное», </w:t>
      </w:r>
      <w:r w:rsidR="00F9226C" w:rsidRPr="00CA3BBB">
        <w:rPr>
          <w:rFonts w:ascii="Times New Roman" w:eastAsia="Times New Roman" w:hAnsi="Times New Roman" w:cs="Times New Roman"/>
          <w:color w:val="1A1A1A"/>
          <w:sz w:val="24"/>
          <w:szCs w:val="24"/>
        </w:rPr>
        <w:t xml:space="preserve">ООО «Поморье Тур», </w:t>
      </w:r>
      <w:r w:rsidR="00DF3812" w:rsidRPr="00CA3BBB">
        <w:rPr>
          <w:rFonts w:ascii="Times New Roman" w:eastAsia="Times New Roman" w:hAnsi="Times New Roman" w:cs="Times New Roman"/>
          <w:color w:val="1A1A1A"/>
          <w:sz w:val="24"/>
          <w:szCs w:val="24"/>
        </w:rPr>
        <w:t>ИП Поплевко Р.В.);</w:t>
      </w:r>
    </w:p>
    <w:p w:rsidR="00DF3812" w:rsidRPr="00CA3BBB" w:rsidRDefault="00F9226C"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5,6</w:t>
      </w:r>
      <w:r w:rsidR="00DF3812" w:rsidRPr="00CA3BBB">
        <w:rPr>
          <w:rFonts w:ascii="Times New Roman" w:eastAsia="Times New Roman" w:hAnsi="Times New Roman" w:cs="Times New Roman"/>
          <w:color w:val="1A1A1A"/>
          <w:sz w:val="24"/>
          <w:szCs w:val="24"/>
        </w:rPr>
        <w:t xml:space="preserve"> % - Обрабатывающие производства (</w:t>
      </w:r>
      <w:r w:rsidRPr="00CA3BBB">
        <w:rPr>
          <w:rFonts w:ascii="Times New Roman" w:eastAsia="Times New Roman" w:hAnsi="Times New Roman" w:cs="Times New Roman"/>
          <w:sz w:val="24"/>
          <w:szCs w:val="24"/>
        </w:rPr>
        <w:t>ООО «Морские биотехнологии», ООО «Золотая нить Поморья», ООО «Беломорье», ИП Феофилов А.А,</w:t>
      </w:r>
      <w:r w:rsidR="00DF3812" w:rsidRPr="00CA3BBB">
        <w:rPr>
          <w:rFonts w:ascii="Times New Roman" w:eastAsia="Times New Roman" w:hAnsi="Times New Roman" w:cs="Times New Roman"/>
          <w:color w:val="1A1A1A"/>
          <w:sz w:val="24"/>
          <w:szCs w:val="24"/>
        </w:rPr>
        <w:t>ИП Халимова Ф.Н.</w:t>
      </w:r>
      <w:r w:rsidRPr="00CA3BBB">
        <w:rPr>
          <w:rFonts w:ascii="Times New Roman" w:eastAsia="Times New Roman" w:hAnsi="Times New Roman" w:cs="Times New Roman"/>
          <w:color w:val="1A1A1A"/>
          <w:sz w:val="24"/>
          <w:szCs w:val="24"/>
        </w:rPr>
        <w:t>)</w:t>
      </w:r>
    </w:p>
    <w:p w:rsidR="00DF3812" w:rsidRPr="00CA3BBB" w:rsidRDefault="00870319"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6,</w:t>
      </w:r>
      <w:r w:rsidR="00DF3812" w:rsidRPr="00CA3BBB">
        <w:rPr>
          <w:rFonts w:ascii="Times New Roman" w:eastAsia="Times New Roman" w:hAnsi="Times New Roman" w:cs="Times New Roman"/>
          <w:color w:val="1A1A1A"/>
          <w:sz w:val="24"/>
          <w:szCs w:val="24"/>
        </w:rPr>
        <w:t>5 % - сельское, лесное хозяйство, охота, рыболовство и рыбоводство  (ООО «Чистый берег», Рыболовецкая артель (сельскохозяйственный кооператив «Рыболовецкий колхоз «Заря Севера»), Рыболовецкий колхоз «Беломор», ООО «Промдрев Север»).</w:t>
      </w:r>
    </w:p>
    <w:p w:rsidR="006F3200" w:rsidRPr="00CA3BBB" w:rsidRDefault="006F3200" w:rsidP="00C4310A">
      <w:pPr>
        <w:spacing w:after="0" w:line="240" w:lineRule="auto"/>
        <w:ind w:firstLine="709"/>
        <w:jc w:val="both"/>
        <w:rPr>
          <w:rFonts w:ascii="Times New Roman" w:eastAsia="Times New Roman" w:hAnsi="Times New Roman" w:cs="Times New Roman"/>
          <w:color w:val="1A1A1A"/>
          <w:sz w:val="24"/>
          <w:szCs w:val="24"/>
        </w:rPr>
      </w:pPr>
      <w:r w:rsidRPr="00CA3BBB">
        <w:rPr>
          <w:rFonts w:ascii="Times New Roman" w:eastAsia="Times New Roman" w:hAnsi="Times New Roman" w:cs="Times New Roman"/>
          <w:color w:val="1A1A1A"/>
          <w:sz w:val="24"/>
          <w:szCs w:val="24"/>
        </w:rPr>
        <w:t>К</w:t>
      </w:r>
      <w:r w:rsidR="0021587F" w:rsidRPr="00CA3BBB">
        <w:rPr>
          <w:rFonts w:ascii="Times New Roman" w:eastAsia="Times New Roman" w:hAnsi="Times New Roman" w:cs="Times New Roman"/>
          <w:color w:val="1A1A1A"/>
          <w:sz w:val="24"/>
          <w:szCs w:val="24"/>
        </w:rPr>
        <w:t xml:space="preserve"> сожалению, в 2025</w:t>
      </w:r>
      <w:r w:rsidRPr="00CA3BBB">
        <w:rPr>
          <w:rFonts w:ascii="Times New Roman" w:eastAsia="Times New Roman" w:hAnsi="Times New Roman" w:cs="Times New Roman"/>
          <w:color w:val="1A1A1A"/>
          <w:sz w:val="24"/>
          <w:szCs w:val="24"/>
        </w:rPr>
        <w:t xml:space="preserve"> году в Беломорском </w:t>
      </w:r>
      <w:r w:rsidR="00DF3812" w:rsidRPr="00CA3BBB">
        <w:rPr>
          <w:rFonts w:ascii="Times New Roman" w:eastAsia="Times New Roman" w:hAnsi="Times New Roman" w:cs="Times New Roman"/>
          <w:color w:val="1A1A1A"/>
          <w:sz w:val="24"/>
          <w:szCs w:val="24"/>
        </w:rPr>
        <w:t>округе</w:t>
      </w:r>
      <w:r w:rsidRPr="00CA3BBB">
        <w:rPr>
          <w:rFonts w:ascii="Times New Roman" w:eastAsia="Times New Roman" w:hAnsi="Times New Roman" w:cs="Times New Roman"/>
          <w:color w:val="1A1A1A"/>
          <w:sz w:val="24"/>
          <w:szCs w:val="24"/>
        </w:rPr>
        <w:t xml:space="preserve"> в связи с отсутствием финансирования из бюджета Республики Карелия не было оказано мер поддержки субъектам малого и среднего предпринимательства в виде грантов в форме субсидий, конкурсы не проводились.</w:t>
      </w:r>
    </w:p>
    <w:p w:rsidR="006F3200" w:rsidRPr="00CA3BBB" w:rsidRDefault="006F3200" w:rsidP="00C4310A">
      <w:pPr>
        <w:spacing w:after="0" w:line="240" w:lineRule="auto"/>
        <w:ind w:firstLine="709"/>
        <w:jc w:val="both"/>
        <w:rPr>
          <w:rFonts w:ascii="Times New Roman" w:eastAsia="Times New Roman" w:hAnsi="Times New Roman" w:cs="Times New Roman"/>
          <w:b/>
          <w:sz w:val="24"/>
          <w:szCs w:val="24"/>
        </w:rPr>
      </w:pPr>
    </w:p>
    <w:p w:rsidR="006F3200" w:rsidRPr="00CA3BBB" w:rsidRDefault="00C02D4E" w:rsidP="00794F92">
      <w:pPr>
        <w:spacing w:after="0" w:line="240" w:lineRule="auto"/>
        <w:ind w:firstLine="709"/>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1</w:t>
      </w:r>
      <w:r w:rsidR="009A03A1" w:rsidRPr="00CA3BBB">
        <w:rPr>
          <w:rFonts w:ascii="Times New Roman" w:eastAsia="Times New Roman" w:hAnsi="Times New Roman" w:cs="Times New Roman"/>
          <w:b/>
          <w:sz w:val="24"/>
          <w:szCs w:val="24"/>
        </w:rPr>
        <w:t>6</w:t>
      </w:r>
      <w:r w:rsidR="006F3200" w:rsidRPr="00CA3BBB">
        <w:rPr>
          <w:rFonts w:ascii="Times New Roman" w:eastAsia="Times New Roman" w:hAnsi="Times New Roman" w:cs="Times New Roman"/>
          <w:b/>
          <w:sz w:val="24"/>
          <w:szCs w:val="24"/>
        </w:rPr>
        <w:t>. Резиденты Арктической зоны Российской Федерации</w:t>
      </w:r>
    </w:p>
    <w:p w:rsidR="00512A7F" w:rsidRPr="00CA3BBB" w:rsidRDefault="00F354B8" w:rsidP="00794F92">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На территории Беломорского муниципального округа</w:t>
      </w:r>
      <w:r w:rsidR="00206F29" w:rsidRPr="00CA3BBB">
        <w:rPr>
          <w:rFonts w:ascii="Times New Roman" w:eastAsia="Times New Roman" w:hAnsi="Times New Roman" w:cs="Times New Roman"/>
          <w:sz w:val="24"/>
          <w:szCs w:val="24"/>
        </w:rPr>
        <w:t xml:space="preserve"> зарегистрировано 9</w:t>
      </w:r>
      <w:r w:rsidRPr="00CA3BBB">
        <w:rPr>
          <w:rFonts w:ascii="Times New Roman" w:eastAsia="Times New Roman" w:hAnsi="Times New Roman" w:cs="Times New Roman"/>
          <w:sz w:val="24"/>
          <w:szCs w:val="24"/>
        </w:rPr>
        <w:t xml:space="preserve"> резидентов Арктической зоны РФ. Резидентам</w:t>
      </w:r>
      <w:r w:rsidR="005D5052" w:rsidRPr="00CA3BBB">
        <w:rPr>
          <w:rFonts w:ascii="Times New Roman" w:eastAsia="Times New Roman" w:hAnsi="Times New Roman" w:cs="Times New Roman"/>
          <w:sz w:val="24"/>
          <w:szCs w:val="24"/>
        </w:rPr>
        <w:t>и по итогам января-сентября 2025</w:t>
      </w:r>
      <w:r w:rsidRPr="00CA3BBB">
        <w:rPr>
          <w:rFonts w:ascii="Times New Roman" w:eastAsia="Times New Roman" w:hAnsi="Times New Roman" w:cs="Times New Roman"/>
          <w:sz w:val="24"/>
          <w:szCs w:val="24"/>
        </w:rPr>
        <w:t xml:space="preserve"> года инвестировано </w:t>
      </w:r>
      <w:r w:rsidR="005D5052" w:rsidRPr="00CA3BBB">
        <w:rPr>
          <w:rFonts w:ascii="Times New Roman" w:eastAsia="Times New Roman" w:hAnsi="Times New Roman" w:cs="Times New Roman"/>
          <w:sz w:val="24"/>
          <w:szCs w:val="24"/>
        </w:rPr>
        <w:t>733 799,000</w:t>
      </w:r>
      <w:r w:rsidRPr="00CA3BBB">
        <w:rPr>
          <w:rFonts w:ascii="Times New Roman" w:eastAsia="Times New Roman" w:hAnsi="Times New Roman" w:cs="Times New Roman"/>
          <w:sz w:val="24"/>
          <w:szCs w:val="24"/>
        </w:rPr>
        <w:t xml:space="preserve"> млн. рублей, создано 2 новых рабочих места.</w:t>
      </w:r>
    </w:p>
    <w:p w:rsidR="00512A7F" w:rsidRPr="00CA3BBB" w:rsidRDefault="00512A7F" w:rsidP="00512A7F">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Распоряжением Правительства Российской Федерации от 28 ноября 2023 года №3377-р Кемско-Беломорская агломерация в составе Беломорского муниципального округа и Кемского муниципального района отнесена к опорным населенным пунктам Арктической зоны Российской Федерации.</w:t>
      </w:r>
    </w:p>
    <w:p w:rsidR="00512A7F" w:rsidRPr="00CA3BBB" w:rsidRDefault="00512A7F" w:rsidP="00512A7F">
      <w:pPr>
        <w:spacing w:after="0" w:line="240" w:lineRule="auto"/>
        <w:ind w:firstLine="709"/>
        <w:jc w:val="both"/>
        <w:rPr>
          <w:rFonts w:ascii="Times New Roman" w:eastAsia="Times New Roman" w:hAnsi="Times New Roman" w:cs="Times New Roman"/>
          <w:sz w:val="24"/>
          <w:szCs w:val="24"/>
        </w:rPr>
      </w:pPr>
      <w:r w:rsidRPr="00CA3BBB">
        <w:rPr>
          <w:rFonts w:ascii="Times New Roman" w:eastAsia="Times New Roman" w:hAnsi="Times New Roman" w:cs="Times New Roman"/>
          <w:sz w:val="24"/>
          <w:szCs w:val="24"/>
        </w:rPr>
        <w:t xml:space="preserve">Во исполнение перечня поручений Президента Российской Федерации </w:t>
      </w:r>
      <w:r w:rsidR="0093224B" w:rsidRPr="00CA3BBB">
        <w:rPr>
          <w:rFonts w:ascii="Times New Roman" w:eastAsia="Times New Roman" w:hAnsi="Times New Roman" w:cs="Times New Roman"/>
          <w:sz w:val="24"/>
          <w:szCs w:val="24"/>
        </w:rPr>
        <w:t>в</w:t>
      </w:r>
      <w:r w:rsidR="00C02D4E" w:rsidRPr="00CA3BBB">
        <w:rPr>
          <w:rFonts w:ascii="Times New Roman" w:eastAsia="Times New Roman" w:hAnsi="Times New Roman" w:cs="Times New Roman"/>
          <w:sz w:val="24"/>
          <w:szCs w:val="24"/>
        </w:rPr>
        <w:t>2025 году</w:t>
      </w:r>
      <w:r w:rsidR="009A03A1" w:rsidRPr="00CA3BBB">
        <w:rPr>
          <w:rFonts w:ascii="Times New Roman" w:eastAsia="Times New Roman" w:hAnsi="Times New Roman" w:cs="Times New Roman"/>
          <w:sz w:val="24"/>
          <w:szCs w:val="24"/>
        </w:rPr>
        <w:t>Распоряжение</w:t>
      </w:r>
      <w:r w:rsidR="0093224B" w:rsidRPr="00CA3BBB">
        <w:rPr>
          <w:rFonts w:ascii="Times New Roman" w:eastAsia="Times New Roman" w:hAnsi="Times New Roman" w:cs="Times New Roman"/>
          <w:sz w:val="24"/>
          <w:szCs w:val="24"/>
        </w:rPr>
        <w:t>м</w:t>
      </w:r>
      <w:r w:rsidR="009A03A1" w:rsidRPr="00CA3BBB">
        <w:rPr>
          <w:rFonts w:ascii="Times New Roman" w:eastAsia="Times New Roman" w:hAnsi="Times New Roman" w:cs="Times New Roman"/>
          <w:sz w:val="24"/>
          <w:szCs w:val="24"/>
        </w:rPr>
        <w:t xml:space="preserve"> Правительства РФ от 27 октября 2025 года №3014-р </w:t>
      </w:r>
      <w:r w:rsidR="0093224B" w:rsidRPr="00CA3BBB">
        <w:rPr>
          <w:rFonts w:ascii="Times New Roman" w:eastAsia="Times New Roman" w:hAnsi="Times New Roman" w:cs="Times New Roman"/>
          <w:sz w:val="24"/>
          <w:szCs w:val="24"/>
        </w:rPr>
        <w:t>«О</w:t>
      </w:r>
      <w:r w:rsidR="009A03A1" w:rsidRPr="00CA3BBB">
        <w:rPr>
          <w:rFonts w:ascii="Times New Roman" w:eastAsia="Times New Roman" w:hAnsi="Times New Roman" w:cs="Times New Roman"/>
          <w:sz w:val="24"/>
          <w:szCs w:val="24"/>
        </w:rPr>
        <w:t xml:space="preserve"> долгосрочных планах комплексного социально-экономического развития опорных населённых пунктов Арктической зоны на период до 2035 года</w:t>
      </w:r>
      <w:r w:rsidR="0093224B" w:rsidRPr="00CA3BBB">
        <w:rPr>
          <w:rFonts w:ascii="Times New Roman" w:eastAsia="Times New Roman" w:hAnsi="Times New Roman" w:cs="Times New Roman"/>
          <w:sz w:val="24"/>
          <w:szCs w:val="24"/>
        </w:rPr>
        <w:t xml:space="preserve">» утвержден долгосрочный комплексный план развития Кемско-Беломорской агломерации. </w:t>
      </w:r>
    </w:p>
    <w:p w:rsidR="0093224B" w:rsidRPr="00CA3BBB" w:rsidRDefault="0093224B" w:rsidP="00512A7F">
      <w:pPr>
        <w:spacing w:after="0" w:line="240" w:lineRule="auto"/>
        <w:ind w:firstLine="709"/>
        <w:jc w:val="both"/>
        <w:rPr>
          <w:rFonts w:ascii="Times New Roman" w:eastAsia="Times New Roman" w:hAnsi="Times New Roman" w:cs="Times New Roman"/>
          <w:sz w:val="24"/>
          <w:szCs w:val="24"/>
        </w:rPr>
      </w:pPr>
    </w:p>
    <w:p w:rsidR="006F3200" w:rsidRPr="00CA3BBB" w:rsidRDefault="00C02D4E" w:rsidP="00794F92">
      <w:pPr>
        <w:spacing w:after="0" w:line="240" w:lineRule="auto"/>
        <w:ind w:firstLine="709"/>
        <w:jc w:val="center"/>
        <w:rPr>
          <w:rFonts w:ascii="Times New Roman" w:eastAsia="Times New Roman" w:hAnsi="Times New Roman" w:cs="Times New Roman"/>
          <w:b/>
          <w:sz w:val="24"/>
          <w:szCs w:val="24"/>
        </w:rPr>
      </w:pPr>
      <w:r w:rsidRPr="00CA3BBB">
        <w:rPr>
          <w:rFonts w:ascii="Times New Roman" w:eastAsia="Times New Roman" w:hAnsi="Times New Roman" w:cs="Times New Roman"/>
          <w:b/>
          <w:sz w:val="24"/>
          <w:szCs w:val="24"/>
        </w:rPr>
        <w:t>1</w:t>
      </w:r>
      <w:r w:rsidR="0093224B" w:rsidRPr="00CA3BBB">
        <w:rPr>
          <w:rFonts w:ascii="Times New Roman" w:eastAsia="Times New Roman" w:hAnsi="Times New Roman" w:cs="Times New Roman"/>
          <w:b/>
          <w:sz w:val="24"/>
          <w:szCs w:val="24"/>
        </w:rPr>
        <w:t>7</w:t>
      </w:r>
      <w:r w:rsidR="006F3200" w:rsidRPr="00CA3BBB">
        <w:rPr>
          <w:rFonts w:ascii="Times New Roman" w:eastAsia="Times New Roman" w:hAnsi="Times New Roman" w:cs="Times New Roman"/>
          <w:b/>
          <w:sz w:val="24"/>
          <w:szCs w:val="24"/>
        </w:rPr>
        <w:t>. Помощь семьям членов СВО.</w:t>
      </w:r>
    </w:p>
    <w:p w:rsidR="008E6337" w:rsidRPr="00CA3BBB" w:rsidRDefault="008E6337" w:rsidP="008E6337">
      <w:pPr>
        <w:pStyle w:val="ConsPlusNormal"/>
        <w:ind w:firstLine="709"/>
        <w:jc w:val="both"/>
        <w:rPr>
          <w:rFonts w:ascii="Times New Roman" w:hAnsi="Times New Roman" w:cs="Times New Roman"/>
          <w:sz w:val="24"/>
          <w:szCs w:val="24"/>
        </w:rPr>
      </w:pPr>
      <w:r w:rsidRPr="00CA3BBB">
        <w:rPr>
          <w:rFonts w:ascii="Times New Roman" w:hAnsi="Times New Roman" w:cs="Times New Roman"/>
          <w:sz w:val="24"/>
          <w:szCs w:val="24"/>
        </w:rPr>
        <w:t xml:space="preserve">В настоящее время, когда страна живет в условиях специальной военной операции, особой заботы и внимания требуют семьи людей, ушедших защищать интересы государства. Меры социальной поддержки участникам СВО и членам их семей оказываются на всех уровнях власти, в том числе и муниципальном. </w:t>
      </w:r>
    </w:p>
    <w:p w:rsidR="008E6337" w:rsidRPr="00CA3BBB" w:rsidRDefault="008E6337" w:rsidP="008E6337">
      <w:pPr>
        <w:pStyle w:val="Default"/>
        <w:ind w:firstLine="708"/>
        <w:jc w:val="both"/>
      </w:pPr>
      <w:r w:rsidRPr="00CA3BBB">
        <w:t>На территории Беломорского муниципального округа предоставляются следующие меры поддержки:</w:t>
      </w:r>
    </w:p>
    <w:p w:rsidR="008E6337" w:rsidRPr="00CA3BBB" w:rsidRDefault="008E6337" w:rsidP="008E6337">
      <w:pPr>
        <w:pStyle w:val="Default"/>
        <w:ind w:firstLine="708"/>
        <w:jc w:val="both"/>
      </w:pPr>
      <w:r w:rsidRPr="00CA3BBB">
        <w:t>-  освобождение от родительской платы за присмотр и уход за детьми в муниципальных образовательных учреждениях, реализующих основную общеобразовательную программу дошкольного образования (2024 г. – 39 чел., 2025 г. – 46 чел.);</w:t>
      </w:r>
    </w:p>
    <w:p w:rsidR="008E6337" w:rsidRPr="00CA3BBB" w:rsidRDefault="008E6337" w:rsidP="008E6337">
      <w:pPr>
        <w:pStyle w:val="Default"/>
        <w:ind w:firstLine="708"/>
        <w:jc w:val="both"/>
      </w:pPr>
      <w:r w:rsidRPr="00CA3BBB">
        <w:t>- предоставление двухразового бесплатного питания в общеобразовательных организациях обучающимся из семей граждан, принимающих участие в специальной военной операции, в том числе в случае смерти (гибели) таких граждан (2024 г.- 89 чел., 2025 г.- 111 чел.);</w:t>
      </w:r>
    </w:p>
    <w:p w:rsidR="008E6337" w:rsidRPr="00CA3BBB" w:rsidRDefault="008E6337" w:rsidP="008E6337">
      <w:pPr>
        <w:pStyle w:val="Default"/>
        <w:ind w:firstLine="708"/>
        <w:jc w:val="both"/>
      </w:pPr>
      <w:r w:rsidRPr="00CA3BBB">
        <w:t>- предоставление бесплатных путевок в летние оздоровительные лагеря для детей школьного возраста (6,5-16 лет) из семей граждан, принимающих участие в специальной военной операции (2024 г. – 13 чел., 2025 г. - 21 чел.);</w:t>
      </w:r>
    </w:p>
    <w:p w:rsidR="008E6337" w:rsidRPr="00CA3BBB" w:rsidRDefault="008E6337" w:rsidP="008E6337">
      <w:pPr>
        <w:pStyle w:val="Default"/>
        <w:ind w:firstLine="708"/>
        <w:jc w:val="both"/>
      </w:pPr>
      <w:r w:rsidRPr="00CA3BBB">
        <w:t>- бесплатное посещение групп продленного дня в общеобразовательных организациях (2024 г. – 4 чел, 2025 г. - 7 чел);</w:t>
      </w:r>
    </w:p>
    <w:p w:rsidR="008E6337" w:rsidRPr="00CA3BBB" w:rsidRDefault="008E6337" w:rsidP="008E6337">
      <w:pPr>
        <w:pStyle w:val="Default"/>
        <w:ind w:firstLine="708"/>
        <w:jc w:val="both"/>
      </w:pPr>
      <w:r w:rsidRPr="00CA3BBB">
        <w:t xml:space="preserve">- освобождение несовершеннолетних членов семей от оплаты за посещение занятий в платных клубных формированиях МБУ «Межпоселенческое социально-культурное объединение», посещение киносеансов; посещение Беломорского краеведческого музея. За </w:t>
      </w:r>
      <w:r w:rsidRPr="00CA3BBB">
        <w:lastRenderedPageBreak/>
        <w:t>2025 год воспользовались правом бесплатного посещения мероприятий, проводимых культурно-досуговыми учреждениями и краеведческим музеем - 696 человек;</w:t>
      </w:r>
    </w:p>
    <w:p w:rsidR="008E6337" w:rsidRPr="00CA3BBB" w:rsidRDefault="008E6337" w:rsidP="008E6337">
      <w:pPr>
        <w:pStyle w:val="Default"/>
        <w:ind w:firstLine="708"/>
        <w:jc w:val="both"/>
      </w:pPr>
      <w:r w:rsidRPr="00CA3BBB">
        <w:t>- освобождение несовершеннолетних членов семей от оплаты за платные услуги, предоставляемых МАОУ ДО «Беломорский ЦДО» (2024 г. – 19 чел., 2025 г. – 19 чел.), МАОУ ДО «Беломорская СШ им.А.В.Филиппова» (2024 г. – 15 чел, 2025 г. – 15 чел.), МУ ДО «Беломорская детская школа искусств имени А.Ю.Бесолова (2024 г. – 6 чел., 2025 г. – 6 чел.);</w:t>
      </w:r>
    </w:p>
    <w:p w:rsidR="008E6337" w:rsidRPr="00CA3BBB" w:rsidRDefault="008E6337" w:rsidP="008E6337">
      <w:pPr>
        <w:pStyle w:val="Default"/>
        <w:ind w:firstLine="708"/>
        <w:jc w:val="both"/>
      </w:pPr>
      <w:r w:rsidRPr="00CA3BBB">
        <w:t>- освобождение  от платы за оказание физкультурно-оздоровительных услуг  участникам специальной военной операции, а также участникам специальной военной операции с инвалидностью, уволенным с военной службы (в 2024 – 2025 годах обращений не поступало).</w:t>
      </w:r>
    </w:p>
    <w:p w:rsidR="008E6337" w:rsidRPr="00CA3BBB" w:rsidRDefault="008E6337" w:rsidP="008E6337">
      <w:pPr>
        <w:pStyle w:val="Default"/>
        <w:ind w:firstLine="708"/>
        <w:jc w:val="both"/>
      </w:pPr>
      <w:r w:rsidRPr="00CA3BBB">
        <w:t xml:space="preserve">Наборы первоклассников и сертификаты на Озон на приобретение канцелярских принадлежностей в 2024 году получили 11 детей из семей участников СВО и погибших военнослужащих, в 2025 году - 12 первоклассников. Также, благодаря помощи спонсоров ООО «ДЦ Арктика 2», все дети участников СВО получили подарки ко Дню знаний и Новому году. </w:t>
      </w:r>
    </w:p>
    <w:p w:rsidR="008E6337" w:rsidRPr="00CA3BBB" w:rsidRDefault="008E6337" w:rsidP="008E6337">
      <w:pPr>
        <w:pStyle w:val="Default"/>
        <w:ind w:firstLine="708"/>
        <w:jc w:val="both"/>
      </w:pPr>
      <w:r w:rsidRPr="00CA3BBB">
        <w:t>Востребованной мерой поддержки семей военнослужащих является получение помощи по социальному контракту, который заключается в соответствии с порядком реализации ведомственной целевой программы оказания гражданам государственной социальной помощи «Адресная социальная помощь», ежегодно утверждаемого приказом Министерства социальной защиты Республики Карелия. С заявлением о заключении социального контракта члены семей участников СВО обращаются в Отделение по работе с гражданами в Беломорском районе ГКУ СЗ РК «Центр социальной работы РК».</w:t>
      </w:r>
    </w:p>
    <w:p w:rsidR="008E6337" w:rsidRPr="00CA3BBB" w:rsidRDefault="008E6337" w:rsidP="008E6337">
      <w:pPr>
        <w:pStyle w:val="Default"/>
        <w:ind w:firstLine="708"/>
        <w:jc w:val="both"/>
      </w:pPr>
      <w:r w:rsidRPr="00CA3BBB">
        <w:t>Помимо этого, в соответствии с обращениями граждан оказаны следующие виды помощи: на безвозмездной основе за счет средств спонсорской помощи организован спил и распилка дров, колка дров; помощь в оформлении пособий на детей; в устройстве ребенка в дошкольную образовательную организацию; в оформлении документов на взыскание алиментов; консультации по вопросам денежных выплат; выданы продуктовые и вещевые наборы; оказана помощь в отправке именных посылок; уборке снега во дворе дома; переноске мебели; укладке дров; покосе травы; в сборке новой мебели; монтаже карнизов; ремонте мостка у дома; ремонте крыльца; ремонте забора, проведении мелких ремонтных работ в квартире; ремонте входной двери; ремонте бытовой техники; установке дополнительной опоры освещения и т.д.</w:t>
      </w:r>
    </w:p>
    <w:p w:rsidR="008E6337" w:rsidRPr="00CA3BBB" w:rsidRDefault="008E6337" w:rsidP="008E6337">
      <w:pPr>
        <w:pStyle w:val="Default"/>
        <w:ind w:firstLine="708"/>
        <w:jc w:val="both"/>
      </w:pPr>
      <w:r w:rsidRPr="00CA3BBB">
        <w:t>Поддержка участников спецоперации и их семей — важнейшая задача государства. Работа идет непрерывно и будет продолжена.</w:t>
      </w:r>
    </w:p>
    <w:p w:rsidR="006F3200" w:rsidRPr="00CA3BBB" w:rsidRDefault="006F3200" w:rsidP="006F3200">
      <w:pPr>
        <w:widowControl w:val="0"/>
        <w:spacing w:after="0" w:line="240" w:lineRule="auto"/>
        <w:ind w:firstLine="709"/>
        <w:jc w:val="both"/>
        <w:rPr>
          <w:rFonts w:ascii="Times New Roman" w:eastAsia="Times New Roman" w:hAnsi="Times New Roman" w:cs="Times New Roman"/>
          <w:bCs/>
          <w:sz w:val="24"/>
          <w:szCs w:val="24"/>
        </w:rPr>
      </w:pPr>
    </w:p>
    <w:p w:rsidR="00D3320D" w:rsidRPr="00CA3BBB" w:rsidRDefault="00D3320D" w:rsidP="006F3200">
      <w:pPr>
        <w:shd w:val="clear" w:color="auto" w:fill="FFFFFF"/>
        <w:spacing w:after="0" w:line="240" w:lineRule="auto"/>
        <w:ind w:firstLine="709"/>
        <w:jc w:val="both"/>
        <w:rPr>
          <w:rFonts w:ascii="Times New Roman" w:eastAsia="Times New Roman" w:hAnsi="Times New Roman" w:cs="Times New Roman"/>
          <w:color w:val="2C2D2E"/>
          <w:sz w:val="24"/>
          <w:szCs w:val="24"/>
        </w:rPr>
      </w:pPr>
    </w:p>
    <w:sectPr w:rsidR="00D3320D" w:rsidRPr="00CA3BBB" w:rsidSect="00D75A8E">
      <w:footerReference w:type="default" r:id="rId7"/>
      <w:pgSz w:w="11906" w:h="16838"/>
      <w:pgMar w:top="851" w:right="851" w:bottom="567"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741" w:rsidRDefault="00924741" w:rsidP="00A0054D">
      <w:pPr>
        <w:spacing w:after="0" w:line="240" w:lineRule="auto"/>
      </w:pPr>
      <w:r>
        <w:separator/>
      </w:r>
    </w:p>
  </w:endnote>
  <w:endnote w:type="continuationSeparator" w:id="1">
    <w:p w:rsidR="00924741" w:rsidRDefault="00924741" w:rsidP="00A00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BBB" w:rsidRDefault="00CA3B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741" w:rsidRDefault="00924741" w:rsidP="00A0054D">
      <w:pPr>
        <w:spacing w:after="0" w:line="240" w:lineRule="auto"/>
      </w:pPr>
      <w:r>
        <w:separator/>
      </w:r>
    </w:p>
  </w:footnote>
  <w:footnote w:type="continuationSeparator" w:id="1">
    <w:p w:rsidR="00924741" w:rsidRDefault="00924741" w:rsidP="00A005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77C6"/>
    <w:multiLevelType w:val="multilevel"/>
    <w:tmpl w:val="767C0DA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
    <w:nsid w:val="24AF77F9"/>
    <w:multiLevelType w:val="multilevel"/>
    <w:tmpl w:val="AC56DAF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3E1C7A7E"/>
    <w:multiLevelType w:val="hybridMultilevel"/>
    <w:tmpl w:val="E384E8C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D80B6B"/>
    <w:multiLevelType w:val="hybridMultilevel"/>
    <w:tmpl w:val="C4A45A32"/>
    <w:lvl w:ilvl="0" w:tplc="0419000F">
      <w:start w:val="1"/>
      <w:numFmt w:val="decimal"/>
      <w:lvlText w:val="%1."/>
      <w:lvlJc w:val="left"/>
      <w:pPr>
        <w:ind w:left="360"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nsid w:val="53A238B5"/>
    <w:multiLevelType w:val="multilevel"/>
    <w:tmpl w:val="55506EF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5F712A2B"/>
    <w:multiLevelType w:val="hybridMultilevel"/>
    <w:tmpl w:val="C4A45A3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6516F3"/>
    <w:multiLevelType w:val="multilevel"/>
    <w:tmpl w:val="5508AB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3D52B24"/>
    <w:multiLevelType w:val="hybridMultilevel"/>
    <w:tmpl w:val="5BBE1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8C68ED"/>
    <w:multiLevelType w:val="multilevel"/>
    <w:tmpl w:val="0FBAAF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B925913"/>
    <w:multiLevelType w:val="multilevel"/>
    <w:tmpl w:val="D2AC9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8"/>
  </w:num>
  <w:num w:numId="6">
    <w:abstractNumId w:val="8"/>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0461E"/>
    <w:rsid w:val="00004476"/>
    <w:rsid w:val="000068C5"/>
    <w:rsid w:val="00024B35"/>
    <w:rsid w:val="00057E92"/>
    <w:rsid w:val="00060E6A"/>
    <w:rsid w:val="00097467"/>
    <w:rsid w:val="000B55B2"/>
    <w:rsid w:val="000C0580"/>
    <w:rsid w:val="000C4381"/>
    <w:rsid w:val="000D6DD3"/>
    <w:rsid w:val="000E37D6"/>
    <w:rsid w:val="000E57C8"/>
    <w:rsid w:val="000E5ADF"/>
    <w:rsid w:val="000F7B65"/>
    <w:rsid w:val="00105678"/>
    <w:rsid w:val="001060F7"/>
    <w:rsid w:val="00114AEA"/>
    <w:rsid w:val="001405C9"/>
    <w:rsid w:val="00145029"/>
    <w:rsid w:val="001522BC"/>
    <w:rsid w:val="001554F0"/>
    <w:rsid w:val="00157C00"/>
    <w:rsid w:val="00171941"/>
    <w:rsid w:val="001969EB"/>
    <w:rsid w:val="001C778C"/>
    <w:rsid w:val="001D662A"/>
    <w:rsid w:val="001E4141"/>
    <w:rsid w:val="001F5DD2"/>
    <w:rsid w:val="00206F29"/>
    <w:rsid w:val="0021587F"/>
    <w:rsid w:val="002246F5"/>
    <w:rsid w:val="0022779D"/>
    <w:rsid w:val="00227C02"/>
    <w:rsid w:val="002372DD"/>
    <w:rsid w:val="00252B1C"/>
    <w:rsid w:val="00254734"/>
    <w:rsid w:val="00271D0D"/>
    <w:rsid w:val="002764A4"/>
    <w:rsid w:val="00282EAD"/>
    <w:rsid w:val="00295563"/>
    <w:rsid w:val="002D16B0"/>
    <w:rsid w:val="002E3A8C"/>
    <w:rsid w:val="002E44FA"/>
    <w:rsid w:val="003032C8"/>
    <w:rsid w:val="003034FB"/>
    <w:rsid w:val="00316B5C"/>
    <w:rsid w:val="003308D5"/>
    <w:rsid w:val="00331C05"/>
    <w:rsid w:val="003358E8"/>
    <w:rsid w:val="003604B7"/>
    <w:rsid w:val="00362BAB"/>
    <w:rsid w:val="00370B97"/>
    <w:rsid w:val="00380BA1"/>
    <w:rsid w:val="00396B04"/>
    <w:rsid w:val="003A6C99"/>
    <w:rsid w:val="003B0F8B"/>
    <w:rsid w:val="003B662A"/>
    <w:rsid w:val="003E6A4C"/>
    <w:rsid w:val="0044145A"/>
    <w:rsid w:val="004627E1"/>
    <w:rsid w:val="00464042"/>
    <w:rsid w:val="00466454"/>
    <w:rsid w:val="00476758"/>
    <w:rsid w:val="004952E7"/>
    <w:rsid w:val="00495FEC"/>
    <w:rsid w:val="00496137"/>
    <w:rsid w:val="004A5436"/>
    <w:rsid w:val="004B07C9"/>
    <w:rsid w:val="004C3F2D"/>
    <w:rsid w:val="004F360B"/>
    <w:rsid w:val="0050461E"/>
    <w:rsid w:val="00512A7F"/>
    <w:rsid w:val="00534170"/>
    <w:rsid w:val="00535F25"/>
    <w:rsid w:val="00537776"/>
    <w:rsid w:val="00545C74"/>
    <w:rsid w:val="00553547"/>
    <w:rsid w:val="005566FA"/>
    <w:rsid w:val="0056306C"/>
    <w:rsid w:val="00572421"/>
    <w:rsid w:val="005961A7"/>
    <w:rsid w:val="005A61D8"/>
    <w:rsid w:val="005B2D1D"/>
    <w:rsid w:val="005B4E58"/>
    <w:rsid w:val="005C5C76"/>
    <w:rsid w:val="005D5052"/>
    <w:rsid w:val="005E4A0C"/>
    <w:rsid w:val="005F06D8"/>
    <w:rsid w:val="005F51FD"/>
    <w:rsid w:val="006000B7"/>
    <w:rsid w:val="0060574D"/>
    <w:rsid w:val="00620128"/>
    <w:rsid w:val="00633F20"/>
    <w:rsid w:val="00660C1C"/>
    <w:rsid w:val="00661500"/>
    <w:rsid w:val="006733CC"/>
    <w:rsid w:val="00673533"/>
    <w:rsid w:val="0068713E"/>
    <w:rsid w:val="00691C16"/>
    <w:rsid w:val="00691CD4"/>
    <w:rsid w:val="00694CC2"/>
    <w:rsid w:val="00697C07"/>
    <w:rsid w:val="006A0FD6"/>
    <w:rsid w:val="006A32F0"/>
    <w:rsid w:val="006B1B18"/>
    <w:rsid w:val="006C2181"/>
    <w:rsid w:val="006C49AF"/>
    <w:rsid w:val="006E6465"/>
    <w:rsid w:val="006F3200"/>
    <w:rsid w:val="00717C7E"/>
    <w:rsid w:val="007242BB"/>
    <w:rsid w:val="007368CC"/>
    <w:rsid w:val="007429C9"/>
    <w:rsid w:val="00752DE5"/>
    <w:rsid w:val="00755386"/>
    <w:rsid w:val="00770412"/>
    <w:rsid w:val="00787CFB"/>
    <w:rsid w:val="00794F92"/>
    <w:rsid w:val="007959C6"/>
    <w:rsid w:val="00796393"/>
    <w:rsid w:val="007A1FEB"/>
    <w:rsid w:val="007B5774"/>
    <w:rsid w:val="007D5B4E"/>
    <w:rsid w:val="007E0F1B"/>
    <w:rsid w:val="007E11FA"/>
    <w:rsid w:val="00815EDD"/>
    <w:rsid w:val="00842986"/>
    <w:rsid w:val="00846858"/>
    <w:rsid w:val="008541D9"/>
    <w:rsid w:val="00870319"/>
    <w:rsid w:val="008751D6"/>
    <w:rsid w:val="008B7AED"/>
    <w:rsid w:val="008E08C3"/>
    <w:rsid w:val="008E6337"/>
    <w:rsid w:val="009046F6"/>
    <w:rsid w:val="00904E98"/>
    <w:rsid w:val="00904F0C"/>
    <w:rsid w:val="00917366"/>
    <w:rsid w:val="00924741"/>
    <w:rsid w:val="00925969"/>
    <w:rsid w:val="0093224B"/>
    <w:rsid w:val="00947B13"/>
    <w:rsid w:val="00953769"/>
    <w:rsid w:val="0095568B"/>
    <w:rsid w:val="00957ADA"/>
    <w:rsid w:val="00973D5C"/>
    <w:rsid w:val="00975CFB"/>
    <w:rsid w:val="00977FE3"/>
    <w:rsid w:val="009930FB"/>
    <w:rsid w:val="009A03A1"/>
    <w:rsid w:val="009B749B"/>
    <w:rsid w:val="009E53B1"/>
    <w:rsid w:val="009E56F4"/>
    <w:rsid w:val="00A0054D"/>
    <w:rsid w:val="00A013F2"/>
    <w:rsid w:val="00A26997"/>
    <w:rsid w:val="00A43D24"/>
    <w:rsid w:val="00A67C94"/>
    <w:rsid w:val="00A80834"/>
    <w:rsid w:val="00A87734"/>
    <w:rsid w:val="00A944F2"/>
    <w:rsid w:val="00A9656A"/>
    <w:rsid w:val="00AB55C2"/>
    <w:rsid w:val="00AB7053"/>
    <w:rsid w:val="00AB74D9"/>
    <w:rsid w:val="00AB7FAB"/>
    <w:rsid w:val="00AD36EB"/>
    <w:rsid w:val="00AE04C7"/>
    <w:rsid w:val="00B10F8A"/>
    <w:rsid w:val="00B1152D"/>
    <w:rsid w:val="00B43511"/>
    <w:rsid w:val="00B649B0"/>
    <w:rsid w:val="00B82799"/>
    <w:rsid w:val="00B83B95"/>
    <w:rsid w:val="00B843FA"/>
    <w:rsid w:val="00B86427"/>
    <w:rsid w:val="00B91B4F"/>
    <w:rsid w:val="00B947EB"/>
    <w:rsid w:val="00BA1550"/>
    <w:rsid w:val="00BB11DA"/>
    <w:rsid w:val="00BD5740"/>
    <w:rsid w:val="00BD58CF"/>
    <w:rsid w:val="00BE418C"/>
    <w:rsid w:val="00C02D4E"/>
    <w:rsid w:val="00C07F19"/>
    <w:rsid w:val="00C35F78"/>
    <w:rsid w:val="00C4310A"/>
    <w:rsid w:val="00C67B62"/>
    <w:rsid w:val="00C77F24"/>
    <w:rsid w:val="00C95792"/>
    <w:rsid w:val="00C96202"/>
    <w:rsid w:val="00CA2380"/>
    <w:rsid w:val="00CA3053"/>
    <w:rsid w:val="00CA3BBB"/>
    <w:rsid w:val="00CC261F"/>
    <w:rsid w:val="00CD3DD8"/>
    <w:rsid w:val="00CD40B8"/>
    <w:rsid w:val="00CF77CB"/>
    <w:rsid w:val="00D3320D"/>
    <w:rsid w:val="00D34526"/>
    <w:rsid w:val="00D473A8"/>
    <w:rsid w:val="00D4760B"/>
    <w:rsid w:val="00D75A8E"/>
    <w:rsid w:val="00D9286D"/>
    <w:rsid w:val="00D9373F"/>
    <w:rsid w:val="00DA2BEF"/>
    <w:rsid w:val="00DB0ADC"/>
    <w:rsid w:val="00DE06F0"/>
    <w:rsid w:val="00DE1986"/>
    <w:rsid w:val="00DF3812"/>
    <w:rsid w:val="00DF625E"/>
    <w:rsid w:val="00E03A36"/>
    <w:rsid w:val="00E322C5"/>
    <w:rsid w:val="00E32620"/>
    <w:rsid w:val="00E33E48"/>
    <w:rsid w:val="00E4251C"/>
    <w:rsid w:val="00E46263"/>
    <w:rsid w:val="00E549A3"/>
    <w:rsid w:val="00E60D67"/>
    <w:rsid w:val="00E62137"/>
    <w:rsid w:val="00E70B5C"/>
    <w:rsid w:val="00E711A6"/>
    <w:rsid w:val="00E74E0A"/>
    <w:rsid w:val="00E761E6"/>
    <w:rsid w:val="00E879E7"/>
    <w:rsid w:val="00EA232B"/>
    <w:rsid w:val="00EB2B66"/>
    <w:rsid w:val="00EE1CEF"/>
    <w:rsid w:val="00EE1EC7"/>
    <w:rsid w:val="00F22484"/>
    <w:rsid w:val="00F31DE0"/>
    <w:rsid w:val="00F354B8"/>
    <w:rsid w:val="00F42343"/>
    <w:rsid w:val="00F4363D"/>
    <w:rsid w:val="00F52CDC"/>
    <w:rsid w:val="00F5642B"/>
    <w:rsid w:val="00F631A5"/>
    <w:rsid w:val="00F65B39"/>
    <w:rsid w:val="00F66D23"/>
    <w:rsid w:val="00F72CF1"/>
    <w:rsid w:val="00F85034"/>
    <w:rsid w:val="00F858FB"/>
    <w:rsid w:val="00F9226C"/>
    <w:rsid w:val="00F95E7E"/>
    <w:rsid w:val="00F96B44"/>
    <w:rsid w:val="00FA0024"/>
    <w:rsid w:val="00FC3640"/>
    <w:rsid w:val="00FC5F2B"/>
    <w:rsid w:val="00FE2152"/>
    <w:rsid w:val="00FF63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2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3320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6F3200"/>
  </w:style>
  <w:style w:type="paragraph" w:customStyle="1" w:styleId="msonormal0">
    <w:name w:val="msonormal"/>
    <w:basedOn w:val="a"/>
    <w:rsid w:val="006F32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6F32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0">
    <w:name w:val="Абзац списка1"/>
    <w:basedOn w:val="a"/>
    <w:rsid w:val="006F3200"/>
    <w:pPr>
      <w:spacing w:before="100" w:beforeAutospacing="1" w:after="100" w:afterAutospacing="1" w:line="240" w:lineRule="auto"/>
      <w:contextualSpacing/>
      <w:jc w:val="both"/>
    </w:pPr>
    <w:rPr>
      <w:rFonts w:ascii="Times New Roman" w:eastAsia="Times New Roman" w:hAnsi="Times New Roman" w:cs="Times New Roman"/>
      <w:sz w:val="24"/>
      <w:szCs w:val="24"/>
    </w:rPr>
  </w:style>
  <w:style w:type="paragraph" w:styleId="a3">
    <w:name w:val="Body Text"/>
    <w:basedOn w:val="a"/>
    <w:link w:val="a4"/>
    <w:uiPriority w:val="99"/>
    <w:unhideWhenUsed/>
    <w:rsid w:val="006F3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6F3200"/>
    <w:rPr>
      <w:rFonts w:ascii="Times New Roman" w:eastAsia="Times New Roman" w:hAnsi="Times New Roman" w:cs="Times New Roman"/>
      <w:sz w:val="24"/>
      <w:szCs w:val="24"/>
    </w:rPr>
  </w:style>
  <w:style w:type="paragraph" w:styleId="a5">
    <w:name w:val="footer"/>
    <w:basedOn w:val="a"/>
    <w:link w:val="a6"/>
    <w:uiPriority w:val="99"/>
    <w:unhideWhenUsed/>
    <w:rsid w:val="006F3200"/>
    <w:pPr>
      <w:spacing w:before="100" w:beforeAutospacing="1" w:after="100" w:afterAutospacing="1" w:line="256" w:lineRule="auto"/>
    </w:pPr>
    <w:rPr>
      <w:rFonts w:ascii="Calibri" w:eastAsia="Times New Roman" w:hAnsi="Calibri" w:cs="Times New Roman"/>
      <w:sz w:val="24"/>
      <w:szCs w:val="24"/>
    </w:rPr>
  </w:style>
  <w:style w:type="character" w:customStyle="1" w:styleId="a6">
    <w:name w:val="Нижний колонтитул Знак"/>
    <w:basedOn w:val="a0"/>
    <w:link w:val="a5"/>
    <w:uiPriority w:val="99"/>
    <w:rsid w:val="006F3200"/>
    <w:rPr>
      <w:rFonts w:ascii="Calibri" w:eastAsia="Times New Roman" w:hAnsi="Calibri" w:cs="Times New Roman"/>
      <w:sz w:val="24"/>
      <w:szCs w:val="24"/>
    </w:rPr>
  </w:style>
  <w:style w:type="table" w:styleId="a7">
    <w:name w:val="Table Grid"/>
    <w:basedOn w:val="a1"/>
    <w:uiPriority w:val="99"/>
    <w:unhideWhenUsed/>
    <w:rsid w:val="00B1152D"/>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8">
    <w:name w:val="No Spacing"/>
    <w:uiPriority w:val="1"/>
    <w:qFormat/>
    <w:rsid w:val="00D9286D"/>
    <w:pPr>
      <w:spacing w:after="0" w:line="240" w:lineRule="auto"/>
    </w:pPr>
  </w:style>
  <w:style w:type="paragraph" w:styleId="a9">
    <w:name w:val="Normal (Web)"/>
    <w:basedOn w:val="a"/>
    <w:uiPriority w:val="99"/>
    <w:rsid w:val="00EE1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down-word">
    <w:name w:val="markdown-word"/>
    <w:basedOn w:val="a0"/>
    <w:rsid w:val="00EE1CEF"/>
  </w:style>
  <w:style w:type="character" w:customStyle="1" w:styleId="mord">
    <w:name w:val="mord"/>
    <w:basedOn w:val="a0"/>
    <w:rsid w:val="00EE1CEF"/>
  </w:style>
  <w:style w:type="character" w:customStyle="1" w:styleId="mpunct">
    <w:name w:val="mpunct"/>
    <w:basedOn w:val="a0"/>
    <w:rsid w:val="00EE1CEF"/>
  </w:style>
  <w:style w:type="paragraph" w:styleId="aa">
    <w:name w:val="List Paragraph"/>
    <w:basedOn w:val="a"/>
    <w:uiPriority w:val="34"/>
    <w:qFormat/>
    <w:rsid w:val="00545C74"/>
    <w:pPr>
      <w:ind w:left="720"/>
      <w:contextualSpacing/>
    </w:pPr>
    <w:rPr>
      <w:rFonts w:ascii="Calibri" w:eastAsia="Calibri" w:hAnsi="Calibri" w:cs="Times New Roman"/>
      <w:lang w:eastAsia="en-US"/>
    </w:rPr>
  </w:style>
  <w:style w:type="character" w:styleId="ab">
    <w:name w:val="Strong"/>
    <w:basedOn w:val="a0"/>
    <w:uiPriority w:val="22"/>
    <w:qFormat/>
    <w:rsid w:val="00331C05"/>
    <w:rPr>
      <w:b/>
      <w:bCs/>
    </w:rPr>
  </w:style>
  <w:style w:type="paragraph" w:customStyle="1" w:styleId="ConsPlusNormal">
    <w:name w:val="ConsPlusNormal"/>
    <w:rsid w:val="008E6337"/>
    <w:pPr>
      <w:widowControl w:val="0"/>
      <w:autoSpaceDE w:val="0"/>
      <w:autoSpaceDN w:val="0"/>
      <w:spacing w:after="0" w:line="240" w:lineRule="auto"/>
    </w:pPr>
    <w:rPr>
      <w:rFonts w:ascii="Arial" w:hAnsi="Arial" w:cs="Arial"/>
      <w:sz w:val="20"/>
    </w:rPr>
  </w:style>
  <w:style w:type="paragraph" w:styleId="ac">
    <w:name w:val="Body Text Indent"/>
    <w:basedOn w:val="a"/>
    <w:link w:val="ad"/>
    <w:uiPriority w:val="99"/>
    <w:semiHidden/>
    <w:unhideWhenUsed/>
    <w:rsid w:val="00EB2B66"/>
    <w:pPr>
      <w:spacing w:after="120"/>
      <w:ind w:left="283"/>
    </w:pPr>
  </w:style>
  <w:style w:type="character" w:customStyle="1" w:styleId="ad">
    <w:name w:val="Основной текст с отступом Знак"/>
    <w:basedOn w:val="a0"/>
    <w:link w:val="ac"/>
    <w:uiPriority w:val="99"/>
    <w:semiHidden/>
    <w:rsid w:val="00EB2B66"/>
  </w:style>
</w:styles>
</file>

<file path=word/webSettings.xml><?xml version="1.0" encoding="utf-8"?>
<w:webSettings xmlns:r="http://schemas.openxmlformats.org/officeDocument/2006/relationships" xmlns:w="http://schemas.openxmlformats.org/wordprocessingml/2006/main">
  <w:divs>
    <w:div w:id="12072391">
      <w:bodyDiv w:val="1"/>
      <w:marLeft w:val="0"/>
      <w:marRight w:val="0"/>
      <w:marTop w:val="0"/>
      <w:marBottom w:val="0"/>
      <w:divBdr>
        <w:top w:val="none" w:sz="0" w:space="0" w:color="auto"/>
        <w:left w:val="none" w:sz="0" w:space="0" w:color="auto"/>
        <w:bottom w:val="none" w:sz="0" w:space="0" w:color="auto"/>
        <w:right w:val="none" w:sz="0" w:space="0" w:color="auto"/>
      </w:divBdr>
    </w:div>
    <w:div w:id="54473345">
      <w:bodyDiv w:val="1"/>
      <w:marLeft w:val="0"/>
      <w:marRight w:val="0"/>
      <w:marTop w:val="0"/>
      <w:marBottom w:val="0"/>
      <w:divBdr>
        <w:top w:val="none" w:sz="0" w:space="0" w:color="auto"/>
        <w:left w:val="none" w:sz="0" w:space="0" w:color="auto"/>
        <w:bottom w:val="none" w:sz="0" w:space="0" w:color="auto"/>
        <w:right w:val="none" w:sz="0" w:space="0" w:color="auto"/>
      </w:divBdr>
    </w:div>
    <w:div w:id="268853062">
      <w:bodyDiv w:val="1"/>
      <w:marLeft w:val="0"/>
      <w:marRight w:val="0"/>
      <w:marTop w:val="0"/>
      <w:marBottom w:val="0"/>
      <w:divBdr>
        <w:top w:val="none" w:sz="0" w:space="0" w:color="auto"/>
        <w:left w:val="none" w:sz="0" w:space="0" w:color="auto"/>
        <w:bottom w:val="none" w:sz="0" w:space="0" w:color="auto"/>
        <w:right w:val="none" w:sz="0" w:space="0" w:color="auto"/>
      </w:divBdr>
    </w:div>
    <w:div w:id="308946947">
      <w:bodyDiv w:val="1"/>
      <w:marLeft w:val="0"/>
      <w:marRight w:val="0"/>
      <w:marTop w:val="0"/>
      <w:marBottom w:val="0"/>
      <w:divBdr>
        <w:top w:val="none" w:sz="0" w:space="0" w:color="auto"/>
        <w:left w:val="none" w:sz="0" w:space="0" w:color="auto"/>
        <w:bottom w:val="none" w:sz="0" w:space="0" w:color="auto"/>
        <w:right w:val="none" w:sz="0" w:space="0" w:color="auto"/>
      </w:divBdr>
    </w:div>
    <w:div w:id="318849161">
      <w:bodyDiv w:val="1"/>
      <w:marLeft w:val="0"/>
      <w:marRight w:val="0"/>
      <w:marTop w:val="0"/>
      <w:marBottom w:val="0"/>
      <w:divBdr>
        <w:top w:val="none" w:sz="0" w:space="0" w:color="auto"/>
        <w:left w:val="none" w:sz="0" w:space="0" w:color="auto"/>
        <w:bottom w:val="none" w:sz="0" w:space="0" w:color="auto"/>
        <w:right w:val="none" w:sz="0" w:space="0" w:color="auto"/>
      </w:divBdr>
    </w:div>
    <w:div w:id="383990852">
      <w:bodyDiv w:val="1"/>
      <w:marLeft w:val="0"/>
      <w:marRight w:val="0"/>
      <w:marTop w:val="0"/>
      <w:marBottom w:val="0"/>
      <w:divBdr>
        <w:top w:val="none" w:sz="0" w:space="0" w:color="auto"/>
        <w:left w:val="none" w:sz="0" w:space="0" w:color="auto"/>
        <w:bottom w:val="none" w:sz="0" w:space="0" w:color="auto"/>
        <w:right w:val="none" w:sz="0" w:space="0" w:color="auto"/>
      </w:divBdr>
    </w:div>
    <w:div w:id="390152067">
      <w:bodyDiv w:val="1"/>
      <w:marLeft w:val="0"/>
      <w:marRight w:val="0"/>
      <w:marTop w:val="0"/>
      <w:marBottom w:val="0"/>
      <w:divBdr>
        <w:top w:val="none" w:sz="0" w:space="0" w:color="auto"/>
        <w:left w:val="none" w:sz="0" w:space="0" w:color="auto"/>
        <w:bottom w:val="none" w:sz="0" w:space="0" w:color="auto"/>
        <w:right w:val="none" w:sz="0" w:space="0" w:color="auto"/>
      </w:divBdr>
    </w:div>
    <w:div w:id="439565586">
      <w:bodyDiv w:val="1"/>
      <w:marLeft w:val="0"/>
      <w:marRight w:val="0"/>
      <w:marTop w:val="0"/>
      <w:marBottom w:val="0"/>
      <w:divBdr>
        <w:top w:val="none" w:sz="0" w:space="0" w:color="auto"/>
        <w:left w:val="none" w:sz="0" w:space="0" w:color="auto"/>
        <w:bottom w:val="none" w:sz="0" w:space="0" w:color="auto"/>
        <w:right w:val="none" w:sz="0" w:space="0" w:color="auto"/>
      </w:divBdr>
    </w:div>
    <w:div w:id="472792809">
      <w:bodyDiv w:val="1"/>
      <w:marLeft w:val="0"/>
      <w:marRight w:val="0"/>
      <w:marTop w:val="0"/>
      <w:marBottom w:val="0"/>
      <w:divBdr>
        <w:top w:val="none" w:sz="0" w:space="0" w:color="auto"/>
        <w:left w:val="none" w:sz="0" w:space="0" w:color="auto"/>
        <w:bottom w:val="none" w:sz="0" w:space="0" w:color="auto"/>
        <w:right w:val="none" w:sz="0" w:space="0" w:color="auto"/>
      </w:divBdr>
    </w:div>
    <w:div w:id="582107116">
      <w:bodyDiv w:val="1"/>
      <w:marLeft w:val="0"/>
      <w:marRight w:val="0"/>
      <w:marTop w:val="0"/>
      <w:marBottom w:val="0"/>
      <w:divBdr>
        <w:top w:val="none" w:sz="0" w:space="0" w:color="auto"/>
        <w:left w:val="none" w:sz="0" w:space="0" w:color="auto"/>
        <w:bottom w:val="none" w:sz="0" w:space="0" w:color="auto"/>
        <w:right w:val="none" w:sz="0" w:space="0" w:color="auto"/>
      </w:divBdr>
    </w:div>
    <w:div w:id="616176412">
      <w:bodyDiv w:val="1"/>
      <w:marLeft w:val="0"/>
      <w:marRight w:val="0"/>
      <w:marTop w:val="0"/>
      <w:marBottom w:val="0"/>
      <w:divBdr>
        <w:top w:val="none" w:sz="0" w:space="0" w:color="auto"/>
        <w:left w:val="none" w:sz="0" w:space="0" w:color="auto"/>
        <w:bottom w:val="none" w:sz="0" w:space="0" w:color="auto"/>
        <w:right w:val="none" w:sz="0" w:space="0" w:color="auto"/>
      </w:divBdr>
    </w:div>
    <w:div w:id="1007440606">
      <w:bodyDiv w:val="1"/>
      <w:marLeft w:val="0"/>
      <w:marRight w:val="0"/>
      <w:marTop w:val="0"/>
      <w:marBottom w:val="0"/>
      <w:divBdr>
        <w:top w:val="none" w:sz="0" w:space="0" w:color="auto"/>
        <w:left w:val="none" w:sz="0" w:space="0" w:color="auto"/>
        <w:bottom w:val="none" w:sz="0" w:space="0" w:color="auto"/>
        <w:right w:val="none" w:sz="0" w:space="0" w:color="auto"/>
      </w:divBdr>
    </w:div>
    <w:div w:id="1012877558">
      <w:bodyDiv w:val="1"/>
      <w:marLeft w:val="0"/>
      <w:marRight w:val="0"/>
      <w:marTop w:val="0"/>
      <w:marBottom w:val="0"/>
      <w:divBdr>
        <w:top w:val="none" w:sz="0" w:space="0" w:color="auto"/>
        <w:left w:val="none" w:sz="0" w:space="0" w:color="auto"/>
        <w:bottom w:val="none" w:sz="0" w:space="0" w:color="auto"/>
        <w:right w:val="none" w:sz="0" w:space="0" w:color="auto"/>
      </w:divBdr>
    </w:div>
    <w:div w:id="1067144735">
      <w:bodyDiv w:val="1"/>
      <w:marLeft w:val="0"/>
      <w:marRight w:val="0"/>
      <w:marTop w:val="0"/>
      <w:marBottom w:val="0"/>
      <w:divBdr>
        <w:top w:val="none" w:sz="0" w:space="0" w:color="auto"/>
        <w:left w:val="none" w:sz="0" w:space="0" w:color="auto"/>
        <w:bottom w:val="none" w:sz="0" w:space="0" w:color="auto"/>
        <w:right w:val="none" w:sz="0" w:space="0" w:color="auto"/>
      </w:divBdr>
    </w:div>
    <w:div w:id="1109470888">
      <w:bodyDiv w:val="1"/>
      <w:marLeft w:val="0"/>
      <w:marRight w:val="0"/>
      <w:marTop w:val="0"/>
      <w:marBottom w:val="0"/>
      <w:divBdr>
        <w:top w:val="none" w:sz="0" w:space="0" w:color="auto"/>
        <w:left w:val="none" w:sz="0" w:space="0" w:color="auto"/>
        <w:bottom w:val="none" w:sz="0" w:space="0" w:color="auto"/>
        <w:right w:val="none" w:sz="0" w:space="0" w:color="auto"/>
      </w:divBdr>
    </w:div>
    <w:div w:id="1128351269">
      <w:bodyDiv w:val="1"/>
      <w:marLeft w:val="0"/>
      <w:marRight w:val="0"/>
      <w:marTop w:val="0"/>
      <w:marBottom w:val="0"/>
      <w:divBdr>
        <w:top w:val="none" w:sz="0" w:space="0" w:color="auto"/>
        <w:left w:val="none" w:sz="0" w:space="0" w:color="auto"/>
        <w:bottom w:val="none" w:sz="0" w:space="0" w:color="auto"/>
        <w:right w:val="none" w:sz="0" w:space="0" w:color="auto"/>
      </w:divBdr>
    </w:div>
    <w:div w:id="1176918722">
      <w:bodyDiv w:val="1"/>
      <w:marLeft w:val="0"/>
      <w:marRight w:val="0"/>
      <w:marTop w:val="0"/>
      <w:marBottom w:val="0"/>
      <w:divBdr>
        <w:top w:val="none" w:sz="0" w:space="0" w:color="auto"/>
        <w:left w:val="none" w:sz="0" w:space="0" w:color="auto"/>
        <w:bottom w:val="none" w:sz="0" w:space="0" w:color="auto"/>
        <w:right w:val="none" w:sz="0" w:space="0" w:color="auto"/>
      </w:divBdr>
    </w:div>
    <w:div w:id="1428234274">
      <w:bodyDiv w:val="1"/>
      <w:marLeft w:val="0"/>
      <w:marRight w:val="0"/>
      <w:marTop w:val="0"/>
      <w:marBottom w:val="0"/>
      <w:divBdr>
        <w:top w:val="none" w:sz="0" w:space="0" w:color="auto"/>
        <w:left w:val="none" w:sz="0" w:space="0" w:color="auto"/>
        <w:bottom w:val="none" w:sz="0" w:space="0" w:color="auto"/>
        <w:right w:val="none" w:sz="0" w:space="0" w:color="auto"/>
      </w:divBdr>
    </w:div>
    <w:div w:id="1430932668">
      <w:bodyDiv w:val="1"/>
      <w:marLeft w:val="0"/>
      <w:marRight w:val="0"/>
      <w:marTop w:val="0"/>
      <w:marBottom w:val="0"/>
      <w:divBdr>
        <w:top w:val="none" w:sz="0" w:space="0" w:color="auto"/>
        <w:left w:val="none" w:sz="0" w:space="0" w:color="auto"/>
        <w:bottom w:val="none" w:sz="0" w:space="0" w:color="auto"/>
        <w:right w:val="none" w:sz="0" w:space="0" w:color="auto"/>
      </w:divBdr>
    </w:div>
    <w:div w:id="1433935209">
      <w:bodyDiv w:val="1"/>
      <w:marLeft w:val="0"/>
      <w:marRight w:val="0"/>
      <w:marTop w:val="0"/>
      <w:marBottom w:val="0"/>
      <w:divBdr>
        <w:top w:val="none" w:sz="0" w:space="0" w:color="auto"/>
        <w:left w:val="none" w:sz="0" w:space="0" w:color="auto"/>
        <w:bottom w:val="none" w:sz="0" w:space="0" w:color="auto"/>
        <w:right w:val="none" w:sz="0" w:space="0" w:color="auto"/>
      </w:divBdr>
    </w:div>
    <w:div w:id="1472794904">
      <w:bodyDiv w:val="1"/>
      <w:marLeft w:val="0"/>
      <w:marRight w:val="0"/>
      <w:marTop w:val="0"/>
      <w:marBottom w:val="0"/>
      <w:divBdr>
        <w:top w:val="none" w:sz="0" w:space="0" w:color="auto"/>
        <w:left w:val="none" w:sz="0" w:space="0" w:color="auto"/>
        <w:bottom w:val="none" w:sz="0" w:space="0" w:color="auto"/>
        <w:right w:val="none" w:sz="0" w:space="0" w:color="auto"/>
      </w:divBdr>
    </w:div>
    <w:div w:id="1609004572">
      <w:bodyDiv w:val="1"/>
      <w:marLeft w:val="0"/>
      <w:marRight w:val="0"/>
      <w:marTop w:val="0"/>
      <w:marBottom w:val="0"/>
      <w:divBdr>
        <w:top w:val="none" w:sz="0" w:space="0" w:color="auto"/>
        <w:left w:val="none" w:sz="0" w:space="0" w:color="auto"/>
        <w:bottom w:val="none" w:sz="0" w:space="0" w:color="auto"/>
        <w:right w:val="none" w:sz="0" w:space="0" w:color="auto"/>
      </w:divBdr>
    </w:div>
    <w:div w:id="1609660135">
      <w:bodyDiv w:val="1"/>
      <w:marLeft w:val="0"/>
      <w:marRight w:val="0"/>
      <w:marTop w:val="0"/>
      <w:marBottom w:val="0"/>
      <w:divBdr>
        <w:top w:val="none" w:sz="0" w:space="0" w:color="auto"/>
        <w:left w:val="none" w:sz="0" w:space="0" w:color="auto"/>
        <w:bottom w:val="none" w:sz="0" w:space="0" w:color="auto"/>
        <w:right w:val="none" w:sz="0" w:space="0" w:color="auto"/>
      </w:divBdr>
    </w:div>
    <w:div w:id="1630473317">
      <w:bodyDiv w:val="1"/>
      <w:marLeft w:val="0"/>
      <w:marRight w:val="0"/>
      <w:marTop w:val="0"/>
      <w:marBottom w:val="0"/>
      <w:divBdr>
        <w:top w:val="none" w:sz="0" w:space="0" w:color="auto"/>
        <w:left w:val="none" w:sz="0" w:space="0" w:color="auto"/>
        <w:bottom w:val="none" w:sz="0" w:space="0" w:color="auto"/>
        <w:right w:val="none" w:sz="0" w:space="0" w:color="auto"/>
      </w:divBdr>
    </w:div>
    <w:div w:id="1645546998">
      <w:bodyDiv w:val="1"/>
      <w:marLeft w:val="0"/>
      <w:marRight w:val="0"/>
      <w:marTop w:val="0"/>
      <w:marBottom w:val="0"/>
      <w:divBdr>
        <w:top w:val="none" w:sz="0" w:space="0" w:color="auto"/>
        <w:left w:val="none" w:sz="0" w:space="0" w:color="auto"/>
        <w:bottom w:val="none" w:sz="0" w:space="0" w:color="auto"/>
        <w:right w:val="none" w:sz="0" w:space="0" w:color="auto"/>
      </w:divBdr>
    </w:div>
    <w:div w:id="1686131564">
      <w:bodyDiv w:val="1"/>
      <w:marLeft w:val="0"/>
      <w:marRight w:val="0"/>
      <w:marTop w:val="0"/>
      <w:marBottom w:val="0"/>
      <w:divBdr>
        <w:top w:val="none" w:sz="0" w:space="0" w:color="auto"/>
        <w:left w:val="none" w:sz="0" w:space="0" w:color="auto"/>
        <w:bottom w:val="none" w:sz="0" w:space="0" w:color="auto"/>
        <w:right w:val="none" w:sz="0" w:space="0" w:color="auto"/>
      </w:divBdr>
    </w:div>
    <w:div w:id="1764111693">
      <w:bodyDiv w:val="1"/>
      <w:marLeft w:val="0"/>
      <w:marRight w:val="0"/>
      <w:marTop w:val="0"/>
      <w:marBottom w:val="0"/>
      <w:divBdr>
        <w:top w:val="none" w:sz="0" w:space="0" w:color="auto"/>
        <w:left w:val="none" w:sz="0" w:space="0" w:color="auto"/>
        <w:bottom w:val="none" w:sz="0" w:space="0" w:color="auto"/>
        <w:right w:val="none" w:sz="0" w:space="0" w:color="auto"/>
      </w:divBdr>
    </w:div>
    <w:div w:id="1767529647">
      <w:bodyDiv w:val="1"/>
      <w:marLeft w:val="0"/>
      <w:marRight w:val="0"/>
      <w:marTop w:val="0"/>
      <w:marBottom w:val="0"/>
      <w:divBdr>
        <w:top w:val="none" w:sz="0" w:space="0" w:color="auto"/>
        <w:left w:val="none" w:sz="0" w:space="0" w:color="auto"/>
        <w:bottom w:val="none" w:sz="0" w:space="0" w:color="auto"/>
        <w:right w:val="none" w:sz="0" w:space="0" w:color="auto"/>
      </w:divBdr>
    </w:div>
    <w:div w:id="1884096790">
      <w:bodyDiv w:val="1"/>
      <w:marLeft w:val="0"/>
      <w:marRight w:val="0"/>
      <w:marTop w:val="0"/>
      <w:marBottom w:val="0"/>
      <w:divBdr>
        <w:top w:val="none" w:sz="0" w:space="0" w:color="auto"/>
        <w:left w:val="none" w:sz="0" w:space="0" w:color="auto"/>
        <w:bottom w:val="none" w:sz="0" w:space="0" w:color="auto"/>
        <w:right w:val="none" w:sz="0" w:space="0" w:color="auto"/>
      </w:divBdr>
    </w:div>
    <w:div w:id="1915846577">
      <w:bodyDiv w:val="1"/>
      <w:marLeft w:val="0"/>
      <w:marRight w:val="0"/>
      <w:marTop w:val="0"/>
      <w:marBottom w:val="0"/>
      <w:divBdr>
        <w:top w:val="none" w:sz="0" w:space="0" w:color="auto"/>
        <w:left w:val="none" w:sz="0" w:space="0" w:color="auto"/>
        <w:bottom w:val="none" w:sz="0" w:space="0" w:color="auto"/>
        <w:right w:val="none" w:sz="0" w:space="0" w:color="auto"/>
      </w:divBdr>
    </w:div>
    <w:div w:id="1947350804">
      <w:bodyDiv w:val="1"/>
      <w:marLeft w:val="0"/>
      <w:marRight w:val="0"/>
      <w:marTop w:val="0"/>
      <w:marBottom w:val="0"/>
      <w:divBdr>
        <w:top w:val="none" w:sz="0" w:space="0" w:color="auto"/>
        <w:left w:val="none" w:sz="0" w:space="0" w:color="auto"/>
        <w:bottom w:val="none" w:sz="0" w:space="0" w:color="auto"/>
        <w:right w:val="none" w:sz="0" w:space="0" w:color="auto"/>
      </w:divBdr>
    </w:div>
    <w:div w:id="2010399414">
      <w:bodyDiv w:val="1"/>
      <w:marLeft w:val="0"/>
      <w:marRight w:val="0"/>
      <w:marTop w:val="0"/>
      <w:marBottom w:val="0"/>
      <w:divBdr>
        <w:top w:val="none" w:sz="0" w:space="0" w:color="auto"/>
        <w:left w:val="none" w:sz="0" w:space="0" w:color="auto"/>
        <w:bottom w:val="none" w:sz="0" w:space="0" w:color="auto"/>
        <w:right w:val="none" w:sz="0" w:space="0" w:color="auto"/>
      </w:divBdr>
    </w:div>
    <w:div w:id="2096241454">
      <w:bodyDiv w:val="1"/>
      <w:marLeft w:val="0"/>
      <w:marRight w:val="0"/>
      <w:marTop w:val="0"/>
      <w:marBottom w:val="0"/>
      <w:divBdr>
        <w:top w:val="none" w:sz="0" w:space="0" w:color="auto"/>
        <w:left w:val="none" w:sz="0" w:space="0" w:color="auto"/>
        <w:bottom w:val="none" w:sz="0" w:space="0" w:color="auto"/>
        <w:right w:val="none" w:sz="0" w:space="0" w:color="auto"/>
      </w:divBdr>
    </w:div>
    <w:div w:id="210275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22</Pages>
  <Words>10079</Words>
  <Characters>57453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В.Д. Рускуль</cp:lastModifiedBy>
  <cp:revision>8</cp:revision>
  <cp:lastPrinted>2026-03-30T07:37:00Z</cp:lastPrinted>
  <dcterms:created xsi:type="dcterms:W3CDTF">2026-02-24T14:52:00Z</dcterms:created>
  <dcterms:modified xsi:type="dcterms:W3CDTF">2026-03-30T07:38:00Z</dcterms:modified>
</cp:coreProperties>
</file>