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64" w:rsidRDefault="00BE1464" w:rsidP="00531AEE">
      <w:pPr>
        <w:tabs>
          <w:tab w:val="left" w:pos="709"/>
          <w:tab w:val="left" w:pos="993"/>
        </w:tabs>
        <w:jc w:val="center"/>
      </w:pPr>
      <w:r>
        <w:rPr>
          <w:noProof/>
          <w:sz w:val="18"/>
        </w:rPr>
        <w:drawing>
          <wp:inline distT="0" distB="0" distL="0" distR="0">
            <wp:extent cx="640715" cy="734695"/>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715" cy="734695"/>
                    </a:xfrm>
                    <a:prstGeom prst="rect">
                      <a:avLst/>
                    </a:prstGeom>
                    <a:noFill/>
                    <a:ln>
                      <a:noFill/>
                    </a:ln>
                  </pic:spPr>
                </pic:pic>
              </a:graphicData>
            </a:graphic>
          </wp:inline>
        </w:drawing>
      </w:r>
    </w:p>
    <w:p w:rsidR="00BE1464" w:rsidRDefault="00BE1464" w:rsidP="00CA63E1">
      <w:pPr>
        <w:tabs>
          <w:tab w:val="left" w:pos="709"/>
        </w:tabs>
        <w:jc w:val="center"/>
        <w:rPr>
          <w:b/>
        </w:rPr>
      </w:pPr>
      <w:r>
        <w:rPr>
          <w:b/>
        </w:rPr>
        <w:t>Российская Федерация</w:t>
      </w:r>
    </w:p>
    <w:p w:rsidR="00BE1464" w:rsidRDefault="00BE1464" w:rsidP="00CA63E1">
      <w:pPr>
        <w:tabs>
          <w:tab w:val="left" w:pos="709"/>
        </w:tabs>
        <w:jc w:val="center"/>
        <w:rPr>
          <w:b/>
        </w:rPr>
      </w:pPr>
      <w:r>
        <w:rPr>
          <w:b/>
        </w:rPr>
        <w:t>Республика Карелия</w:t>
      </w:r>
    </w:p>
    <w:p w:rsidR="00BE1464" w:rsidRDefault="00BE1464" w:rsidP="00CA63E1">
      <w:pPr>
        <w:tabs>
          <w:tab w:val="left" w:pos="709"/>
        </w:tabs>
        <w:jc w:val="center"/>
        <w:rPr>
          <w:b/>
        </w:rPr>
      </w:pPr>
    </w:p>
    <w:p w:rsidR="00BE1464" w:rsidRPr="00C833AB" w:rsidRDefault="00BE1464" w:rsidP="00CA63E1">
      <w:pPr>
        <w:tabs>
          <w:tab w:val="left" w:pos="709"/>
        </w:tabs>
        <w:jc w:val="center"/>
        <w:rPr>
          <w:b/>
          <w:sz w:val="28"/>
          <w:szCs w:val="28"/>
        </w:rPr>
      </w:pPr>
      <w:r w:rsidRPr="00C833AB">
        <w:rPr>
          <w:b/>
          <w:sz w:val="28"/>
          <w:szCs w:val="28"/>
        </w:rPr>
        <w:t>АДМИНИСТРАЦИЯ</w:t>
      </w:r>
    </w:p>
    <w:p w:rsidR="00BE1464" w:rsidRPr="00C833AB" w:rsidRDefault="00BE1464" w:rsidP="00CA63E1">
      <w:pPr>
        <w:tabs>
          <w:tab w:val="left" w:pos="709"/>
          <w:tab w:val="left" w:pos="851"/>
        </w:tabs>
        <w:jc w:val="center"/>
        <w:rPr>
          <w:b/>
          <w:sz w:val="28"/>
          <w:szCs w:val="28"/>
        </w:rPr>
      </w:pPr>
      <w:r w:rsidRPr="00C833AB">
        <w:rPr>
          <w:b/>
          <w:sz w:val="28"/>
          <w:szCs w:val="28"/>
        </w:rPr>
        <w:t>Беломорского муниципального округа</w:t>
      </w:r>
    </w:p>
    <w:p w:rsidR="00BE1464" w:rsidRPr="00C833AB" w:rsidRDefault="00BE1464" w:rsidP="00CA63E1">
      <w:pPr>
        <w:tabs>
          <w:tab w:val="left" w:pos="709"/>
        </w:tabs>
        <w:jc w:val="center"/>
        <w:rPr>
          <w:b/>
          <w:spacing w:val="70"/>
          <w:sz w:val="28"/>
          <w:szCs w:val="28"/>
        </w:rPr>
      </w:pPr>
    </w:p>
    <w:p w:rsidR="00BE1464" w:rsidRPr="00C833AB" w:rsidRDefault="00BE1464" w:rsidP="00604D1A">
      <w:pPr>
        <w:tabs>
          <w:tab w:val="left" w:pos="709"/>
        </w:tabs>
        <w:jc w:val="center"/>
        <w:rPr>
          <w:b/>
          <w:sz w:val="32"/>
          <w:szCs w:val="32"/>
        </w:rPr>
      </w:pPr>
      <w:r w:rsidRPr="00C833AB">
        <w:rPr>
          <w:b/>
          <w:spacing w:val="70"/>
          <w:sz w:val="32"/>
          <w:szCs w:val="32"/>
        </w:rPr>
        <w:t>ПОСТАНОВЛЕНИЕ</w:t>
      </w:r>
    </w:p>
    <w:p w:rsidR="00BE1464" w:rsidRPr="00C833AB" w:rsidRDefault="00BE1464" w:rsidP="00604D1A">
      <w:pPr>
        <w:tabs>
          <w:tab w:val="left" w:pos="709"/>
        </w:tabs>
        <w:jc w:val="center"/>
        <w:rPr>
          <w:b/>
          <w:sz w:val="32"/>
          <w:szCs w:val="32"/>
        </w:rPr>
      </w:pPr>
    </w:p>
    <w:p w:rsidR="00BE1464" w:rsidRPr="00503DAB" w:rsidRDefault="004455DD" w:rsidP="00604D1A">
      <w:pPr>
        <w:tabs>
          <w:tab w:val="left" w:pos="709"/>
        </w:tabs>
        <w:jc w:val="center"/>
        <w:rPr>
          <w:b/>
        </w:rPr>
      </w:pPr>
      <w:r>
        <w:rPr>
          <w:b/>
        </w:rPr>
        <w:t xml:space="preserve">от </w:t>
      </w:r>
      <w:r w:rsidR="003056CD">
        <w:rPr>
          <w:b/>
        </w:rPr>
        <w:t>28</w:t>
      </w:r>
      <w:r w:rsidR="00AE51AA">
        <w:rPr>
          <w:b/>
        </w:rPr>
        <w:t xml:space="preserve"> </w:t>
      </w:r>
      <w:r w:rsidR="00B65828">
        <w:rPr>
          <w:b/>
        </w:rPr>
        <w:t>ок</w:t>
      </w:r>
      <w:r w:rsidR="00AE51AA">
        <w:rPr>
          <w:b/>
        </w:rPr>
        <w:t>тября</w:t>
      </w:r>
      <w:r w:rsidR="00283F4F">
        <w:rPr>
          <w:b/>
        </w:rPr>
        <w:t xml:space="preserve"> 2025</w:t>
      </w:r>
      <w:r w:rsidR="009B0FC7">
        <w:rPr>
          <w:b/>
        </w:rPr>
        <w:t xml:space="preserve"> г. № </w:t>
      </w:r>
      <w:r w:rsidR="002053AB">
        <w:rPr>
          <w:b/>
        </w:rPr>
        <w:t>1025</w:t>
      </w:r>
    </w:p>
    <w:p w:rsidR="003C5EAE" w:rsidRDefault="00BE1464" w:rsidP="003C5EAE">
      <w:pPr>
        <w:tabs>
          <w:tab w:val="left" w:pos="709"/>
        </w:tabs>
        <w:jc w:val="center"/>
        <w:rPr>
          <w:b/>
        </w:rPr>
      </w:pPr>
      <w:r w:rsidRPr="00C833AB">
        <w:rPr>
          <w:b/>
        </w:rPr>
        <w:t>г. Беломорск</w:t>
      </w:r>
    </w:p>
    <w:p w:rsidR="00DF0779" w:rsidRDefault="00DF0779" w:rsidP="00470573">
      <w:pPr>
        <w:tabs>
          <w:tab w:val="left" w:pos="709"/>
          <w:tab w:val="left" w:pos="993"/>
          <w:tab w:val="left" w:pos="1134"/>
        </w:tabs>
        <w:ind w:firstLine="709"/>
        <w:jc w:val="both"/>
      </w:pPr>
    </w:p>
    <w:p w:rsidR="002053AB" w:rsidRPr="002053AB" w:rsidRDefault="002053AB" w:rsidP="002053AB">
      <w:pPr>
        <w:widowControl w:val="0"/>
        <w:tabs>
          <w:tab w:val="left" w:pos="4536"/>
        </w:tabs>
        <w:suppressAutoHyphens/>
        <w:jc w:val="center"/>
        <w:rPr>
          <w:rFonts w:eastAsia="Arial Unicode MS"/>
          <w:b/>
          <w:lang w:bidi="ru-RU"/>
        </w:rPr>
      </w:pPr>
      <w:r w:rsidRPr="002053AB">
        <w:rPr>
          <w:rFonts w:eastAsia="Arial Unicode MS"/>
          <w:b/>
          <w:lang w:bidi="ru-RU"/>
        </w:rPr>
        <w:t xml:space="preserve">О создании комиссии по увековечиванию памяти защитников Отечества, </w:t>
      </w:r>
    </w:p>
    <w:p w:rsidR="002053AB" w:rsidRPr="002053AB" w:rsidRDefault="002053AB" w:rsidP="002053AB">
      <w:pPr>
        <w:widowControl w:val="0"/>
        <w:tabs>
          <w:tab w:val="left" w:pos="4536"/>
        </w:tabs>
        <w:suppressAutoHyphens/>
        <w:jc w:val="center"/>
        <w:rPr>
          <w:rFonts w:eastAsia="Arial Unicode MS"/>
          <w:b/>
          <w:lang w:bidi="ru-RU"/>
        </w:rPr>
      </w:pPr>
      <w:r w:rsidRPr="002053AB">
        <w:rPr>
          <w:rFonts w:eastAsia="Arial Unicode MS"/>
          <w:b/>
          <w:lang w:bidi="ru-RU"/>
        </w:rPr>
        <w:t xml:space="preserve">в том числе погибших (умерших) участников специальной военной операции </w:t>
      </w:r>
    </w:p>
    <w:p w:rsidR="002053AB" w:rsidRPr="002053AB" w:rsidRDefault="002053AB" w:rsidP="002053AB">
      <w:pPr>
        <w:widowControl w:val="0"/>
        <w:tabs>
          <w:tab w:val="left" w:pos="4536"/>
        </w:tabs>
        <w:suppressAutoHyphens/>
        <w:jc w:val="center"/>
        <w:rPr>
          <w:rFonts w:eastAsia="Arial Unicode MS"/>
          <w:b/>
          <w:lang w:bidi="ru-RU"/>
        </w:rPr>
      </w:pPr>
      <w:r w:rsidRPr="002053AB">
        <w:rPr>
          <w:rFonts w:eastAsia="Arial Unicode MS"/>
          <w:b/>
          <w:lang w:bidi="ru-RU"/>
        </w:rPr>
        <w:t xml:space="preserve">на территории Беломорского муниципального округа </w:t>
      </w:r>
    </w:p>
    <w:p w:rsidR="002053AB" w:rsidRPr="002053AB" w:rsidRDefault="002053AB" w:rsidP="002053AB">
      <w:pPr>
        <w:widowControl w:val="0"/>
        <w:tabs>
          <w:tab w:val="left" w:pos="4536"/>
        </w:tabs>
        <w:suppressAutoHyphens/>
        <w:jc w:val="center"/>
        <w:rPr>
          <w:rFonts w:ascii="Arial Unicode MS" w:eastAsia="Arial Unicode MS" w:hAnsi="Arial Unicode MS" w:cs="Arial Unicode MS"/>
          <w:lang w:bidi="ru-RU"/>
        </w:rPr>
      </w:pPr>
    </w:p>
    <w:p w:rsidR="002053AB" w:rsidRPr="002053AB" w:rsidRDefault="002053AB" w:rsidP="002053AB">
      <w:pPr>
        <w:widowControl w:val="0"/>
        <w:tabs>
          <w:tab w:val="left" w:pos="993"/>
        </w:tabs>
        <w:ind w:firstLine="709"/>
        <w:jc w:val="both"/>
      </w:pPr>
      <w:r w:rsidRPr="002053AB">
        <w:rPr>
          <w:lang w:bidi="ru-RU"/>
        </w:rPr>
        <w:t>В целях сохранения исторической правды, патриотического воспитания граждан, а также выражения признательности и уважения к павшим защитникам Отечества, в соответствии с Законом Российской Федерации от 14 января 1993 года № 4292-1                 «Об увековечении памяти погибших при защите Отечества»,</w:t>
      </w:r>
      <w:r w:rsidRPr="002053AB">
        <w:t xml:space="preserve"> администрация Беломорского муниципального округа постановляет:</w:t>
      </w:r>
    </w:p>
    <w:p w:rsidR="002053AB" w:rsidRPr="002053AB" w:rsidRDefault="002053AB" w:rsidP="00D12A8F">
      <w:pPr>
        <w:pStyle w:val="a3"/>
        <w:widowControl w:val="0"/>
        <w:numPr>
          <w:ilvl w:val="0"/>
          <w:numId w:val="1"/>
        </w:numPr>
        <w:tabs>
          <w:tab w:val="left" w:pos="993"/>
        </w:tabs>
        <w:ind w:left="0" w:firstLine="709"/>
        <w:jc w:val="both"/>
        <w:rPr>
          <w:rFonts w:eastAsia="Arial Unicode MS"/>
          <w:lang w:bidi="ru-RU"/>
        </w:rPr>
      </w:pPr>
      <w:r w:rsidRPr="002053AB">
        <w:rPr>
          <w:rFonts w:eastAsia="Arial Unicode MS"/>
          <w:lang w:bidi="ru-RU"/>
        </w:rPr>
        <w:t>Создать комиссию по увековечению памяти защитников Отечества, в том числе погибших (умерших) участников специальной военной операции, на территории Беломорского муниципального округа и утвердить ее состав (приложение № 1).</w:t>
      </w:r>
    </w:p>
    <w:p w:rsidR="002053AB" w:rsidRPr="002053AB" w:rsidRDefault="002053AB" w:rsidP="00D12A8F">
      <w:pPr>
        <w:pStyle w:val="a3"/>
        <w:widowControl w:val="0"/>
        <w:numPr>
          <w:ilvl w:val="0"/>
          <w:numId w:val="1"/>
        </w:numPr>
        <w:tabs>
          <w:tab w:val="left" w:pos="993"/>
        </w:tabs>
        <w:ind w:left="0" w:firstLine="709"/>
        <w:jc w:val="both"/>
        <w:rPr>
          <w:rFonts w:eastAsia="Arial Unicode MS"/>
          <w:lang w:bidi="ru-RU"/>
        </w:rPr>
      </w:pPr>
      <w:r w:rsidRPr="002053AB">
        <w:rPr>
          <w:rFonts w:eastAsia="Arial Unicode MS"/>
          <w:lang w:bidi="ru-RU"/>
        </w:rPr>
        <w:t>Утвердить Положение о комиссии по увековечению памяти защитников, в том числе погибших (умерших) участников специальной военной операции, на территории Беломорского муниципального округа (приложение № 2).</w:t>
      </w:r>
    </w:p>
    <w:p w:rsidR="002053AB" w:rsidRPr="002053AB" w:rsidRDefault="002053AB" w:rsidP="00D12A8F">
      <w:pPr>
        <w:pStyle w:val="a3"/>
        <w:widowControl w:val="0"/>
        <w:numPr>
          <w:ilvl w:val="0"/>
          <w:numId w:val="1"/>
        </w:numPr>
        <w:tabs>
          <w:tab w:val="left" w:pos="993"/>
        </w:tabs>
        <w:ind w:left="0" w:firstLine="709"/>
        <w:jc w:val="both"/>
        <w:rPr>
          <w:rFonts w:eastAsia="Arial Unicode MS"/>
          <w:lang w:bidi="ru-RU"/>
        </w:rPr>
      </w:pPr>
      <w:r w:rsidRPr="002053AB">
        <w:rPr>
          <w:rFonts w:eastAsia="Arial Unicode MS"/>
          <w:lang w:bidi="ru-RU"/>
        </w:rPr>
        <w:t>Контроль за исполнением настоящего постановления возложить на заместителя главы</w:t>
      </w:r>
      <w:r w:rsidR="007F1553">
        <w:rPr>
          <w:rFonts w:eastAsia="Arial Unicode MS"/>
          <w:lang w:bidi="ru-RU"/>
        </w:rPr>
        <w:t xml:space="preserve"> администрации</w:t>
      </w:r>
      <w:r w:rsidRPr="002053AB">
        <w:rPr>
          <w:rFonts w:eastAsia="Arial Unicode MS"/>
          <w:lang w:bidi="ru-RU"/>
        </w:rPr>
        <w:t xml:space="preserve"> Беломорского муниципального округа Котинову Е.Г.</w:t>
      </w:r>
    </w:p>
    <w:p w:rsidR="002053AB" w:rsidRPr="002053AB" w:rsidRDefault="002053AB" w:rsidP="00D12A8F">
      <w:pPr>
        <w:pStyle w:val="a3"/>
        <w:widowControl w:val="0"/>
        <w:numPr>
          <w:ilvl w:val="0"/>
          <w:numId w:val="1"/>
        </w:numPr>
        <w:tabs>
          <w:tab w:val="left" w:pos="993"/>
        </w:tabs>
        <w:ind w:left="0" w:firstLine="709"/>
        <w:jc w:val="both"/>
        <w:rPr>
          <w:rFonts w:eastAsia="Arial Unicode MS"/>
          <w:lang w:bidi="ru-RU"/>
        </w:rPr>
      </w:pPr>
      <w:r w:rsidRPr="002053AB">
        <w:rPr>
          <w:rFonts w:eastAsia="Arial Unicode MS"/>
          <w:lang w:bidi="ru-RU"/>
        </w:rPr>
        <w:t>Опубликовать настоящее постановление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w:t>
      </w:r>
      <w:r w:rsidR="00D001C7">
        <w:rPr>
          <w:rFonts w:eastAsia="Arial Unicode MS"/>
          <w:lang w:bidi="ru-RU"/>
        </w:rPr>
        <w:t>ационной сети Интернет</w:t>
      </w:r>
      <w:r w:rsidRPr="002053AB">
        <w:rPr>
          <w:rFonts w:eastAsia="Arial Unicode MS"/>
          <w:lang w:bidi="ru-RU"/>
        </w:rPr>
        <w:t>.</w:t>
      </w:r>
    </w:p>
    <w:p w:rsidR="002053AB" w:rsidRPr="002053AB" w:rsidRDefault="002053AB" w:rsidP="00D12A8F">
      <w:pPr>
        <w:pStyle w:val="a3"/>
        <w:widowControl w:val="0"/>
        <w:numPr>
          <w:ilvl w:val="0"/>
          <w:numId w:val="1"/>
        </w:numPr>
        <w:tabs>
          <w:tab w:val="left" w:pos="993"/>
        </w:tabs>
        <w:ind w:left="0" w:firstLine="709"/>
        <w:jc w:val="both"/>
        <w:rPr>
          <w:rFonts w:eastAsia="Arial Unicode MS"/>
          <w:lang w:bidi="ru-RU"/>
        </w:rPr>
      </w:pPr>
      <w:r w:rsidRPr="002053AB">
        <w:rPr>
          <w:rFonts w:eastAsia="Arial Unicode MS"/>
          <w:lang w:bidi="ru-RU"/>
        </w:rPr>
        <w:t>Разместить настоящее постановление на официальном сайте Беломорского муниципального округа</w:t>
      </w:r>
      <w:r w:rsidR="007F1553">
        <w:rPr>
          <w:rFonts w:eastAsia="Arial Unicode MS"/>
          <w:lang w:bidi="ru-RU"/>
        </w:rPr>
        <w:t xml:space="preserve"> Республики Карелия</w:t>
      </w:r>
      <w:r w:rsidRPr="002053AB">
        <w:rPr>
          <w:rFonts w:eastAsia="Arial Unicode MS"/>
          <w:lang w:bidi="ru-RU"/>
        </w:rPr>
        <w:t xml:space="preserve"> в информационно-телекоммуникационной сети Интернет.</w:t>
      </w:r>
    </w:p>
    <w:p w:rsidR="001F79F3" w:rsidRPr="002053AB" w:rsidRDefault="001F79F3" w:rsidP="002053AB">
      <w:pPr>
        <w:tabs>
          <w:tab w:val="left" w:pos="993"/>
        </w:tabs>
        <w:ind w:firstLine="709"/>
        <w:jc w:val="both"/>
      </w:pPr>
    </w:p>
    <w:p w:rsidR="002053AB" w:rsidRDefault="002053AB" w:rsidP="001F79F3">
      <w:pPr>
        <w:ind w:firstLine="737"/>
        <w:jc w:val="both"/>
      </w:pPr>
    </w:p>
    <w:p w:rsidR="002053AB" w:rsidRDefault="002053AB" w:rsidP="001F79F3">
      <w:pPr>
        <w:ind w:firstLine="737"/>
        <w:jc w:val="both"/>
      </w:pPr>
    </w:p>
    <w:p w:rsidR="007E1353" w:rsidRPr="00602DD5" w:rsidRDefault="007E1353" w:rsidP="003056CD">
      <w:pPr>
        <w:tabs>
          <w:tab w:val="left" w:pos="709"/>
          <w:tab w:val="left" w:pos="993"/>
          <w:tab w:val="left" w:pos="1134"/>
        </w:tabs>
        <w:ind w:firstLine="709"/>
        <w:jc w:val="both"/>
      </w:pPr>
    </w:p>
    <w:p w:rsidR="003056CD" w:rsidRPr="00986A73" w:rsidRDefault="003056CD" w:rsidP="003056CD">
      <w:pPr>
        <w:jc w:val="both"/>
      </w:pPr>
      <w:r w:rsidRPr="00986A73">
        <w:t xml:space="preserve">Исполняющий обязанности главы                                                  </w:t>
      </w:r>
      <w:r>
        <w:t xml:space="preserve">                            </w:t>
      </w:r>
    </w:p>
    <w:p w:rsidR="003056CD" w:rsidRPr="00986A73" w:rsidRDefault="003056CD" w:rsidP="003056CD">
      <w:pPr>
        <w:tabs>
          <w:tab w:val="left" w:pos="9356"/>
        </w:tabs>
        <w:jc w:val="both"/>
      </w:pPr>
      <w:r w:rsidRPr="00986A73">
        <w:t>Беломорского муниципального округа</w:t>
      </w:r>
      <w:r>
        <w:t xml:space="preserve">                                                                      А.А. Утина</w:t>
      </w:r>
      <w:r w:rsidRPr="00986A73">
        <w:t xml:space="preserve">                                             </w:t>
      </w:r>
    </w:p>
    <w:p w:rsidR="00D8199E" w:rsidRDefault="00D8199E" w:rsidP="003056CD">
      <w:pPr>
        <w:shd w:val="clear" w:color="auto" w:fill="FFFFFF"/>
        <w:tabs>
          <w:tab w:val="left" w:pos="709"/>
          <w:tab w:val="left" w:pos="993"/>
        </w:tabs>
        <w:jc w:val="both"/>
      </w:pPr>
    </w:p>
    <w:p w:rsidR="002053AB" w:rsidRDefault="002053AB" w:rsidP="003056CD">
      <w:pPr>
        <w:shd w:val="clear" w:color="auto" w:fill="FFFFFF"/>
        <w:tabs>
          <w:tab w:val="left" w:pos="709"/>
          <w:tab w:val="left" w:pos="993"/>
        </w:tabs>
        <w:jc w:val="both"/>
      </w:pPr>
    </w:p>
    <w:p w:rsidR="002053AB" w:rsidRDefault="002053AB" w:rsidP="003056CD">
      <w:pPr>
        <w:shd w:val="clear" w:color="auto" w:fill="FFFFFF"/>
        <w:tabs>
          <w:tab w:val="left" w:pos="709"/>
          <w:tab w:val="left" w:pos="993"/>
        </w:tabs>
        <w:jc w:val="both"/>
      </w:pPr>
    </w:p>
    <w:p w:rsidR="002053AB" w:rsidRDefault="002053AB" w:rsidP="003056CD">
      <w:pPr>
        <w:shd w:val="clear" w:color="auto" w:fill="FFFFFF"/>
        <w:tabs>
          <w:tab w:val="left" w:pos="709"/>
          <w:tab w:val="left" w:pos="993"/>
        </w:tabs>
        <w:jc w:val="both"/>
      </w:pPr>
    </w:p>
    <w:p w:rsidR="002053AB" w:rsidRDefault="002053AB" w:rsidP="003056CD">
      <w:pPr>
        <w:shd w:val="clear" w:color="auto" w:fill="FFFFFF"/>
        <w:tabs>
          <w:tab w:val="left" w:pos="709"/>
          <w:tab w:val="left" w:pos="993"/>
        </w:tabs>
        <w:jc w:val="both"/>
      </w:pPr>
    </w:p>
    <w:p w:rsidR="002053AB" w:rsidRDefault="002053AB" w:rsidP="003056CD">
      <w:pPr>
        <w:shd w:val="clear" w:color="auto" w:fill="FFFFFF"/>
        <w:tabs>
          <w:tab w:val="left" w:pos="709"/>
          <w:tab w:val="left" w:pos="993"/>
        </w:tabs>
        <w:jc w:val="both"/>
      </w:pPr>
    </w:p>
    <w:p w:rsidR="002053AB" w:rsidRDefault="002053AB" w:rsidP="003056CD">
      <w:pPr>
        <w:shd w:val="clear" w:color="auto" w:fill="FFFFFF"/>
        <w:tabs>
          <w:tab w:val="left" w:pos="709"/>
          <w:tab w:val="left" w:pos="993"/>
        </w:tabs>
        <w:jc w:val="both"/>
      </w:pPr>
    </w:p>
    <w:p w:rsidR="002053AB" w:rsidRDefault="002053AB" w:rsidP="003056CD">
      <w:pPr>
        <w:shd w:val="clear" w:color="auto" w:fill="FFFFFF"/>
        <w:tabs>
          <w:tab w:val="left" w:pos="709"/>
          <w:tab w:val="left" w:pos="993"/>
        </w:tabs>
        <w:jc w:val="both"/>
      </w:pPr>
    </w:p>
    <w:p w:rsidR="002053AB" w:rsidRDefault="002053AB" w:rsidP="003056CD">
      <w:pPr>
        <w:shd w:val="clear" w:color="auto" w:fill="FFFFFF"/>
        <w:tabs>
          <w:tab w:val="left" w:pos="709"/>
          <w:tab w:val="left" w:pos="993"/>
        </w:tabs>
        <w:jc w:val="both"/>
      </w:pPr>
    </w:p>
    <w:tbl>
      <w:tblPr>
        <w:tblW w:w="0" w:type="auto"/>
        <w:tblLook w:val="04A0"/>
      </w:tblPr>
      <w:tblGrid>
        <w:gridCol w:w="5719"/>
        <w:gridCol w:w="3852"/>
      </w:tblGrid>
      <w:tr w:rsidR="002053AB" w:rsidRPr="0009502D" w:rsidTr="009C42D8">
        <w:tc>
          <w:tcPr>
            <w:tcW w:w="5719" w:type="dxa"/>
            <w:shd w:val="clear" w:color="auto" w:fill="auto"/>
          </w:tcPr>
          <w:p w:rsidR="002053AB" w:rsidRPr="0009502D" w:rsidRDefault="002053AB" w:rsidP="009C42D8">
            <w:pPr>
              <w:rPr>
                <w:rFonts w:eastAsia="Calibri"/>
                <w:caps/>
                <w:lang w:eastAsia="en-US"/>
              </w:rPr>
            </w:pPr>
          </w:p>
        </w:tc>
        <w:tc>
          <w:tcPr>
            <w:tcW w:w="3852" w:type="dxa"/>
            <w:shd w:val="clear" w:color="auto" w:fill="auto"/>
          </w:tcPr>
          <w:p w:rsidR="002053AB" w:rsidRPr="002053AB" w:rsidRDefault="002053AB" w:rsidP="002053AB">
            <w:pPr>
              <w:widowControl w:val="0"/>
              <w:autoSpaceDE w:val="0"/>
              <w:autoSpaceDN w:val="0"/>
              <w:adjustRightInd w:val="0"/>
              <w:contextualSpacing/>
              <w:outlineLvl w:val="0"/>
              <w:rPr>
                <w:rFonts w:eastAsia="Calibri"/>
                <w:bCs/>
                <w:sz w:val="20"/>
                <w:szCs w:val="20"/>
                <w:lang w:eastAsia="en-US"/>
              </w:rPr>
            </w:pPr>
            <w:r w:rsidRPr="002053AB">
              <w:rPr>
                <w:rFonts w:eastAsia="Calibri"/>
                <w:bCs/>
                <w:sz w:val="20"/>
                <w:szCs w:val="20"/>
                <w:lang w:eastAsia="en-US"/>
              </w:rPr>
              <w:t>Приложение 1</w:t>
            </w:r>
          </w:p>
          <w:p w:rsidR="002053AB" w:rsidRPr="002053AB" w:rsidRDefault="002053AB" w:rsidP="002053AB">
            <w:pPr>
              <w:widowControl w:val="0"/>
              <w:autoSpaceDE w:val="0"/>
              <w:autoSpaceDN w:val="0"/>
              <w:adjustRightInd w:val="0"/>
              <w:contextualSpacing/>
              <w:rPr>
                <w:rFonts w:eastAsia="Calibri"/>
                <w:sz w:val="20"/>
                <w:szCs w:val="20"/>
                <w:lang w:eastAsia="en-US"/>
              </w:rPr>
            </w:pPr>
            <w:r w:rsidRPr="002053AB">
              <w:rPr>
                <w:rFonts w:eastAsia="Calibri"/>
                <w:sz w:val="20"/>
                <w:szCs w:val="20"/>
                <w:lang w:eastAsia="en-US"/>
              </w:rPr>
              <w:t xml:space="preserve">к постановлению администрации </w:t>
            </w:r>
          </w:p>
          <w:p w:rsidR="002053AB" w:rsidRPr="002053AB" w:rsidRDefault="002053AB" w:rsidP="002053AB">
            <w:pPr>
              <w:widowControl w:val="0"/>
              <w:autoSpaceDE w:val="0"/>
              <w:autoSpaceDN w:val="0"/>
              <w:adjustRightInd w:val="0"/>
              <w:contextualSpacing/>
              <w:rPr>
                <w:rFonts w:eastAsia="Calibri"/>
                <w:sz w:val="20"/>
                <w:szCs w:val="20"/>
                <w:lang w:eastAsia="en-US"/>
              </w:rPr>
            </w:pPr>
            <w:r w:rsidRPr="002053AB">
              <w:rPr>
                <w:rFonts w:eastAsia="Calibri"/>
                <w:sz w:val="20"/>
                <w:szCs w:val="20"/>
                <w:lang w:eastAsia="en-US"/>
              </w:rPr>
              <w:t xml:space="preserve">Беломорского муниципального округа </w:t>
            </w:r>
          </w:p>
          <w:p w:rsidR="002053AB" w:rsidRDefault="002053AB" w:rsidP="002053AB">
            <w:pPr>
              <w:widowControl w:val="0"/>
              <w:autoSpaceDE w:val="0"/>
              <w:autoSpaceDN w:val="0"/>
              <w:adjustRightInd w:val="0"/>
              <w:contextualSpacing/>
              <w:rPr>
                <w:rFonts w:eastAsia="Calibri"/>
                <w:sz w:val="20"/>
                <w:szCs w:val="20"/>
                <w:lang w:eastAsia="en-US"/>
              </w:rPr>
            </w:pPr>
            <w:r w:rsidRPr="002053AB">
              <w:rPr>
                <w:rFonts w:eastAsia="Calibri"/>
                <w:sz w:val="20"/>
                <w:szCs w:val="20"/>
                <w:lang w:eastAsia="en-US"/>
              </w:rPr>
              <w:t>от 28 октября 2025 года № 1025</w:t>
            </w:r>
          </w:p>
          <w:p w:rsidR="002053AB" w:rsidRPr="002053AB" w:rsidRDefault="002053AB" w:rsidP="002053AB">
            <w:pPr>
              <w:widowControl w:val="0"/>
              <w:autoSpaceDE w:val="0"/>
              <w:autoSpaceDN w:val="0"/>
              <w:adjustRightInd w:val="0"/>
              <w:contextualSpacing/>
              <w:rPr>
                <w:rFonts w:eastAsia="Calibri"/>
                <w:sz w:val="20"/>
                <w:szCs w:val="20"/>
                <w:lang w:eastAsia="en-US"/>
              </w:rPr>
            </w:pPr>
            <w:r w:rsidRPr="002053AB">
              <w:rPr>
                <w:rFonts w:eastAsia="Calibri"/>
                <w:sz w:val="20"/>
                <w:szCs w:val="20"/>
                <w:lang w:eastAsia="en-US"/>
              </w:rPr>
              <w:t xml:space="preserve"> </w:t>
            </w:r>
          </w:p>
          <w:p w:rsidR="002053AB" w:rsidRPr="002053AB" w:rsidRDefault="002053AB" w:rsidP="002053AB">
            <w:pPr>
              <w:rPr>
                <w:rFonts w:eastAsia="Calibri"/>
                <w:caps/>
                <w:sz w:val="20"/>
                <w:szCs w:val="20"/>
                <w:lang w:eastAsia="en-US"/>
              </w:rPr>
            </w:pPr>
          </w:p>
        </w:tc>
      </w:tr>
    </w:tbl>
    <w:p w:rsidR="001909D9" w:rsidRDefault="002053AB" w:rsidP="002053AB">
      <w:pPr>
        <w:ind w:firstLine="709"/>
        <w:jc w:val="center"/>
        <w:rPr>
          <w:rFonts w:eastAsia="Calibri"/>
          <w:lang w:eastAsia="en-US"/>
        </w:rPr>
      </w:pPr>
      <w:r w:rsidRPr="002053AB">
        <w:rPr>
          <w:bCs/>
        </w:rPr>
        <w:t xml:space="preserve">Состав </w:t>
      </w:r>
      <w:r w:rsidRPr="002053AB">
        <w:t xml:space="preserve">комиссии по увековечению памяти защитников Отечества, в том числе погибших (умерших) участников специальной военной операции, </w:t>
      </w:r>
      <w:r w:rsidRPr="002053AB">
        <w:rPr>
          <w:rFonts w:eastAsia="Calibri"/>
          <w:lang w:eastAsia="en-US"/>
        </w:rPr>
        <w:t>на территории Беломорского муниципального округа</w:t>
      </w:r>
    </w:p>
    <w:p w:rsidR="002053AB" w:rsidRPr="002053AB" w:rsidRDefault="002053AB" w:rsidP="002053AB">
      <w:pPr>
        <w:ind w:firstLine="709"/>
        <w:jc w:val="center"/>
        <w:rPr>
          <w:rFonts w:eastAsia="Calibri"/>
          <w:lang w:eastAsia="en-US"/>
        </w:rPr>
      </w:pPr>
      <w:r w:rsidRPr="002053AB">
        <w:rPr>
          <w:rFonts w:eastAsia="Calibri"/>
          <w:lang w:eastAsia="en-US"/>
        </w:rPr>
        <w:t xml:space="preserve"> </w:t>
      </w:r>
    </w:p>
    <w:p w:rsidR="002053AB" w:rsidRPr="002053AB" w:rsidRDefault="002053AB" w:rsidP="002053AB">
      <w:pPr>
        <w:ind w:firstLine="709"/>
        <w:jc w:val="center"/>
        <w:rPr>
          <w:rFonts w:eastAsia="Calibri"/>
          <w:lang w:eastAsia="en-US"/>
        </w:rPr>
      </w:pPr>
    </w:p>
    <w:tbl>
      <w:tblPr>
        <w:tblW w:w="0" w:type="auto"/>
        <w:tblLook w:val="04A0"/>
      </w:tblPr>
      <w:tblGrid>
        <w:gridCol w:w="3550"/>
        <w:gridCol w:w="6021"/>
      </w:tblGrid>
      <w:tr w:rsidR="002053AB" w:rsidRPr="00E87479" w:rsidTr="009C42D8">
        <w:tc>
          <w:tcPr>
            <w:tcW w:w="3550" w:type="dxa"/>
            <w:shd w:val="clear" w:color="auto" w:fill="auto"/>
          </w:tcPr>
          <w:p w:rsidR="002053AB" w:rsidRPr="00E87479" w:rsidRDefault="002053AB" w:rsidP="00D16751">
            <w:pPr>
              <w:jc w:val="both"/>
              <w:rPr>
                <w:rFonts w:eastAsia="Calibri"/>
              </w:rPr>
            </w:pPr>
            <w:r w:rsidRPr="00E87479">
              <w:rPr>
                <w:rFonts w:eastAsia="Calibri"/>
              </w:rPr>
              <w:t>Филиппова И.В.</w:t>
            </w:r>
          </w:p>
        </w:tc>
        <w:tc>
          <w:tcPr>
            <w:tcW w:w="6021" w:type="dxa"/>
            <w:shd w:val="clear" w:color="auto" w:fill="auto"/>
          </w:tcPr>
          <w:p w:rsidR="002053AB" w:rsidRPr="00E87479" w:rsidRDefault="002053AB" w:rsidP="00D16751">
            <w:pPr>
              <w:jc w:val="both"/>
              <w:rPr>
                <w:rFonts w:eastAsia="Calibri"/>
              </w:rPr>
            </w:pPr>
            <w:r w:rsidRPr="00E87479">
              <w:rPr>
                <w:rFonts w:eastAsia="Calibri"/>
              </w:rPr>
              <w:t>- Глава Беломорского муниципального округа, председатель</w:t>
            </w:r>
            <w:r w:rsidR="00690D1D">
              <w:rPr>
                <w:rFonts w:eastAsia="Calibri"/>
              </w:rPr>
              <w:t xml:space="preserve"> комиссии;</w:t>
            </w:r>
          </w:p>
          <w:p w:rsidR="002053AB" w:rsidRPr="00E87479" w:rsidRDefault="002053AB" w:rsidP="00D16751">
            <w:pPr>
              <w:jc w:val="both"/>
              <w:rPr>
                <w:rFonts w:eastAsia="Calibri"/>
              </w:rPr>
            </w:pPr>
          </w:p>
        </w:tc>
      </w:tr>
      <w:tr w:rsidR="002053AB" w:rsidRPr="00E87479" w:rsidTr="009C42D8">
        <w:tc>
          <w:tcPr>
            <w:tcW w:w="3550" w:type="dxa"/>
            <w:shd w:val="clear" w:color="auto" w:fill="auto"/>
          </w:tcPr>
          <w:p w:rsidR="002053AB" w:rsidRPr="00E87479" w:rsidRDefault="002053AB" w:rsidP="00D16751">
            <w:pPr>
              <w:jc w:val="both"/>
              <w:rPr>
                <w:rFonts w:eastAsia="Calibri"/>
              </w:rPr>
            </w:pPr>
            <w:r w:rsidRPr="00E87479">
              <w:rPr>
                <w:rFonts w:eastAsia="Calibri"/>
              </w:rPr>
              <w:t>Котинова Е.Г.</w:t>
            </w:r>
          </w:p>
          <w:p w:rsidR="002053AB" w:rsidRPr="00E87479" w:rsidRDefault="002053AB" w:rsidP="00D16751">
            <w:pPr>
              <w:jc w:val="both"/>
              <w:rPr>
                <w:rFonts w:eastAsia="Calibri"/>
              </w:rPr>
            </w:pPr>
          </w:p>
          <w:p w:rsidR="002053AB" w:rsidRPr="00E87479" w:rsidRDefault="002053AB" w:rsidP="00D16751">
            <w:pPr>
              <w:jc w:val="both"/>
              <w:rPr>
                <w:rFonts w:eastAsia="Calibri"/>
              </w:rPr>
            </w:pPr>
          </w:p>
          <w:p w:rsidR="002053AB" w:rsidRPr="00E87479" w:rsidRDefault="002053AB" w:rsidP="00D16751">
            <w:pPr>
              <w:jc w:val="both"/>
              <w:rPr>
                <w:rFonts w:eastAsia="Calibri"/>
              </w:rPr>
            </w:pPr>
            <w:r w:rsidRPr="00E87479">
              <w:rPr>
                <w:rFonts w:eastAsia="Calibri"/>
              </w:rPr>
              <w:t>Бурко А.С.</w:t>
            </w:r>
          </w:p>
          <w:p w:rsidR="002053AB" w:rsidRPr="00E87479" w:rsidRDefault="002053AB" w:rsidP="00D16751">
            <w:pPr>
              <w:jc w:val="both"/>
              <w:rPr>
                <w:rFonts w:eastAsia="Calibri"/>
              </w:rPr>
            </w:pPr>
          </w:p>
          <w:p w:rsidR="002053AB" w:rsidRDefault="002053AB" w:rsidP="00D16751">
            <w:pPr>
              <w:jc w:val="both"/>
              <w:rPr>
                <w:rFonts w:eastAsia="Calibri"/>
              </w:rPr>
            </w:pPr>
          </w:p>
          <w:p w:rsidR="00690D1D" w:rsidRDefault="00690D1D" w:rsidP="00D16751">
            <w:pPr>
              <w:jc w:val="both"/>
              <w:rPr>
                <w:rFonts w:eastAsia="Calibri"/>
              </w:rPr>
            </w:pPr>
          </w:p>
          <w:p w:rsidR="00690D1D" w:rsidRPr="00E87479" w:rsidRDefault="00690D1D" w:rsidP="00D16751">
            <w:pPr>
              <w:jc w:val="both"/>
              <w:rPr>
                <w:rFonts w:eastAsia="Calibri"/>
              </w:rPr>
            </w:pPr>
          </w:p>
          <w:p w:rsidR="002053AB" w:rsidRPr="00E87479" w:rsidRDefault="002053AB" w:rsidP="00D16751">
            <w:pPr>
              <w:shd w:val="clear" w:color="auto" w:fill="FFFFFF"/>
              <w:jc w:val="both"/>
              <w:rPr>
                <w:rFonts w:eastAsia="Calibri"/>
                <w:b/>
                <w:i/>
                <w:spacing w:val="-1"/>
                <w:lang w:eastAsia="en-US"/>
              </w:rPr>
            </w:pPr>
            <w:r w:rsidRPr="00E87479">
              <w:rPr>
                <w:rFonts w:eastAsia="Calibri"/>
                <w:b/>
                <w:i/>
                <w:lang w:eastAsia="en-US"/>
              </w:rPr>
              <w:t xml:space="preserve">Члены </w:t>
            </w:r>
            <w:r w:rsidRPr="00E87479">
              <w:rPr>
                <w:rFonts w:eastAsia="Calibri"/>
                <w:b/>
                <w:i/>
                <w:spacing w:val="-1"/>
                <w:lang w:eastAsia="en-US"/>
              </w:rPr>
              <w:t>комиссии:</w:t>
            </w:r>
          </w:p>
          <w:p w:rsidR="002053AB" w:rsidRPr="00E87479" w:rsidRDefault="002053AB" w:rsidP="00D16751">
            <w:pPr>
              <w:jc w:val="both"/>
              <w:rPr>
                <w:rFonts w:eastAsia="Calibri"/>
              </w:rPr>
            </w:pPr>
          </w:p>
        </w:tc>
        <w:tc>
          <w:tcPr>
            <w:tcW w:w="6021" w:type="dxa"/>
            <w:shd w:val="clear" w:color="auto" w:fill="auto"/>
          </w:tcPr>
          <w:p w:rsidR="002053AB" w:rsidRPr="00E87479" w:rsidRDefault="002053AB" w:rsidP="00D16751">
            <w:pPr>
              <w:jc w:val="both"/>
              <w:rPr>
                <w:rFonts w:eastAsia="Calibri"/>
              </w:rPr>
            </w:pPr>
            <w:r w:rsidRPr="00E87479">
              <w:rPr>
                <w:rFonts w:eastAsia="Calibri"/>
              </w:rPr>
              <w:t xml:space="preserve">- </w:t>
            </w:r>
            <w:r w:rsidR="00D16751">
              <w:rPr>
                <w:rFonts w:eastAsia="Calibri"/>
              </w:rPr>
              <w:t xml:space="preserve"> </w:t>
            </w:r>
            <w:r w:rsidRPr="00E87479">
              <w:rPr>
                <w:rFonts w:eastAsia="Calibri"/>
              </w:rPr>
              <w:t>заместитель главы администрации Беломорского муниципального округа, заместитель председателя</w:t>
            </w:r>
            <w:r w:rsidR="00690D1D">
              <w:rPr>
                <w:rFonts w:eastAsia="Calibri"/>
              </w:rPr>
              <w:t xml:space="preserve"> комиссии;</w:t>
            </w:r>
          </w:p>
          <w:p w:rsidR="002053AB" w:rsidRPr="00E87479" w:rsidRDefault="002053AB" w:rsidP="00D16751">
            <w:pPr>
              <w:jc w:val="both"/>
              <w:rPr>
                <w:rFonts w:eastAsia="Calibri"/>
              </w:rPr>
            </w:pPr>
          </w:p>
          <w:p w:rsidR="002053AB" w:rsidRPr="00E87479" w:rsidRDefault="00D16751" w:rsidP="00D16751">
            <w:pPr>
              <w:jc w:val="both"/>
              <w:rPr>
                <w:rFonts w:eastAsia="Calibri"/>
              </w:rPr>
            </w:pPr>
            <w:r>
              <w:rPr>
                <w:rFonts w:eastAsia="Calibri"/>
              </w:rPr>
              <w:t xml:space="preserve">- </w:t>
            </w:r>
            <w:r w:rsidR="002053AB" w:rsidRPr="00E87479">
              <w:rPr>
                <w:rFonts w:eastAsia="Calibri"/>
              </w:rPr>
              <w:t>начальник отдела культуры администрации Беломорского муниципального округа, секретарь</w:t>
            </w:r>
            <w:r w:rsidR="00690D1D">
              <w:rPr>
                <w:rFonts w:eastAsia="Calibri"/>
              </w:rPr>
              <w:t xml:space="preserve"> комиссии;</w:t>
            </w:r>
          </w:p>
          <w:p w:rsidR="002053AB" w:rsidRPr="00E87479" w:rsidRDefault="002053AB" w:rsidP="00D16751">
            <w:pPr>
              <w:jc w:val="both"/>
              <w:rPr>
                <w:rFonts w:eastAsia="Calibri"/>
              </w:rPr>
            </w:pPr>
          </w:p>
          <w:p w:rsidR="002053AB" w:rsidRPr="00E87479" w:rsidRDefault="002053AB" w:rsidP="00D16751">
            <w:pPr>
              <w:jc w:val="both"/>
              <w:rPr>
                <w:rFonts w:eastAsia="Calibri"/>
              </w:rPr>
            </w:pPr>
          </w:p>
          <w:p w:rsidR="002053AB" w:rsidRPr="00E87479" w:rsidRDefault="002053AB" w:rsidP="00D16751">
            <w:pPr>
              <w:jc w:val="both"/>
              <w:rPr>
                <w:rFonts w:eastAsia="Calibri"/>
              </w:rPr>
            </w:pPr>
          </w:p>
        </w:tc>
      </w:tr>
      <w:tr w:rsidR="002053AB" w:rsidRPr="00E87479" w:rsidTr="009C42D8">
        <w:tc>
          <w:tcPr>
            <w:tcW w:w="3550" w:type="dxa"/>
            <w:shd w:val="clear" w:color="auto" w:fill="auto"/>
          </w:tcPr>
          <w:p w:rsidR="002053AB" w:rsidRPr="00E87479" w:rsidRDefault="002053AB" w:rsidP="00D16751">
            <w:pPr>
              <w:jc w:val="both"/>
              <w:rPr>
                <w:rFonts w:eastAsia="Calibri"/>
              </w:rPr>
            </w:pPr>
            <w:r w:rsidRPr="00E87479">
              <w:rPr>
                <w:rFonts w:eastAsia="Calibri"/>
              </w:rPr>
              <w:t>Утина А.А.</w:t>
            </w:r>
          </w:p>
          <w:p w:rsidR="002053AB" w:rsidRPr="00E87479" w:rsidRDefault="002053AB" w:rsidP="00D16751">
            <w:pPr>
              <w:jc w:val="both"/>
              <w:rPr>
                <w:rFonts w:eastAsia="Calibri"/>
              </w:rPr>
            </w:pPr>
          </w:p>
          <w:p w:rsidR="002053AB" w:rsidRPr="00E87479" w:rsidRDefault="002053AB" w:rsidP="00D16751">
            <w:pPr>
              <w:jc w:val="both"/>
              <w:rPr>
                <w:rFonts w:eastAsia="Calibri"/>
              </w:rPr>
            </w:pPr>
          </w:p>
          <w:p w:rsidR="002053AB" w:rsidRPr="00E87479" w:rsidRDefault="002053AB" w:rsidP="00D16751">
            <w:pPr>
              <w:jc w:val="both"/>
              <w:rPr>
                <w:rFonts w:eastAsia="Calibri"/>
              </w:rPr>
            </w:pPr>
            <w:r w:rsidRPr="00E87479">
              <w:rPr>
                <w:rFonts w:eastAsia="Calibri"/>
              </w:rPr>
              <w:t>Александрова О.Я</w:t>
            </w:r>
          </w:p>
        </w:tc>
        <w:tc>
          <w:tcPr>
            <w:tcW w:w="6021" w:type="dxa"/>
            <w:shd w:val="clear" w:color="auto" w:fill="auto"/>
          </w:tcPr>
          <w:p w:rsidR="002053AB" w:rsidRPr="00E87479" w:rsidRDefault="002053AB" w:rsidP="00D16751">
            <w:pPr>
              <w:jc w:val="both"/>
              <w:rPr>
                <w:rFonts w:eastAsia="Calibri"/>
              </w:rPr>
            </w:pPr>
            <w:r w:rsidRPr="00E87479">
              <w:rPr>
                <w:rFonts w:eastAsia="Calibri"/>
              </w:rPr>
              <w:t>- заместитель главы администрации Беломорского муниципального округа;</w:t>
            </w:r>
          </w:p>
          <w:p w:rsidR="002053AB" w:rsidRPr="00E87479" w:rsidRDefault="002053AB" w:rsidP="00D16751">
            <w:pPr>
              <w:jc w:val="both"/>
              <w:rPr>
                <w:rFonts w:eastAsia="Calibri"/>
              </w:rPr>
            </w:pPr>
          </w:p>
          <w:p w:rsidR="002053AB" w:rsidRPr="00E87479" w:rsidRDefault="002053AB" w:rsidP="00D16751">
            <w:pPr>
              <w:jc w:val="both"/>
              <w:rPr>
                <w:rFonts w:eastAsia="Calibri"/>
              </w:rPr>
            </w:pPr>
            <w:r w:rsidRPr="00E87479">
              <w:rPr>
                <w:rFonts w:eastAsia="Calibri"/>
              </w:rPr>
              <w:t>- заместитель главы администрации Беломорского муниципального округа;</w:t>
            </w:r>
          </w:p>
        </w:tc>
      </w:tr>
      <w:tr w:rsidR="002053AB" w:rsidRPr="00E87479" w:rsidTr="009C42D8">
        <w:tc>
          <w:tcPr>
            <w:tcW w:w="9571" w:type="dxa"/>
            <w:gridSpan w:val="2"/>
            <w:shd w:val="clear" w:color="auto" w:fill="auto"/>
          </w:tcPr>
          <w:p w:rsidR="002053AB" w:rsidRPr="00E87479" w:rsidRDefault="002053AB" w:rsidP="00D16751">
            <w:pPr>
              <w:jc w:val="both"/>
              <w:rPr>
                <w:rFonts w:eastAsia="Calibri"/>
              </w:rPr>
            </w:pPr>
          </w:p>
          <w:p w:rsidR="002053AB" w:rsidRPr="00E87479" w:rsidRDefault="002053AB" w:rsidP="00D16751">
            <w:pPr>
              <w:jc w:val="both"/>
              <w:rPr>
                <w:rFonts w:eastAsia="Calibri"/>
              </w:rPr>
            </w:pPr>
          </w:p>
        </w:tc>
      </w:tr>
      <w:tr w:rsidR="002053AB" w:rsidRPr="00E87479" w:rsidTr="009C42D8">
        <w:tc>
          <w:tcPr>
            <w:tcW w:w="3550" w:type="dxa"/>
            <w:shd w:val="clear" w:color="auto" w:fill="auto"/>
          </w:tcPr>
          <w:p w:rsidR="002053AB" w:rsidRPr="00E87479" w:rsidRDefault="002053AB" w:rsidP="00D16751">
            <w:pPr>
              <w:jc w:val="both"/>
              <w:rPr>
                <w:rFonts w:eastAsia="Calibri"/>
              </w:rPr>
            </w:pPr>
            <w:r w:rsidRPr="00E87479">
              <w:rPr>
                <w:rFonts w:eastAsia="Calibri"/>
              </w:rPr>
              <w:t xml:space="preserve">Елисеева В.В. </w:t>
            </w:r>
          </w:p>
        </w:tc>
        <w:tc>
          <w:tcPr>
            <w:tcW w:w="6021" w:type="dxa"/>
            <w:shd w:val="clear" w:color="auto" w:fill="auto"/>
          </w:tcPr>
          <w:p w:rsidR="002053AB" w:rsidRPr="00E87479" w:rsidRDefault="002053AB" w:rsidP="00D16751">
            <w:pPr>
              <w:shd w:val="clear" w:color="auto" w:fill="FFFFFF"/>
              <w:jc w:val="both"/>
              <w:rPr>
                <w:rFonts w:eastAsia="Calibri"/>
                <w:bCs/>
                <w:color w:val="000000"/>
                <w:shd w:val="clear" w:color="auto" w:fill="FFFFFF"/>
                <w:lang w:eastAsia="en-US"/>
              </w:rPr>
            </w:pPr>
            <w:r w:rsidRPr="00E87479">
              <w:rPr>
                <w:rFonts w:eastAsia="Calibri"/>
                <w:bCs/>
                <w:color w:val="000000"/>
                <w:shd w:val="clear" w:color="auto" w:fill="FFFFFF"/>
                <w:lang w:eastAsia="en-US"/>
              </w:rPr>
              <w:t>- председатель женской общественной организации Беломорского муниципального округа «</w:t>
            </w:r>
            <w:proofErr w:type="spellStart"/>
            <w:r w:rsidRPr="00E87479">
              <w:rPr>
                <w:rFonts w:eastAsia="Calibri"/>
                <w:bCs/>
                <w:color w:val="000000"/>
                <w:shd w:val="clear" w:color="auto" w:fill="FFFFFF"/>
                <w:lang w:eastAsia="en-US"/>
              </w:rPr>
              <w:t>Поморочка</w:t>
            </w:r>
            <w:proofErr w:type="spellEnd"/>
            <w:r w:rsidRPr="00E87479">
              <w:rPr>
                <w:rFonts w:eastAsia="Calibri"/>
                <w:bCs/>
                <w:color w:val="000000"/>
                <w:shd w:val="clear" w:color="auto" w:fill="FFFFFF"/>
                <w:lang w:eastAsia="en-US"/>
              </w:rPr>
              <w:t xml:space="preserve">» </w:t>
            </w:r>
            <w:r w:rsidR="000931B1">
              <w:rPr>
                <w:rFonts w:eastAsia="Calibri"/>
                <w:bCs/>
                <w:color w:val="000000"/>
                <w:shd w:val="clear" w:color="auto" w:fill="FFFFFF"/>
                <w:lang w:eastAsia="en-US"/>
              </w:rPr>
              <w:t xml:space="preserve"> </w:t>
            </w:r>
            <w:r w:rsidRPr="00E87479">
              <w:rPr>
                <w:rFonts w:eastAsia="Calibri"/>
                <w:bCs/>
                <w:color w:val="000000"/>
                <w:shd w:val="clear" w:color="auto" w:fill="FFFFFF"/>
                <w:lang w:eastAsia="en-US"/>
              </w:rPr>
              <w:t>(по согласованию)</w:t>
            </w:r>
            <w:r w:rsidR="00690D1D">
              <w:rPr>
                <w:rFonts w:eastAsia="Calibri"/>
                <w:bCs/>
                <w:color w:val="000000"/>
                <w:shd w:val="clear" w:color="auto" w:fill="FFFFFF"/>
                <w:lang w:eastAsia="en-US"/>
              </w:rPr>
              <w:t>;</w:t>
            </w:r>
          </w:p>
        </w:tc>
      </w:tr>
      <w:tr w:rsidR="002053AB" w:rsidRPr="00E87479" w:rsidTr="009C42D8">
        <w:tc>
          <w:tcPr>
            <w:tcW w:w="3550" w:type="dxa"/>
            <w:shd w:val="clear" w:color="auto" w:fill="auto"/>
          </w:tcPr>
          <w:p w:rsidR="002053AB" w:rsidRPr="00E87479" w:rsidRDefault="002053AB" w:rsidP="00D16751">
            <w:pPr>
              <w:jc w:val="both"/>
              <w:rPr>
                <w:rFonts w:eastAsia="Calibri"/>
              </w:rPr>
            </w:pPr>
          </w:p>
        </w:tc>
        <w:tc>
          <w:tcPr>
            <w:tcW w:w="6021" w:type="dxa"/>
            <w:shd w:val="clear" w:color="auto" w:fill="auto"/>
          </w:tcPr>
          <w:p w:rsidR="002053AB" w:rsidRPr="00E87479" w:rsidRDefault="002053AB" w:rsidP="00D16751">
            <w:pPr>
              <w:shd w:val="clear" w:color="auto" w:fill="FFFFFF"/>
              <w:jc w:val="both"/>
              <w:rPr>
                <w:rFonts w:eastAsia="Calibri"/>
                <w:bCs/>
                <w:color w:val="000000"/>
                <w:lang w:eastAsia="en-US"/>
              </w:rPr>
            </w:pPr>
          </w:p>
        </w:tc>
      </w:tr>
      <w:tr w:rsidR="002053AB" w:rsidRPr="00E87479" w:rsidTr="009C42D8">
        <w:tc>
          <w:tcPr>
            <w:tcW w:w="3550" w:type="dxa"/>
            <w:shd w:val="clear" w:color="auto" w:fill="auto"/>
          </w:tcPr>
          <w:p w:rsidR="002053AB" w:rsidRPr="00E87479" w:rsidRDefault="002053AB" w:rsidP="00D16751">
            <w:pPr>
              <w:shd w:val="clear" w:color="auto" w:fill="FFFFFF"/>
              <w:jc w:val="both"/>
              <w:rPr>
                <w:rFonts w:eastAsia="Calibri"/>
                <w:lang w:eastAsia="en-US"/>
              </w:rPr>
            </w:pPr>
            <w:proofErr w:type="spellStart"/>
            <w:r w:rsidRPr="00E87479">
              <w:rPr>
                <w:rFonts w:eastAsia="Calibri"/>
                <w:lang w:eastAsia="en-US"/>
              </w:rPr>
              <w:t>Шигорин</w:t>
            </w:r>
            <w:proofErr w:type="spellEnd"/>
            <w:r w:rsidRPr="00E87479">
              <w:rPr>
                <w:rFonts w:eastAsia="Calibri"/>
                <w:lang w:eastAsia="en-US"/>
              </w:rPr>
              <w:t xml:space="preserve"> М.А. </w:t>
            </w:r>
          </w:p>
        </w:tc>
        <w:tc>
          <w:tcPr>
            <w:tcW w:w="6021" w:type="dxa"/>
            <w:shd w:val="clear" w:color="auto" w:fill="auto"/>
          </w:tcPr>
          <w:p w:rsidR="002053AB" w:rsidRPr="00E87479" w:rsidRDefault="00D16751" w:rsidP="00D16751">
            <w:pPr>
              <w:shd w:val="clear" w:color="auto" w:fill="FFFFFF"/>
              <w:jc w:val="both"/>
              <w:rPr>
                <w:rFonts w:eastAsia="Calibri"/>
                <w:bCs/>
                <w:color w:val="000000"/>
                <w:shd w:val="clear" w:color="auto" w:fill="FFFFFF"/>
                <w:lang w:eastAsia="en-US"/>
              </w:rPr>
            </w:pPr>
            <w:r>
              <w:rPr>
                <w:rFonts w:eastAsia="Calibri"/>
                <w:bCs/>
                <w:color w:val="000000"/>
                <w:shd w:val="clear" w:color="auto" w:fill="FFFFFF"/>
                <w:lang w:eastAsia="en-US"/>
              </w:rPr>
              <w:t xml:space="preserve">- </w:t>
            </w:r>
            <w:r w:rsidR="002053AB" w:rsidRPr="00E87479">
              <w:rPr>
                <w:rFonts w:eastAsia="Calibri"/>
                <w:bCs/>
                <w:color w:val="000000"/>
                <w:shd w:val="clear" w:color="auto" w:fill="FFFFFF"/>
                <w:lang w:eastAsia="en-US"/>
              </w:rPr>
              <w:t>военный комиссар Беломорского муниципального округа (по согласованию)</w:t>
            </w:r>
            <w:r w:rsidR="00690D1D">
              <w:rPr>
                <w:rFonts w:eastAsia="Calibri"/>
                <w:bCs/>
                <w:color w:val="000000"/>
                <w:shd w:val="clear" w:color="auto" w:fill="FFFFFF"/>
                <w:lang w:eastAsia="en-US"/>
              </w:rPr>
              <w:t>;</w:t>
            </w:r>
          </w:p>
          <w:p w:rsidR="002053AB" w:rsidRPr="00E87479" w:rsidRDefault="002053AB" w:rsidP="00D16751">
            <w:pPr>
              <w:shd w:val="clear" w:color="auto" w:fill="FFFFFF"/>
              <w:jc w:val="both"/>
              <w:rPr>
                <w:rFonts w:eastAsia="Calibri"/>
                <w:bCs/>
                <w:color w:val="000000"/>
                <w:shd w:val="clear" w:color="auto" w:fill="FFFFFF"/>
                <w:lang w:eastAsia="en-US"/>
              </w:rPr>
            </w:pPr>
          </w:p>
        </w:tc>
      </w:tr>
      <w:tr w:rsidR="002053AB" w:rsidRPr="00E87479" w:rsidTr="009C42D8">
        <w:tc>
          <w:tcPr>
            <w:tcW w:w="3550" w:type="dxa"/>
            <w:shd w:val="clear" w:color="auto" w:fill="auto"/>
          </w:tcPr>
          <w:p w:rsidR="002053AB" w:rsidRPr="00E87479" w:rsidRDefault="002053AB" w:rsidP="00D16751">
            <w:pPr>
              <w:shd w:val="clear" w:color="auto" w:fill="FFFFFF"/>
              <w:jc w:val="both"/>
              <w:rPr>
                <w:rFonts w:eastAsia="Calibri"/>
                <w:lang w:eastAsia="en-US"/>
              </w:rPr>
            </w:pPr>
            <w:r w:rsidRPr="00E87479">
              <w:rPr>
                <w:rFonts w:eastAsia="Calibri"/>
                <w:lang w:eastAsia="en-US"/>
              </w:rPr>
              <w:t>Попов А.А.</w:t>
            </w:r>
          </w:p>
        </w:tc>
        <w:tc>
          <w:tcPr>
            <w:tcW w:w="6021" w:type="dxa"/>
            <w:shd w:val="clear" w:color="auto" w:fill="auto"/>
          </w:tcPr>
          <w:p w:rsidR="002053AB" w:rsidRPr="00E87479" w:rsidRDefault="00D16751" w:rsidP="00D16751">
            <w:pPr>
              <w:shd w:val="clear" w:color="auto" w:fill="FFFFFF"/>
              <w:jc w:val="both"/>
              <w:rPr>
                <w:rFonts w:eastAsia="Calibri"/>
                <w:bCs/>
                <w:color w:val="000000"/>
                <w:lang w:eastAsia="en-US"/>
              </w:rPr>
            </w:pPr>
            <w:r>
              <w:rPr>
                <w:rFonts w:eastAsia="Calibri"/>
                <w:bCs/>
                <w:color w:val="000000"/>
                <w:lang w:eastAsia="en-US"/>
              </w:rPr>
              <w:t xml:space="preserve">-  </w:t>
            </w:r>
            <w:r w:rsidR="002053AB" w:rsidRPr="00E87479">
              <w:rPr>
                <w:rFonts w:eastAsia="Calibri"/>
                <w:bCs/>
                <w:color w:val="000000"/>
                <w:lang w:eastAsia="en-US"/>
              </w:rPr>
              <w:t>председатель Совета Беломорского муниципального округа (по согласованию)</w:t>
            </w:r>
            <w:r w:rsidR="00690D1D">
              <w:rPr>
                <w:rFonts w:eastAsia="Calibri"/>
                <w:bCs/>
                <w:color w:val="000000"/>
                <w:lang w:eastAsia="en-US"/>
              </w:rPr>
              <w:t>;</w:t>
            </w:r>
          </w:p>
          <w:p w:rsidR="002053AB" w:rsidRPr="00E87479" w:rsidRDefault="002053AB" w:rsidP="00D16751">
            <w:pPr>
              <w:shd w:val="clear" w:color="auto" w:fill="FFFFFF"/>
              <w:jc w:val="both"/>
              <w:rPr>
                <w:rFonts w:eastAsia="Calibri"/>
                <w:bCs/>
                <w:color w:val="000000"/>
                <w:lang w:eastAsia="en-US"/>
              </w:rPr>
            </w:pPr>
          </w:p>
        </w:tc>
      </w:tr>
      <w:tr w:rsidR="002053AB" w:rsidRPr="00E87479" w:rsidTr="009C42D8">
        <w:tc>
          <w:tcPr>
            <w:tcW w:w="3550" w:type="dxa"/>
            <w:shd w:val="clear" w:color="auto" w:fill="auto"/>
          </w:tcPr>
          <w:p w:rsidR="002053AB" w:rsidRPr="00E87479" w:rsidRDefault="002053AB" w:rsidP="00D16751">
            <w:pPr>
              <w:shd w:val="clear" w:color="auto" w:fill="FFFFFF"/>
              <w:jc w:val="both"/>
              <w:rPr>
                <w:rFonts w:eastAsia="Calibri"/>
                <w:lang w:eastAsia="en-US"/>
              </w:rPr>
            </w:pPr>
            <w:proofErr w:type="spellStart"/>
            <w:r w:rsidRPr="00E87479">
              <w:rPr>
                <w:rFonts w:eastAsia="Calibri"/>
                <w:lang w:eastAsia="en-US"/>
              </w:rPr>
              <w:t>Батусов</w:t>
            </w:r>
            <w:proofErr w:type="spellEnd"/>
            <w:r w:rsidRPr="00E87479">
              <w:rPr>
                <w:rFonts w:eastAsia="Calibri"/>
                <w:lang w:eastAsia="en-US"/>
              </w:rPr>
              <w:t xml:space="preserve"> Л.И. </w:t>
            </w:r>
          </w:p>
        </w:tc>
        <w:tc>
          <w:tcPr>
            <w:tcW w:w="6021" w:type="dxa"/>
            <w:shd w:val="clear" w:color="auto" w:fill="auto"/>
          </w:tcPr>
          <w:p w:rsidR="002053AB" w:rsidRPr="00E87479" w:rsidRDefault="000931B1" w:rsidP="00D16751">
            <w:pPr>
              <w:shd w:val="clear" w:color="auto" w:fill="FFFFFF"/>
              <w:jc w:val="both"/>
              <w:rPr>
                <w:rFonts w:eastAsia="Calibri"/>
                <w:bCs/>
                <w:color w:val="000000"/>
                <w:lang w:eastAsia="en-US"/>
              </w:rPr>
            </w:pPr>
            <w:r>
              <w:rPr>
                <w:rFonts w:eastAsia="Calibri"/>
                <w:bCs/>
                <w:color w:val="000000"/>
                <w:lang w:eastAsia="en-US"/>
              </w:rPr>
              <w:t xml:space="preserve">- </w:t>
            </w:r>
            <w:r w:rsidR="002053AB" w:rsidRPr="00E87479">
              <w:rPr>
                <w:rFonts w:eastAsia="Calibri"/>
                <w:bCs/>
                <w:color w:val="000000"/>
                <w:lang w:eastAsia="en-US"/>
              </w:rPr>
              <w:t>председатель Совета ветеранов Беломорского муниципального округа (по согласованию)</w:t>
            </w:r>
            <w:r w:rsidR="00690D1D">
              <w:rPr>
                <w:rFonts w:eastAsia="Calibri"/>
                <w:bCs/>
                <w:color w:val="000000"/>
                <w:lang w:eastAsia="en-US"/>
              </w:rPr>
              <w:t>;</w:t>
            </w:r>
          </w:p>
        </w:tc>
      </w:tr>
    </w:tbl>
    <w:p w:rsidR="002053AB" w:rsidRPr="00E87479" w:rsidRDefault="002053AB" w:rsidP="00D16751">
      <w:pPr>
        <w:jc w:val="both"/>
      </w:pPr>
    </w:p>
    <w:tbl>
      <w:tblPr>
        <w:tblW w:w="0" w:type="auto"/>
        <w:tblLook w:val="04A0"/>
      </w:tblPr>
      <w:tblGrid>
        <w:gridCol w:w="3551"/>
        <w:gridCol w:w="6020"/>
      </w:tblGrid>
      <w:tr w:rsidR="002053AB" w:rsidRPr="00E87479" w:rsidTr="009C42D8">
        <w:tc>
          <w:tcPr>
            <w:tcW w:w="3551" w:type="dxa"/>
            <w:shd w:val="clear" w:color="auto" w:fill="auto"/>
          </w:tcPr>
          <w:p w:rsidR="002053AB" w:rsidRPr="00E87479" w:rsidRDefault="002053AB" w:rsidP="00D16751">
            <w:pPr>
              <w:shd w:val="clear" w:color="auto" w:fill="FFFFFF"/>
              <w:jc w:val="both"/>
              <w:rPr>
                <w:rFonts w:eastAsia="Calibri"/>
                <w:lang w:eastAsia="en-US"/>
              </w:rPr>
            </w:pPr>
            <w:proofErr w:type="spellStart"/>
            <w:r w:rsidRPr="00E87479">
              <w:rPr>
                <w:rFonts w:eastAsia="Calibri"/>
                <w:lang w:eastAsia="en-US"/>
              </w:rPr>
              <w:t>Аникиева</w:t>
            </w:r>
            <w:proofErr w:type="spellEnd"/>
            <w:r w:rsidRPr="00E87479">
              <w:rPr>
                <w:rFonts w:eastAsia="Calibri"/>
                <w:lang w:eastAsia="en-US"/>
              </w:rPr>
              <w:t xml:space="preserve"> Н.А.</w:t>
            </w:r>
          </w:p>
        </w:tc>
        <w:tc>
          <w:tcPr>
            <w:tcW w:w="6020" w:type="dxa"/>
            <w:shd w:val="clear" w:color="auto" w:fill="auto"/>
          </w:tcPr>
          <w:p w:rsidR="002053AB" w:rsidRPr="00E87479" w:rsidRDefault="000931B1" w:rsidP="00D16751">
            <w:pPr>
              <w:shd w:val="clear" w:color="auto" w:fill="FFFFFF"/>
              <w:jc w:val="both"/>
              <w:rPr>
                <w:rFonts w:eastAsia="Calibri"/>
                <w:bCs/>
                <w:color w:val="000000"/>
                <w:lang w:eastAsia="en-US"/>
              </w:rPr>
            </w:pPr>
            <w:r>
              <w:rPr>
                <w:rFonts w:eastAsia="Calibri"/>
                <w:bCs/>
                <w:color w:val="000000"/>
                <w:lang w:eastAsia="en-US"/>
              </w:rPr>
              <w:t xml:space="preserve">- </w:t>
            </w:r>
            <w:r w:rsidR="002053AB" w:rsidRPr="00E87479">
              <w:rPr>
                <w:rFonts w:eastAsia="Calibri"/>
                <w:bCs/>
                <w:color w:val="000000"/>
                <w:lang w:eastAsia="en-US"/>
              </w:rPr>
              <w:t>начальник отдела образования администрации Беломорского муниципального округа;</w:t>
            </w:r>
          </w:p>
          <w:p w:rsidR="002053AB" w:rsidRPr="00E87479" w:rsidRDefault="002053AB" w:rsidP="00D16751">
            <w:pPr>
              <w:shd w:val="clear" w:color="auto" w:fill="FFFFFF"/>
              <w:jc w:val="both"/>
              <w:rPr>
                <w:rFonts w:eastAsia="Calibri"/>
                <w:bCs/>
                <w:color w:val="000000"/>
                <w:lang w:eastAsia="en-US"/>
              </w:rPr>
            </w:pPr>
          </w:p>
        </w:tc>
      </w:tr>
      <w:tr w:rsidR="002053AB" w:rsidRPr="00E87479" w:rsidTr="009C42D8">
        <w:tc>
          <w:tcPr>
            <w:tcW w:w="3551" w:type="dxa"/>
            <w:shd w:val="clear" w:color="auto" w:fill="auto"/>
          </w:tcPr>
          <w:p w:rsidR="002053AB" w:rsidRPr="00E87479" w:rsidRDefault="002053AB" w:rsidP="00D16751">
            <w:pPr>
              <w:shd w:val="clear" w:color="auto" w:fill="FFFFFF"/>
              <w:jc w:val="both"/>
              <w:rPr>
                <w:rFonts w:eastAsia="Calibri"/>
                <w:lang w:eastAsia="en-US"/>
              </w:rPr>
            </w:pPr>
            <w:proofErr w:type="spellStart"/>
            <w:r w:rsidRPr="00E87479">
              <w:rPr>
                <w:rFonts w:eastAsia="Calibri"/>
                <w:lang w:eastAsia="en-US"/>
              </w:rPr>
              <w:t>Кудрова</w:t>
            </w:r>
            <w:proofErr w:type="spellEnd"/>
            <w:r w:rsidRPr="00E87479">
              <w:rPr>
                <w:rFonts w:eastAsia="Calibri"/>
                <w:lang w:eastAsia="en-US"/>
              </w:rPr>
              <w:t xml:space="preserve"> Д.Ю.</w:t>
            </w:r>
          </w:p>
        </w:tc>
        <w:tc>
          <w:tcPr>
            <w:tcW w:w="6020" w:type="dxa"/>
            <w:shd w:val="clear" w:color="auto" w:fill="auto"/>
          </w:tcPr>
          <w:p w:rsidR="002053AB" w:rsidRPr="00E87479" w:rsidRDefault="000931B1" w:rsidP="00D16751">
            <w:pPr>
              <w:shd w:val="clear" w:color="auto" w:fill="FFFFFF"/>
              <w:jc w:val="both"/>
              <w:rPr>
                <w:rFonts w:eastAsia="Calibri"/>
                <w:bCs/>
                <w:color w:val="000000"/>
                <w:lang w:eastAsia="en-US"/>
              </w:rPr>
            </w:pPr>
            <w:r>
              <w:rPr>
                <w:rFonts w:eastAsia="Calibri"/>
                <w:bCs/>
                <w:color w:val="000000"/>
                <w:shd w:val="clear" w:color="auto" w:fill="FFFFFF"/>
                <w:lang w:eastAsia="en-US"/>
              </w:rPr>
              <w:t xml:space="preserve">-  </w:t>
            </w:r>
            <w:r w:rsidR="00690D1D">
              <w:rPr>
                <w:rFonts w:eastAsia="Calibri"/>
                <w:bCs/>
                <w:color w:val="000000"/>
                <w:shd w:val="clear" w:color="auto" w:fill="FFFFFF"/>
                <w:lang w:eastAsia="en-US"/>
              </w:rPr>
              <w:t>главный специалист</w:t>
            </w:r>
            <w:r w:rsidR="002053AB" w:rsidRPr="00E87479">
              <w:rPr>
                <w:rFonts w:eastAsia="Calibri"/>
                <w:bCs/>
                <w:color w:val="000000"/>
                <w:shd w:val="clear" w:color="auto" w:fill="FFFFFF"/>
                <w:lang w:eastAsia="en-US"/>
              </w:rPr>
              <w:t xml:space="preserve"> муниципального казенного учреждения «Управление по физической культуре, делам молодежи и развитию туризма Беломорского муниципального округа»</w:t>
            </w:r>
            <w:r w:rsidR="00690D1D">
              <w:rPr>
                <w:rFonts w:eastAsia="Calibri"/>
                <w:bCs/>
                <w:color w:val="000000"/>
                <w:shd w:val="clear" w:color="auto" w:fill="FFFFFF"/>
                <w:lang w:eastAsia="en-US"/>
              </w:rPr>
              <w:t>;</w:t>
            </w:r>
          </w:p>
          <w:p w:rsidR="002053AB" w:rsidRPr="00E87479" w:rsidRDefault="002053AB" w:rsidP="00D16751">
            <w:pPr>
              <w:shd w:val="clear" w:color="auto" w:fill="FFFFFF"/>
              <w:jc w:val="both"/>
              <w:rPr>
                <w:rFonts w:eastAsia="Calibri"/>
                <w:bCs/>
                <w:color w:val="000000"/>
                <w:lang w:eastAsia="en-US"/>
              </w:rPr>
            </w:pPr>
          </w:p>
        </w:tc>
      </w:tr>
      <w:tr w:rsidR="002053AB" w:rsidRPr="00E87479" w:rsidTr="009C42D8">
        <w:tc>
          <w:tcPr>
            <w:tcW w:w="3551" w:type="dxa"/>
            <w:shd w:val="clear" w:color="auto" w:fill="auto"/>
          </w:tcPr>
          <w:p w:rsidR="002053AB" w:rsidRPr="00E87479" w:rsidRDefault="002053AB" w:rsidP="00D16751">
            <w:pPr>
              <w:shd w:val="clear" w:color="auto" w:fill="FFFFFF"/>
              <w:jc w:val="both"/>
              <w:rPr>
                <w:rFonts w:eastAsia="Calibri"/>
                <w:lang w:eastAsia="en-US"/>
              </w:rPr>
            </w:pPr>
            <w:r w:rsidRPr="00E87479">
              <w:br w:type="page"/>
              <w:t xml:space="preserve">Отченаш Л.Ф. </w:t>
            </w:r>
          </w:p>
        </w:tc>
        <w:tc>
          <w:tcPr>
            <w:tcW w:w="6020" w:type="dxa"/>
            <w:shd w:val="clear" w:color="auto" w:fill="auto"/>
          </w:tcPr>
          <w:p w:rsidR="002053AB" w:rsidRPr="00E87479" w:rsidRDefault="000931B1" w:rsidP="00D16751">
            <w:pPr>
              <w:shd w:val="clear" w:color="auto" w:fill="FFFFFF"/>
              <w:jc w:val="both"/>
              <w:rPr>
                <w:rFonts w:eastAsia="Calibri"/>
                <w:bCs/>
                <w:color w:val="000000"/>
                <w:lang w:eastAsia="en-US"/>
              </w:rPr>
            </w:pPr>
            <w:r>
              <w:rPr>
                <w:rFonts w:eastAsia="Calibri"/>
                <w:color w:val="000000"/>
                <w:shd w:val="clear" w:color="auto" w:fill="FFFFFF"/>
                <w:lang w:eastAsia="en-US"/>
              </w:rPr>
              <w:t xml:space="preserve">- </w:t>
            </w:r>
            <w:r w:rsidR="002053AB" w:rsidRPr="00E87479">
              <w:rPr>
                <w:rFonts w:eastAsia="Calibri"/>
                <w:color w:val="000000"/>
                <w:shd w:val="clear" w:color="auto" w:fill="FFFFFF"/>
                <w:lang w:eastAsia="en-US"/>
              </w:rPr>
              <w:t>начальник отдела бюджета финансово-экономического управления администрации Беломорского муниципального округа.</w:t>
            </w:r>
          </w:p>
        </w:tc>
      </w:tr>
    </w:tbl>
    <w:p w:rsidR="002053AB" w:rsidRDefault="002053AB" w:rsidP="003056CD">
      <w:pPr>
        <w:shd w:val="clear" w:color="auto" w:fill="FFFFFF"/>
        <w:tabs>
          <w:tab w:val="left" w:pos="709"/>
          <w:tab w:val="left" w:pos="993"/>
        </w:tabs>
        <w:jc w:val="both"/>
      </w:pPr>
    </w:p>
    <w:p w:rsidR="002053AB" w:rsidRDefault="002053AB" w:rsidP="003056CD">
      <w:pPr>
        <w:shd w:val="clear" w:color="auto" w:fill="FFFFFF"/>
        <w:tabs>
          <w:tab w:val="left" w:pos="709"/>
          <w:tab w:val="left" w:pos="993"/>
        </w:tabs>
        <w:jc w:val="both"/>
      </w:pPr>
    </w:p>
    <w:p w:rsidR="000931B1" w:rsidRDefault="000931B1" w:rsidP="002053AB">
      <w:pPr>
        <w:widowControl w:val="0"/>
        <w:autoSpaceDE w:val="0"/>
        <w:autoSpaceDN w:val="0"/>
        <w:adjustRightInd w:val="0"/>
        <w:contextualSpacing/>
        <w:outlineLvl w:val="0"/>
        <w:rPr>
          <w:rFonts w:eastAsia="Calibri"/>
          <w:bCs/>
          <w:color w:val="26282F"/>
          <w:szCs w:val="22"/>
          <w:lang w:eastAsia="en-US"/>
        </w:rPr>
      </w:pPr>
    </w:p>
    <w:p w:rsidR="002053AB" w:rsidRPr="000931B1" w:rsidRDefault="002053AB" w:rsidP="000931B1">
      <w:pPr>
        <w:widowControl w:val="0"/>
        <w:autoSpaceDE w:val="0"/>
        <w:autoSpaceDN w:val="0"/>
        <w:adjustRightInd w:val="0"/>
        <w:contextualSpacing/>
        <w:outlineLvl w:val="0"/>
        <w:rPr>
          <w:rFonts w:eastAsia="Calibri"/>
          <w:bCs/>
          <w:sz w:val="20"/>
          <w:szCs w:val="20"/>
          <w:lang w:eastAsia="en-US"/>
        </w:rPr>
      </w:pPr>
      <w:r w:rsidRPr="000931B1">
        <w:rPr>
          <w:rFonts w:eastAsia="Calibri"/>
          <w:bCs/>
          <w:sz w:val="20"/>
          <w:szCs w:val="20"/>
          <w:lang w:eastAsia="en-US"/>
        </w:rPr>
        <w:t>Приложение 2</w:t>
      </w:r>
    </w:p>
    <w:p w:rsidR="002053AB" w:rsidRPr="000931B1" w:rsidRDefault="002053AB" w:rsidP="000931B1">
      <w:pPr>
        <w:widowControl w:val="0"/>
        <w:autoSpaceDE w:val="0"/>
        <w:autoSpaceDN w:val="0"/>
        <w:adjustRightInd w:val="0"/>
        <w:contextualSpacing/>
        <w:rPr>
          <w:rFonts w:eastAsia="Calibri"/>
          <w:sz w:val="20"/>
          <w:szCs w:val="20"/>
          <w:lang w:eastAsia="en-US"/>
        </w:rPr>
      </w:pPr>
      <w:r w:rsidRPr="000931B1">
        <w:rPr>
          <w:rFonts w:eastAsia="Calibri"/>
          <w:sz w:val="20"/>
          <w:szCs w:val="20"/>
          <w:lang w:eastAsia="en-US"/>
        </w:rPr>
        <w:t xml:space="preserve">к постановлению администрации </w:t>
      </w:r>
    </w:p>
    <w:p w:rsidR="002053AB" w:rsidRPr="000931B1" w:rsidRDefault="002053AB" w:rsidP="000931B1">
      <w:pPr>
        <w:widowControl w:val="0"/>
        <w:autoSpaceDE w:val="0"/>
        <w:autoSpaceDN w:val="0"/>
        <w:adjustRightInd w:val="0"/>
        <w:contextualSpacing/>
        <w:rPr>
          <w:rFonts w:eastAsia="Calibri"/>
          <w:sz w:val="20"/>
          <w:szCs w:val="20"/>
          <w:lang w:eastAsia="en-US"/>
        </w:rPr>
      </w:pPr>
      <w:r w:rsidRPr="000931B1">
        <w:rPr>
          <w:rFonts w:eastAsia="Calibri"/>
          <w:sz w:val="20"/>
          <w:szCs w:val="20"/>
          <w:lang w:eastAsia="en-US"/>
        </w:rPr>
        <w:t xml:space="preserve">Беломорского муниципального округа </w:t>
      </w:r>
    </w:p>
    <w:p w:rsidR="000931B1" w:rsidRPr="000931B1" w:rsidRDefault="002053AB" w:rsidP="000931B1">
      <w:pPr>
        <w:widowControl w:val="0"/>
        <w:autoSpaceDE w:val="0"/>
        <w:autoSpaceDN w:val="0"/>
        <w:adjustRightInd w:val="0"/>
        <w:contextualSpacing/>
        <w:rPr>
          <w:rFonts w:eastAsia="Calibri"/>
          <w:sz w:val="20"/>
          <w:szCs w:val="20"/>
          <w:lang w:eastAsia="en-US"/>
        </w:rPr>
      </w:pPr>
      <w:r w:rsidRPr="000931B1">
        <w:rPr>
          <w:rFonts w:eastAsia="Calibri"/>
          <w:sz w:val="20"/>
          <w:szCs w:val="20"/>
          <w:lang w:eastAsia="en-US"/>
        </w:rPr>
        <w:t>от</w:t>
      </w:r>
      <w:r w:rsidR="000931B1" w:rsidRPr="000931B1">
        <w:rPr>
          <w:rFonts w:eastAsia="Calibri"/>
          <w:sz w:val="20"/>
          <w:szCs w:val="20"/>
          <w:lang w:eastAsia="en-US"/>
        </w:rPr>
        <w:t xml:space="preserve"> 28 </w:t>
      </w:r>
      <w:r w:rsidRPr="000931B1">
        <w:rPr>
          <w:rFonts w:eastAsia="Calibri"/>
          <w:sz w:val="20"/>
          <w:szCs w:val="20"/>
          <w:lang w:eastAsia="en-US"/>
        </w:rPr>
        <w:t>октября 2025 года №</w:t>
      </w:r>
      <w:r w:rsidR="000931B1" w:rsidRPr="000931B1">
        <w:rPr>
          <w:rFonts w:eastAsia="Calibri"/>
          <w:sz w:val="20"/>
          <w:szCs w:val="20"/>
          <w:lang w:eastAsia="en-US"/>
        </w:rPr>
        <w:t xml:space="preserve"> 1025</w:t>
      </w:r>
    </w:p>
    <w:p w:rsidR="002053AB" w:rsidRPr="000931B1" w:rsidRDefault="002053AB" w:rsidP="002053AB">
      <w:pPr>
        <w:widowControl w:val="0"/>
        <w:autoSpaceDE w:val="0"/>
        <w:autoSpaceDN w:val="0"/>
        <w:adjustRightInd w:val="0"/>
        <w:contextualSpacing/>
        <w:rPr>
          <w:rFonts w:eastAsia="Calibri"/>
          <w:szCs w:val="22"/>
          <w:lang w:eastAsia="en-US"/>
        </w:rPr>
      </w:pPr>
      <w:r w:rsidRPr="000931B1">
        <w:rPr>
          <w:rFonts w:eastAsia="Calibri"/>
          <w:szCs w:val="22"/>
          <w:lang w:eastAsia="en-US"/>
        </w:rPr>
        <w:t xml:space="preserve"> </w:t>
      </w:r>
    </w:p>
    <w:p w:rsidR="002053AB" w:rsidRDefault="002053AB" w:rsidP="002053AB">
      <w:pPr>
        <w:ind w:firstLine="709"/>
        <w:jc w:val="center"/>
        <w:rPr>
          <w:rFonts w:eastAsia="Calibri"/>
          <w:b/>
          <w:lang w:eastAsia="en-US"/>
        </w:rPr>
      </w:pPr>
    </w:p>
    <w:p w:rsidR="002053AB" w:rsidRPr="000931B1" w:rsidRDefault="002053AB" w:rsidP="000931B1">
      <w:pPr>
        <w:ind w:firstLine="709"/>
        <w:jc w:val="center"/>
        <w:rPr>
          <w:rFonts w:eastAsia="Calibri"/>
          <w:b/>
          <w:lang w:eastAsia="en-US"/>
        </w:rPr>
      </w:pPr>
      <w:r w:rsidRPr="000931B1">
        <w:rPr>
          <w:rFonts w:eastAsia="Calibri"/>
          <w:b/>
          <w:lang w:eastAsia="en-US"/>
        </w:rPr>
        <w:t>ПОЛОЖЕНИЕ</w:t>
      </w:r>
    </w:p>
    <w:p w:rsidR="002053AB" w:rsidRPr="000931B1" w:rsidRDefault="002053AB" w:rsidP="000931B1">
      <w:pPr>
        <w:ind w:firstLine="709"/>
        <w:jc w:val="center"/>
        <w:rPr>
          <w:b/>
        </w:rPr>
      </w:pPr>
      <w:r w:rsidRPr="000931B1">
        <w:rPr>
          <w:b/>
        </w:rPr>
        <w:t xml:space="preserve">о комиссии по увековечению памяти защитников Отечества, в том числе погибших (умерших) участников специальной военной операции, </w:t>
      </w:r>
    </w:p>
    <w:p w:rsidR="002053AB" w:rsidRPr="000931B1" w:rsidRDefault="002053AB" w:rsidP="000931B1">
      <w:pPr>
        <w:ind w:firstLine="709"/>
        <w:jc w:val="center"/>
        <w:rPr>
          <w:rFonts w:eastAsia="Calibri"/>
          <w:b/>
          <w:lang w:eastAsia="en-US"/>
        </w:rPr>
      </w:pPr>
      <w:r w:rsidRPr="000931B1">
        <w:rPr>
          <w:rFonts w:eastAsia="Calibri"/>
          <w:b/>
          <w:lang w:eastAsia="en-US"/>
        </w:rPr>
        <w:t>на территории Беломорского муниципального округа</w:t>
      </w:r>
    </w:p>
    <w:p w:rsidR="002053AB" w:rsidRPr="00C53005" w:rsidRDefault="002053AB" w:rsidP="000931B1">
      <w:pPr>
        <w:ind w:firstLine="709"/>
        <w:jc w:val="both"/>
        <w:rPr>
          <w:rFonts w:eastAsia="Calibri"/>
          <w:lang w:eastAsia="en-US"/>
        </w:rPr>
      </w:pPr>
    </w:p>
    <w:p w:rsidR="002053AB" w:rsidRPr="00C53005" w:rsidRDefault="002053AB" w:rsidP="000931B1">
      <w:pPr>
        <w:widowControl w:val="0"/>
        <w:autoSpaceDE w:val="0"/>
        <w:autoSpaceDN w:val="0"/>
        <w:adjustRightInd w:val="0"/>
        <w:jc w:val="center"/>
        <w:outlineLvl w:val="1"/>
        <w:rPr>
          <w:b/>
          <w:bCs/>
        </w:rPr>
      </w:pPr>
      <w:r w:rsidRPr="00C53005">
        <w:rPr>
          <w:b/>
          <w:bCs/>
        </w:rPr>
        <w:t>I. Общие положения</w:t>
      </w:r>
    </w:p>
    <w:p w:rsidR="002053AB" w:rsidRPr="00C53005" w:rsidRDefault="002053AB" w:rsidP="000931B1">
      <w:pPr>
        <w:widowControl w:val="0"/>
        <w:autoSpaceDE w:val="0"/>
        <w:autoSpaceDN w:val="0"/>
        <w:adjustRightInd w:val="0"/>
        <w:jc w:val="center"/>
      </w:pPr>
    </w:p>
    <w:p w:rsidR="002053AB" w:rsidRPr="000931B1" w:rsidRDefault="000931B1" w:rsidP="000931B1">
      <w:pPr>
        <w:tabs>
          <w:tab w:val="left" w:pos="1134"/>
        </w:tabs>
        <w:ind w:firstLine="709"/>
        <w:jc w:val="both"/>
      </w:pPr>
      <w:r>
        <w:t>1.1.</w:t>
      </w:r>
      <w:r>
        <w:tab/>
      </w:r>
      <w:r w:rsidR="002053AB" w:rsidRPr="000931B1">
        <w:t xml:space="preserve">Положение о комиссии по увековечению памяти защитников Отечества, в том числе погибших (умерших) участников специальной военной операции, </w:t>
      </w:r>
      <w:r w:rsidR="002053AB" w:rsidRPr="000931B1">
        <w:rPr>
          <w:rFonts w:eastAsia="Calibri"/>
          <w:lang w:eastAsia="en-US"/>
        </w:rPr>
        <w:t>на территории Беломорского муниципального округа</w:t>
      </w:r>
      <w:r w:rsidR="002053AB" w:rsidRPr="000931B1">
        <w:t xml:space="preserve"> (далее – Положение) определяет полномочия и порядок работы комиссии (далее - Комиссия). </w:t>
      </w:r>
    </w:p>
    <w:p w:rsidR="002053AB" w:rsidRPr="000931B1" w:rsidRDefault="000931B1" w:rsidP="000931B1">
      <w:pPr>
        <w:tabs>
          <w:tab w:val="left" w:pos="1134"/>
        </w:tabs>
        <w:ind w:firstLine="709"/>
        <w:jc w:val="both"/>
      </w:pPr>
      <w:r>
        <w:t>1.2.</w:t>
      </w:r>
      <w:r>
        <w:tab/>
      </w:r>
      <w:r w:rsidR="002053AB" w:rsidRPr="000931B1">
        <w:t xml:space="preserve">Комиссия является постоянно действующим коллегиальным совещательным органом, созданным в целях объективного подхода к рассмотрению и разрешению вопросов по увековечению памяти погибших при защите Отечества на территории Беломорского муниципального округа. </w:t>
      </w:r>
    </w:p>
    <w:p w:rsidR="002053AB" w:rsidRPr="000931B1" w:rsidRDefault="000931B1" w:rsidP="000931B1">
      <w:pPr>
        <w:tabs>
          <w:tab w:val="left" w:pos="1134"/>
        </w:tabs>
        <w:ind w:firstLine="709"/>
        <w:jc w:val="both"/>
      </w:pPr>
      <w:r>
        <w:t>1.3.</w:t>
      </w:r>
      <w:r>
        <w:tab/>
      </w:r>
      <w:r w:rsidR="002053AB" w:rsidRPr="000931B1">
        <w:t xml:space="preserve">Комиссия в своей деятельности руководствуется Федеральным законом от 25.06.2002 года № 73-ФЗ «Об объектах культурного наследия (памятниках истории и культуры) народов Российской Федерации», Законом Российской Федерации </w:t>
      </w:r>
      <w:r w:rsidR="002053AB" w:rsidRPr="000931B1">
        <w:br/>
        <w:t>от 14.01.1993 года № 4292-1 «Об увековечении памяти погибших при защите Отечества», Федеральным законом от 19.05.1995 года № 80-ФЗ «Об увековечении Победы советского народа в Великой Отечественной войне 1941-1945</w:t>
      </w:r>
      <w:r w:rsidR="00690D1D">
        <w:t xml:space="preserve"> </w:t>
      </w:r>
      <w:r w:rsidR="002053AB" w:rsidRPr="000931B1">
        <w:t>годов», Федеральным законом от 12.01.1996 года № 8-ФЗ «О погребении и похоронном деле».</w:t>
      </w:r>
    </w:p>
    <w:p w:rsidR="002053AB" w:rsidRPr="000931B1" w:rsidRDefault="000931B1" w:rsidP="000931B1">
      <w:pPr>
        <w:tabs>
          <w:tab w:val="left" w:pos="1134"/>
        </w:tabs>
        <w:ind w:firstLine="709"/>
        <w:jc w:val="both"/>
      </w:pPr>
      <w:r>
        <w:t>1.4.</w:t>
      </w:r>
      <w:r>
        <w:tab/>
      </w:r>
      <w:r w:rsidR="002053AB" w:rsidRPr="000931B1">
        <w:t>Организационно-техническое обеспечение деятельности Комиссии осуществляется администрацией Беломорского муниципального округа.</w:t>
      </w:r>
    </w:p>
    <w:p w:rsidR="002053AB" w:rsidRDefault="002053AB" w:rsidP="000931B1">
      <w:pPr>
        <w:jc w:val="center"/>
        <w:rPr>
          <w:b/>
        </w:rPr>
      </w:pPr>
    </w:p>
    <w:p w:rsidR="002053AB" w:rsidRPr="00C53005" w:rsidRDefault="002053AB" w:rsidP="000931B1">
      <w:pPr>
        <w:jc w:val="center"/>
        <w:rPr>
          <w:b/>
        </w:rPr>
      </w:pPr>
      <w:r w:rsidRPr="00C53005">
        <w:rPr>
          <w:b/>
        </w:rPr>
        <w:t xml:space="preserve">2. </w:t>
      </w:r>
      <w:r w:rsidR="000931B1">
        <w:rPr>
          <w:b/>
        </w:rPr>
        <w:t xml:space="preserve"> </w:t>
      </w:r>
      <w:r w:rsidRPr="00C53005">
        <w:rPr>
          <w:b/>
        </w:rPr>
        <w:t>Компетенция Комиссии</w:t>
      </w:r>
    </w:p>
    <w:p w:rsidR="002053AB" w:rsidRPr="00C53005" w:rsidRDefault="002053AB" w:rsidP="000931B1">
      <w:pPr>
        <w:jc w:val="center"/>
        <w:rPr>
          <w:b/>
        </w:rPr>
      </w:pPr>
    </w:p>
    <w:p w:rsidR="002053AB" w:rsidRPr="000931B1" w:rsidRDefault="000931B1" w:rsidP="000931B1">
      <w:pPr>
        <w:tabs>
          <w:tab w:val="left" w:pos="1134"/>
        </w:tabs>
        <w:ind w:firstLine="709"/>
        <w:jc w:val="both"/>
      </w:pPr>
      <w:r>
        <w:t>2.1.</w:t>
      </w:r>
      <w:r>
        <w:tab/>
      </w:r>
      <w:r w:rsidR="002053AB" w:rsidRPr="000931B1">
        <w:t>На основании поступающих заявлений, обращений граждан, организаций и общественных объединений Комиссия рассматривает и принимает решения по вопросам увековечения на территории Беломорского муниципального округа памяти погибших (умерших) при защите Отечества.</w:t>
      </w:r>
    </w:p>
    <w:p w:rsidR="002053AB" w:rsidRPr="000931B1" w:rsidRDefault="000931B1" w:rsidP="000931B1">
      <w:pPr>
        <w:tabs>
          <w:tab w:val="left" w:pos="1134"/>
        </w:tabs>
        <w:ind w:firstLine="709"/>
        <w:jc w:val="both"/>
      </w:pPr>
      <w:r>
        <w:t>2.2.</w:t>
      </w:r>
      <w:r>
        <w:tab/>
      </w:r>
      <w:r w:rsidR="002053AB" w:rsidRPr="000931B1">
        <w:t xml:space="preserve">Комиссия вправе выступать инициатором предложений по вопросам увековечения на территории Беломорского муниципального округа памяти погибших при защите Отечества. </w:t>
      </w:r>
    </w:p>
    <w:p w:rsidR="002053AB" w:rsidRPr="00C53005" w:rsidRDefault="002053AB" w:rsidP="000931B1">
      <w:pPr>
        <w:jc w:val="both"/>
        <w:rPr>
          <w:b/>
        </w:rPr>
      </w:pPr>
    </w:p>
    <w:p w:rsidR="002053AB" w:rsidRDefault="000931B1" w:rsidP="000931B1">
      <w:pPr>
        <w:jc w:val="left"/>
        <w:rPr>
          <w:b/>
        </w:rPr>
      </w:pPr>
      <w:r>
        <w:rPr>
          <w:b/>
        </w:rPr>
        <w:tab/>
      </w:r>
      <w:r>
        <w:rPr>
          <w:b/>
        </w:rPr>
        <w:tab/>
      </w:r>
      <w:r>
        <w:rPr>
          <w:b/>
        </w:rPr>
        <w:tab/>
      </w:r>
      <w:r>
        <w:rPr>
          <w:b/>
        </w:rPr>
        <w:tab/>
      </w:r>
      <w:r>
        <w:rPr>
          <w:b/>
        </w:rPr>
        <w:tab/>
        <w:t xml:space="preserve">3.  </w:t>
      </w:r>
      <w:r w:rsidR="002053AB" w:rsidRPr="00C53005">
        <w:rPr>
          <w:b/>
        </w:rPr>
        <w:t>Права Комиссии</w:t>
      </w:r>
    </w:p>
    <w:p w:rsidR="002053AB" w:rsidRPr="00C53005" w:rsidRDefault="002053AB" w:rsidP="000931B1">
      <w:pPr>
        <w:rPr>
          <w:b/>
        </w:rPr>
      </w:pPr>
    </w:p>
    <w:p w:rsidR="002053AB" w:rsidRPr="0052240E" w:rsidRDefault="0052240E" w:rsidP="0052240E">
      <w:pPr>
        <w:tabs>
          <w:tab w:val="left" w:pos="1134"/>
        </w:tabs>
        <w:ind w:firstLine="709"/>
        <w:jc w:val="both"/>
      </w:pPr>
      <w:r>
        <w:t>3.1.</w:t>
      </w:r>
      <w:r>
        <w:tab/>
      </w:r>
      <w:r w:rsidR="002053AB" w:rsidRPr="0052240E">
        <w:t xml:space="preserve">В пределах своих полномочий Комиссия рассматривает обращения, входящие в компетенцию Комиссии. </w:t>
      </w:r>
    </w:p>
    <w:p w:rsidR="002053AB" w:rsidRPr="0052240E" w:rsidRDefault="0052240E" w:rsidP="0052240E">
      <w:pPr>
        <w:ind w:firstLine="709"/>
        <w:jc w:val="both"/>
      </w:pPr>
      <w:r>
        <w:t>3.1.2.</w:t>
      </w:r>
      <w:r>
        <w:tab/>
      </w:r>
      <w:r w:rsidR="002053AB" w:rsidRPr="0052240E">
        <w:t xml:space="preserve">При рассмотрении вопроса, отнесенного к ее компетенции, Комиссия имеет право: </w:t>
      </w:r>
    </w:p>
    <w:p w:rsidR="002053AB" w:rsidRPr="0052240E" w:rsidRDefault="0052240E" w:rsidP="0052240E">
      <w:pPr>
        <w:tabs>
          <w:tab w:val="left" w:pos="1560"/>
        </w:tabs>
        <w:ind w:firstLine="709"/>
        <w:jc w:val="both"/>
      </w:pPr>
      <w:r>
        <w:t>3.1.2.1.</w:t>
      </w:r>
      <w:r>
        <w:tab/>
      </w:r>
      <w:r w:rsidR="002053AB" w:rsidRPr="0052240E">
        <w:t>принять положительное решение по вынесенному вопросу;</w:t>
      </w:r>
    </w:p>
    <w:p w:rsidR="002053AB" w:rsidRPr="0052240E" w:rsidRDefault="0052240E" w:rsidP="0052240E">
      <w:pPr>
        <w:tabs>
          <w:tab w:val="left" w:pos="1560"/>
        </w:tabs>
        <w:ind w:firstLine="709"/>
        <w:jc w:val="both"/>
      </w:pPr>
      <w:r>
        <w:t>3.1.2.2.</w:t>
      </w:r>
      <w:r>
        <w:tab/>
      </w:r>
      <w:r w:rsidR="002053AB" w:rsidRPr="0052240E">
        <w:t xml:space="preserve">вынести мотивированный отказ в удовлетворении просьбы заявителя; </w:t>
      </w:r>
    </w:p>
    <w:p w:rsidR="000931B1" w:rsidRPr="0052240E" w:rsidRDefault="0052240E" w:rsidP="0052240E">
      <w:pPr>
        <w:tabs>
          <w:tab w:val="left" w:pos="1560"/>
        </w:tabs>
        <w:ind w:firstLine="709"/>
        <w:jc w:val="both"/>
      </w:pPr>
      <w:r>
        <w:t>3.1.2.3.</w:t>
      </w:r>
      <w:r>
        <w:tab/>
      </w:r>
      <w:r w:rsidR="002053AB" w:rsidRPr="0052240E">
        <w:t>отложить принятие решения до предоставления необходимых документов либо для дополнительного изучения вопроса;</w:t>
      </w:r>
    </w:p>
    <w:p w:rsidR="002053AB" w:rsidRPr="0052240E" w:rsidRDefault="0052240E" w:rsidP="0052240E">
      <w:pPr>
        <w:tabs>
          <w:tab w:val="left" w:pos="1560"/>
        </w:tabs>
        <w:ind w:firstLine="709"/>
        <w:jc w:val="both"/>
      </w:pPr>
      <w:r>
        <w:t>3.1.2.4.</w:t>
      </w:r>
      <w:r>
        <w:tab/>
      </w:r>
      <w:r w:rsidR="002053AB" w:rsidRPr="0052240E">
        <w:t xml:space="preserve">рассматривать обращение в присутствии заявителя; </w:t>
      </w:r>
    </w:p>
    <w:p w:rsidR="002053AB" w:rsidRPr="0052240E" w:rsidRDefault="0052240E" w:rsidP="0052240E">
      <w:pPr>
        <w:ind w:firstLine="709"/>
        <w:jc w:val="both"/>
      </w:pPr>
      <w:r>
        <w:t>3.1.3.</w:t>
      </w:r>
      <w:r>
        <w:tab/>
      </w:r>
      <w:r w:rsidR="002053AB" w:rsidRPr="0052240E">
        <w:t>комиссия информирует заинтересованные стороны о принятых решениях.</w:t>
      </w:r>
    </w:p>
    <w:p w:rsidR="0052240E" w:rsidRDefault="0052240E" w:rsidP="0052240E">
      <w:pPr>
        <w:ind w:firstLine="709"/>
        <w:jc w:val="both"/>
      </w:pPr>
    </w:p>
    <w:p w:rsidR="0052240E" w:rsidRPr="0052240E" w:rsidRDefault="0052240E" w:rsidP="0052240E">
      <w:pPr>
        <w:ind w:firstLine="709"/>
        <w:jc w:val="both"/>
      </w:pPr>
    </w:p>
    <w:p w:rsidR="002053AB" w:rsidRPr="00C53005" w:rsidRDefault="002053AB" w:rsidP="000931B1">
      <w:pPr>
        <w:ind w:firstLine="709"/>
        <w:jc w:val="both"/>
      </w:pPr>
    </w:p>
    <w:p w:rsidR="002053AB" w:rsidRPr="0052240E" w:rsidRDefault="0052240E" w:rsidP="0052240E">
      <w:pPr>
        <w:jc w:val="center"/>
        <w:rPr>
          <w:b/>
        </w:rPr>
      </w:pPr>
      <w:r w:rsidRPr="0052240E">
        <w:rPr>
          <w:b/>
        </w:rPr>
        <w:t xml:space="preserve">4.  </w:t>
      </w:r>
      <w:r w:rsidR="002053AB" w:rsidRPr="0052240E">
        <w:rPr>
          <w:b/>
        </w:rPr>
        <w:t>Состав и порядок работы Комиссии</w:t>
      </w:r>
    </w:p>
    <w:p w:rsidR="002053AB" w:rsidRPr="0052240E" w:rsidRDefault="002053AB" w:rsidP="0052240E">
      <w:pPr>
        <w:ind w:firstLine="709"/>
        <w:jc w:val="both"/>
        <w:rPr>
          <w:b/>
        </w:rPr>
      </w:pPr>
    </w:p>
    <w:p w:rsidR="002053AB" w:rsidRPr="0052240E" w:rsidRDefault="0052240E" w:rsidP="0052240E">
      <w:pPr>
        <w:tabs>
          <w:tab w:val="left" w:pos="1134"/>
        </w:tabs>
        <w:ind w:firstLine="709"/>
        <w:jc w:val="both"/>
      </w:pPr>
      <w:r>
        <w:t>4.1.</w:t>
      </w:r>
      <w:r>
        <w:tab/>
      </w:r>
      <w:r w:rsidR="002053AB" w:rsidRPr="0052240E">
        <w:t>Решение о создании Комиссии, об утверждении и изменении ее персонального состава принимается постановлением администрации</w:t>
      </w:r>
      <w:r w:rsidRPr="0052240E">
        <w:t xml:space="preserve"> </w:t>
      </w:r>
      <w:r w:rsidR="002053AB" w:rsidRPr="0052240E">
        <w:t xml:space="preserve">Беломорского муниципального округа. В состав Комиссии входят председатель Комиссии, заместитель председателя, секретарь и не менее четырех членов Комиссии. </w:t>
      </w:r>
    </w:p>
    <w:p w:rsidR="002053AB" w:rsidRPr="0052240E" w:rsidRDefault="0052240E" w:rsidP="0052240E">
      <w:pPr>
        <w:tabs>
          <w:tab w:val="left" w:pos="1134"/>
        </w:tabs>
        <w:ind w:firstLine="709"/>
        <w:jc w:val="both"/>
      </w:pPr>
      <w:r>
        <w:t>4.2.</w:t>
      </w:r>
      <w:r>
        <w:tab/>
      </w:r>
      <w:r w:rsidR="002053AB" w:rsidRPr="0052240E">
        <w:t xml:space="preserve">Председатель Комиссии проводит заседания Комиссии, осуществляет общее руководство ее деятельностью, распределяет обязанности между заместителем председателя, секретарем и членами Комиссии, координирует их деятельность и несет ответственность за выполнение возложенных на Комиссию функций. </w:t>
      </w:r>
    </w:p>
    <w:p w:rsidR="002053AB" w:rsidRPr="0052240E" w:rsidRDefault="0052240E" w:rsidP="0052240E">
      <w:pPr>
        <w:tabs>
          <w:tab w:val="left" w:pos="1134"/>
        </w:tabs>
        <w:ind w:firstLine="709"/>
        <w:jc w:val="both"/>
      </w:pPr>
      <w:r>
        <w:t>4.3.</w:t>
      </w:r>
      <w:r>
        <w:tab/>
      </w:r>
      <w:r w:rsidR="002053AB" w:rsidRPr="0052240E">
        <w:t xml:space="preserve">Заместитель председателя руководит деятельностью Комиссии и несет ответственность за выполнение возложенных на Комиссию задач в отсутствие председателя. </w:t>
      </w:r>
    </w:p>
    <w:p w:rsidR="002053AB" w:rsidRPr="0052240E" w:rsidRDefault="0052240E" w:rsidP="0052240E">
      <w:pPr>
        <w:tabs>
          <w:tab w:val="left" w:pos="1134"/>
        </w:tabs>
        <w:ind w:firstLine="709"/>
        <w:jc w:val="both"/>
      </w:pPr>
      <w:r>
        <w:t>4.4.</w:t>
      </w:r>
      <w:r>
        <w:tab/>
      </w:r>
      <w:r w:rsidR="002053AB" w:rsidRPr="0052240E">
        <w:t xml:space="preserve">Секретарь Комиссии обеспечивает подготовку материалов к заседанию, ведение протоколов заседания и осуществляет другие функции по обеспечению деятельности Комиссии. </w:t>
      </w:r>
    </w:p>
    <w:p w:rsidR="002053AB" w:rsidRPr="0052240E" w:rsidRDefault="0052240E" w:rsidP="0052240E">
      <w:pPr>
        <w:tabs>
          <w:tab w:val="left" w:pos="1134"/>
        </w:tabs>
        <w:ind w:firstLine="709"/>
        <w:jc w:val="both"/>
      </w:pPr>
      <w:r>
        <w:t>4.5.</w:t>
      </w:r>
      <w:r>
        <w:tab/>
      </w:r>
      <w:r w:rsidR="002053AB" w:rsidRPr="0052240E">
        <w:t xml:space="preserve">Заседания Комиссии проводятся по мере необходимости. Перечень вопросов, время и место проведения заседания Комиссии определяет председатель Комиссии. </w:t>
      </w:r>
      <w:r w:rsidRPr="0052240E">
        <w:t xml:space="preserve">                   </w:t>
      </w:r>
      <w:r w:rsidR="002053AB" w:rsidRPr="0052240E">
        <w:t xml:space="preserve">О дате, месте проведения и повестке дня очередного заседания члены Комиссии должны быть проинформированы секретарем не позднее, чем за два дня до даты его проведения. </w:t>
      </w:r>
    </w:p>
    <w:p w:rsidR="002053AB" w:rsidRPr="0052240E" w:rsidRDefault="0052240E" w:rsidP="0052240E">
      <w:pPr>
        <w:tabs>
          <w:tab w:val="left" w:pos="1134"/>
        </w:tabs>
        <w:ind w:firstLine="709"/>
        <w:jc w:val="both"/>
      </w:pPr>
      <w:r>
        <w:t>4.6.</w:t>
      </w:r>
      <w:r>
        <w:tab/>
      </w:r>
      <w:r w:rsidR="002053AB" w:rsidRPr="0052240E">
        <w:t xml:space="preserve">На заседание Комиссии могут быть приглашены ответственные работники организаций и учреждений, а также граждане, ходатайствующие по существу рассматриваемых вопросов. </w:t>
      </w:r>
    </w:p>
    <w:p w:rsidR="002053AB" w:rsidRPr="0052240E" w:rsidRDefault="002053AB" w:rsidP="0052240E">
      <w:pPr>
        <w:tabs>
          <w:tab w:val="left" w:pos="1134"/>
        </w:tabs>
        <w:ind w:firstLine="709"/>
        <w:jc w:val="both"/>
      </w:pPr>
      <w:r w:rsidRPr="0052240E">
        <w:t>4.7</w:t>
      </w:r>
      <w:r w:rsidR="0052240E">
        <w:t>.</w:t>
      </w:r>
      <w:r w:rsidR="0052240E">
        <w:tab/>
      </w:r>
      <w:r w:rsidRPr="0052240E">
        <w:t xml:space="preserve">Решения Комиссии принимаются большинством голосов от общего числа присутствующих на заседании. </w:t>
      </w:r>
    </w:p>
    <w:p w:rsidR="002053AB" w:rsidRPr="0052240E" w:rsidRDefault="002053AB" w:rsidP="0052240E">
      <w:pPr>
        <w:tabs>
          <w:tab w:val="left" w:pos="1134"/>
        </w:tabs>
        <w:ind w:firstLine="709"/>
        <w:jc w:val="both"/>
      </w:pPr>
      <w:r w:rsidRPr="0052240E">
        <w:t>4.8</w:t>
      </w:r>
      <w:r w:rsidR="0052240E">
        <w:t>.</w:t>
      </w:r>
      <w:r w:rsidR="0052240E">
        <w:tab/>
      </w:r>
      <w:r w:rsidRPr="0052240E">
        <w:t>Заседания Комиссии оформляются протоколом. В протоколе указывается дата проведения заседания, краткое содержание рассматриваемых вопросов, принятые по ним решения, особые мнения членов Комиссии по конкретным рассматриваемым вопросам. В случае принятия положительных решений по вынесенным вопросам, Комиссией определяется источник финансирования мероприятий по увековечению памяти на территории Беломорского муниципального округа погибших при защите Отечества. При равенстве голосов окончательное решение принимает председатель комиссии.</w:t>
      </w:r>
    </w:p>
    <w:p w:rsidR="002053AB" w:rsidRPr="0052240E" w:rsidRDefault="002053AB" w:rsidP="0052240E">
      <w:pPr>
        <w:tabs>
          <w:tab w:val="left" w:pos="1134"/>
        </w:tabs>
        <w:ind w:firstLine="709"/>
        <w:jc w:val="both"/>
      </w:pPr>
      <w:r w:rsidRPr="0052240E">
        <w:t>4.9</w:t>
      </w:r>
      <w:r w:rsidR="0052240E">
        <w:t>.</w:t>
      </w:r>
      <w:r w:rsidR="0052240E">
        <w:tab/>
      </w:r>
      <w:r w:rsidRPr="0052240E">
        <w:t>Решение Комиссии оформляется протоколом заседания, который утверждается</w:t>
      </w:r>
      <w:r w:rsidR="0052240E">
        <w:t xml:space="preserve"> </w:t>
      </w:r>
      <w:r w:rsidRPr="0052240E">
        <w:t>председателем Комиссии в течение 5 рабочих дней с даты проведения заседания Комиссии. В течение 5 рабочих дней с даты утверждения протокола заседания Комиссии ходатайствующим организациям (гражданам) направляются письменные уведомления о решениях Комиссии.</w:t>
      </w:r>
    </w:p>
    <w:p w:rsidR="002053AB" w:rsidRDefault="002053AB" w:rsidP="0052240E">
      <w:pPr>
        <w:ind w:firstLine="709"/>
        <w:jc w:val="both"/>
      </w:pPr>
    </w:p>
    <w:p w:rsidR="002053AB" w:rsidRPr="00C44E41" w:rsidRDefault="0052240E" w:rsidP="0052240E">
      <w:pPr>
        <w:jc w:val="center"/>
        <w:rPr>
          <w:b/>
        </w:rPr>
      </w:pPr>
      <w:r>
        <w:rPr>
          <w:b/>
        </w:rPr>
        <w:t xml:space="preserve">5.  </w:t>
      </w:r>
      <w:r w:rsidR="002053AB" w:rsidRPr="00C44E41">
        <w:rPr>
          <w:b/>
        </w:rPr>
        <w:t>Порядок принятия решений Комиссии</w:t>
      </w:r>
    </w:p>
    <w:p w:rsidR="002053AB" w:rsidRPr="00C44E41" w:rsidRDefault="002053AB" w:rsidP="0052240E">
      <w:pPr>
        <w:ind w:firstLine="709"/>
        <w:jc w:val="both"/>
        <w:rPr>
          <w:b/>
        </w:rPr>
      </w:pPr>
    </w:p>
    <w:p w:rsidR="002053AB" w:rsidRPr="0052240E" w:rsidRDefault="002053AB" w:rsidP="0052240E">
      <w:pPr>
        <w:tabs>
          <w:tab w:val="left" w:pos="1134"/>
        </w:tabs>
        <w:ind w:firstLine="709"/>
        <w:jc w:val="both"/>
      </w:pPr>
      <w:r w:rsidRPr="0052240E">
        <w:t>5.1</w:t>
      </w:r>
      <w:r w:rsidR="0052240E">
        <w:t>.</w:t>
      </w:r>
      <w:r w:rsidR="0052240E">
        <w:tab/>
      </w:r>
      <w:r w:rsidRPr="0052240E">
        <w:t>Письменное предложение об увековечении памяти подается в комиссию и регистрируется в день поступления. Предложение рассматривается Комиссией в течение 10 рабочих дней со дня регистрации.</w:t>
      </w:r>
    </w:p>
    <w:p w:rsidR="002053AB" w:rsidRPr="0052240E" w:rsidRDefault="002053AB" w:rsidP="0052240E">
      <w:pPr>
        <w:tabs>
          <w:tab w:val="left" w:pos="1134"/>
        </w:tabs>
        <w:ind w:firstLine="709"/>
        <w:jc w:val="both"/>
      </w:pPr>
      <w:r w:rsidRPr="0052240E">
        <w:t>5.2</w:t>
      </w:r>
      <w:r w:rsidR="0052240E">
        <w:t>.</w:t>
      </w:r>
      <w:r w:rsidR="0052240E">
        <w:tab/>
      </w:r>
      <w:r w:rsidRPr="0052240E">
        <w:t>Предложения об увековечении памяти должны учитывать наличие (или отсутствие) других форм увековечения одного и того же события или личности.</w:t>
      </w:r>
    </w:p>
    <w:p w:rsidR="002053AB" w:rsidRPr="0052240E" w:rsidRDefault="002053AB" w:rsidP="0052240E">
      <w:pPr>
        <w:tabs>
          <w:tab w:val="left" w:pos="1134"/>
        </w:tabs>
        <w:ind w:firstLine="709"/>
        <w:jc w:val="both"/>
      </w:pPr>
      <w:r w:rsidRPr="0052240E">
        <w:t>5.3</w:t>
      </w:r>
      <w:r w:rsidR="0052240E">
        <w:t>.</w:t>
      </w:r>
      <w:r w:rsidR="0052240E">
        <w:tab/>
      </w:r>
      <w:r w:rsidRPr="0052240E">
        <w:t>Лица, выступающие с инициативой установки памятников, памятных знаков и мемориальных досок, представляют в Комиссию следующие документы:</w:t>
      </w:r>
    </w:p>
    <w:p w:rsidR="002053AB" w:rsidRPr="0052240E" w:rsidRDefault="002053AB" w:rsidP="0052240E">
      <w:pPr>
        <w:ind w:firstLine="709"/>
        <w:jc w:val="both"/>
      </w:pPr>
      <w:r w:rsidRPr="0052240E">
        <w:t>5.3</w:t>
      </w:r>
      <w:r w:rsidR="0052240E">
        <w:t>.1.</w:t>
      </w:r>
      <w:r w:rsidR="0052240E">
        <w:tab/>
      </w:r>
      <w:r w:rsidRPr="0052240E">
        <w:t>ходатайство, содержащее необходимые общие сведения о значимом событии или выдающемся лице с подробным обоснованием целесообразности увековечения их памяти;</w:t>
      </w:r>
    </w:p>
    <w:p w:rsidR="002053AB" w:rsidRDefault="0052240E" w:rsidP="0052240E">
      <w:pPr>
        <w:ind w:firstLine="709"/>
        <w:jc w:val="both"/>
      </w:pPr>
      <w:r>
        <w:t>5.3.2.</w:t>
      </w:r>
      <w:r>
        <w:tab/>
      </w:r>
      <w:r w:rsidR="002053AB" w:rsidRPr="0052240E">
        <w:t>историческую или историко-биографическую справку об увековечиваемом защитнике Отечества;</w:t>
      </w:r>
    </w:p>
    <w:p w:rsidR="0052240E" w:rsidRDefault="0052240E" w:rsidP="0052240E">
      <w:pPr>
        <w:ind w:firstLine="709"/>
        <w:jc w:val="both"/>
      </w:pPr>
    </w:p>
    <w:p w:rsidR="0052240E" w:rsidRDefault="0052240E" w:rsidP="0052240E">
      <w:pPr>
        <w:ind w:firstLine="709"/>
        <w:jc w:val="both"/>
      </w:pPr>
    </w:p>
    <w:p w:rsidR="0052240E" w:rsidRPr="0052240E" w:rsidRDefault="0052240E" w:rsidP="0052240E">
      <w:pPr>
        <w:ind w:firstLine="709"/>
        <w:jc w:val="both"/>
      </w:pPr>
    </w:p>
    <w:p w:rsidR="002053AB" w:rsidRPr="0052240E" w:rsidRDefault="002053AB" w:rsidP="0052240E">
      <w:pPr>
        <w:ind w:firstLine="709"/>
        <w:jc w:val="both"/>
      </w:pPr>
      <w:r w:rsidRPr="0052240E">
        <w:t>5.3.3</w:t>
      </w:r>
      <w:r w:rsidR="0052240E">
        <w:t>.</w:t>
      </w:r>
      <w:r w:rsidR="0052240E">
        <w:tab/>
      </w:r>
      <w:r w:rsidRPr="0052240E">
        <w:t>копии архивных, наградных документов, подтверждающих достоверность события или заслуги лица, имя которого увековечивается;</w:t>
      </w:r>
    </w:p>
    <w:p w:rsidR="002053AB" w:rsidRPr="0052240E" w:rsidRDefault="0052240E" w:rsidP="0052240E">
      <w:pPr>
        <w:ind w:firstLine="709"/>
        <w:jc w:val="both"/>
      </w:pPr>
      <w:r>
        <w:t>5.3.4.</w:t>
      </w:r>
      <w:r>
        <w:tab/>
      </w:r>
      <w:r w:rsidR="002053AB" w:rsidRPr="0052240E">
        <w:t>предложение по форме увековечения;</w:t>
      </w:r>
    </w:p>
    <w:p w:rsidR="002053AB" w:rsidRPr="0052240E" w:rsidRDefault="002053AB" w:rsidP="0052240E">
      <w:pPr>
        <w:ind w:firstLine="709"/>
        <w:jc w:val="both"/>
      </w:pPr>
      <w:r w:rsidRPr="0052240E">
        <w:t>5.3.5</w:t>
      </w:r>
      <w:r w:rsidR="0052240E">
        <w:t>.</w:t>
      </w:r>
      <w:r w:rsidR="0052240E">
        <w:tab/>
      </w:r>
      <w:r w:rsidRPr="0052240E">
        <w:t>сведения о предполагаемом месте установки памятника, памятного знака, мемориальной доски;</w:t>
      </w:r>
    </w:p>
    <w:p w:rsidR="002053AB" w:rsidRPr="0052240E" w:rsidRDefault="0052240E" w:rsidP="0052240E">
      <w:pPr>
        <w:ind w:firstLine="709"/>
        <w:jc w:val="both"/>
      </w:pPr>
      <w:r>
        <w:t>5.3.6.</w:t>
      </w:r>
      <w:r>
        <w:tab/>
      </w:r>
      <w:r w:rsidR="002053AB" w:rsidRPr="0052240E">
        <w:t>выписка из домовой книги с указанием периода проживания увековечиваемого лица по месту увековечивания;</w:t>
      </w:r>
    </w:p>
    <w:p w:rsidR="002053AB" w:rsidRPr="0052240E" w:rsidRDefault="002053AB" w:rsidP="0052240E">
      <w:pPr>
        <w:ind w:firstLine="709"/>
        <w:jc w:val="both"/>
      </w:pPr>
      <w:r w:rsidRPr="0052240E">
        <w:t>5.3.7</w:t>
      </w:r>
      <w:r w:rsidR="0052240E">
        <w:t>.</w:t>
      </w:r>
      <w:r w:rsidR="0052240E">
        <w:tab/>
      </w:r>
      <w:r w:rsidRPr="0052240E">
        <w:t>сведения об источниках финансирования работ по проектированию, изготовлению и установке памятников, обелисков, стел и иных мемориальных сооружений, и объектов, памятных знаков и мемориальных досок;</w:t>
      </w:r>
    </w:p>
    <w:p w:rsidR="002053AB" w:rsidRPr="0052240E" w:rsidRDefault="002053AB" w:rsidP="0052240E">
      <w:pPr>
        <w:ind w:firstLine="709"/>
        <w:jc w:val="both"/>
      </w:pPr>
      <w:r w:rsidRPr="0052240E">
        <w:t>5.3.8</w:t>
      </w:r>
      <w:r w:rsidR="0052240E">
        <w:t>.</w:t>
      </w:r>
      <w:r w:rsidR="0052240E">
        <w:tab/>
      </w:r>
      <w:r w:rsidRPr="0052240E">
        <w:t>предложения по тексту надписи на памятном знаке, адресу и месту его установки;</w:t>
      </w:r>
    </w:p>
    <w:p w:rsidR="002053AB" w:rsidRPr="0052240E" w:rsidRDefault="002053AB" w:rsidP="0052240E">
      <w:pPr>
        <w:tabs>
          <w:tab w:val="left" w:pos="1276"/>
          <w:tab w:val="left" w:pos="1560"/>
        </w:tabs>
        <w:ind w:firstLine="709"/>
        <w:jc w:val="both"/>
      </w:pPr>
      <w:r w:rsidRPr="0052240E">
        <w:t>5.3.9</w:t>
      </w:r>
      <w:r w:rsidR="0052240E">
        <w:t>.</w:t>
      </w:r>
      <w:r w:rsidR="0052240E">
        <w:tab/>
      </w:r>
      <w:r w:rsidRPr="0052240E">
        <w:t>письменное согласие собственников здания, сооружения, закрытой и (или) огороженной территории или управляющей компании, уполномоченной собственниками представлять их интересы при решении вопросов о размещении на здании, сооружении памятного знака;</w:t>
      </w:r>
      <w:r w:rsidRPr="0052240E">
        <w:cr/>
      </w:r>
      <w:r w:rsidR="0052240E">
        <w:t xml:space="preserve">            </w:t>
      </w:r>
      <w:r w:rsidRPr="0052240E">
        <w:t>5.3.10</w:t>
      </w:r>
      <w:r w:rsidR="0052240E">
        <w:t>.</w:t>
      </w:r>
      <w:r w:rsidR="0052240E">
        <w:tab/>
      </w:r>
      <w:r w:rsidRPr="0052240E">
        <w:t>эскиз внешнего вида памятного знака;</w:t>
      </w:r>
    </w:p>
    <w:p w:rsidR="002053AB" w:rsidRPr="0052240E" w:rsidRDefault="002053AB" w:rsidP="001909D9">
      <w:pPr>
        <w:ind w:firstLine="709"/>
        <w:jc w:val="both"/>
      </w:pPr>
      <w:r w:rsidRPr="0052240E">
        <w:t>5.3.11</w:t>
      </w:r>
      <w:r w:rsidR="0052240E">
        <w:t>.</w:t>
      </w:r>
      <w:r w:rsidR="0052240E">
        <w:tab/>
        <w:t xml:space="preserve">  </w:t>
      </w:r>
      <w:r w:rsidRPr="0052240E">
        <w:t>информацию о планируемых сроках на проектирование, изготовление, установку, а также о дате торжественного открытия.</w:t>
      </w:r>
    </w:p>
    <w:p w:rsidR="002053AB" w:rsidRPr="00C53005" w:rsidRDefault="002053AB" w:rsidP="001909D9">
      <w:pPr>
        <w:ind w:firstLine="709"/>
        <w:jc w:val="center"/>
      </w:pPr>
    </w:p>
    <w:p w:rsidR="002053AB" w:rsidRDefault="001909D9" w:rsidP="001909D9">
      <w:pPr>
        <w:jc w:val="center"/>
        <w:rPr>
          <w:b/>
        </w:rPr>
      </w:pPr>
      <w:r>
        <w:rPr>
          <w:b/>
        </w:rPr>
        <w:t xml:space="preserve">6.  </w:t>
      </w:r>
      <w:r w:rsidR="002053AB" w:rsidRPr="00C53005">
        <w:rPr>
          <w:b/>
        </w:rPr>
        <w:t>Заключительные положения</w:t>
      </w:r>
    </w:p>
    <w:p w:rsidR="002053AB" w:rsidRPr="00C53005" w:rsidRDefault="002053AB" w:rsidP="001909D9">
      <w:pPr>
        <w:jc w:val="center"/>
        <w:rPr>
          <w:b/>
        </w:rPr>
      </w:pPr>
    </w:p>
    <w:p w:rsidR="002053AB" w:rsidRPr="001909D9" w:rsidRDefault="002053AB" w:rsidP="001909D9">
      <w:pPr>
        <w:tabs>
          <w:tab w:val="left" w:pos="1134"/>
        </w:tabs>
        <w:ind w:firstLine="709"/>
        <w:jc w:val="both"/>
      </w:pPr>
      <w:r w:rsidRPr="001909D9">
        <w:t>6</w:t>
      </w:r>
      <w:r w:rsidR="001909D9">
        <w:t>.1.</w:t>
      </w:r>
      <w:r w:rsidR="001909D9">
        <w:tab/>
      </w:r>
      <w:r w:rsidRPr="001909D9">
        <w:t>Вопросы, не нашедшие отражения в настоящем Положении, разрешаются в соответствии с действующим законодательством Российской Федерации.</w:t>
      </w:r>
    </w:p>
    <w:p w:rsidR="002053AB" w:rsidRPr="001909D9" w:rsidRDefault="001909D9" w:rsidP="001909D9">
      <w:pPr>
        <w:tabs>
          <w:tab w:val="left" w:pos="1134"/>
        </w:tabs>
        <w:ind w:firstLine="709"/>
        <w:jc w:val="both"/>
      </w:pPr>
      <w:r>
        <w:t>6.2.</w:t>
      </w:r>
      <w:r>
        <w:tab/>
      </w:r>
      <w:r w:rsidR="002053AB" w:rsidRPr="001909D9">
        <w:t xml:space="preserve">Решение Комиссии может быть обжаловано в установленном законодательством Российской Федерации порядке. </w:t>
      </w:r>
    </w:p>
    <w:p w:rsidR="002053AB" w:rsidRPr="001909D9" w:rsidRDefault="002053AB" w:rsidP="001909D9">
      <w:pPr>
        <w:tabs>
          <w:tab w:val="left" w:pos="1134"/>
        </w:tabs>
        <w:ind w:firstLine="709"/>
        <w:jc w:val="both"/>
      </w:pPr>
    </w:p>
    <w:p w:rsidR="002053AB" w:rsidRPr="00C53005" w:rsidRDefault="002053AB" w:rsidP="002053AB">
      <w:pPr>
        <w:spacing w:line="276" w:lineRule="auto"/>
        <w:jc w:val="both"/>
      </w:pPr>
    </w:p>
    <w:p w:rsidR="002053AB" w:rsidRDefault="002053AB" w:rsidP="002053AB">
      <w:pPr>
        <w:tabs>
          <w:tab w:val="left" w:pos="9356"/>
        </w:tabs>
      </w:pPr>
    </w:p>
    <w:p w:rsidR="002053AB" w:rsidRPr="00641652" w:rsidRDefault="002053AB" w:rsidP="003056CD">
      <w:pPr>
        <w:shd w:val="clear" w:color="auto" w:fill="FFFFFF"/>
        <w:tabs>
          <w:tab w:val="left" w:pos="709"/>
          <w:tab w:val="left" w:pos="993"/>
        </w:tabs>
        <w:jc w:val="both"/>
      </w:pPr>
    </w:p>
    <w:sectPr w:rsidR="002053AB" w:rsidRPr="00641652" w:rsidSect="002053AB">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0"/>
        </w:tabs>
        <w:ind w:left="1287" w:hanging="360"/>
      </w:pPr>
      <w:rPr>
        <w:rFonts w:ascii="Symbol" w:hAnsi="Symbol" w:hint="default"/>
        <w:sz w:val="22"/>
        <w:szCs w:val="22"/>
      </w:rPr>
    </w:lvl>
  </w:abstractNum>
  <w:abstractNum w:abstractNumId="1">
    <w:nsid w:val="00000004"/>
    <w:multiLevelType w:val="singleLevel"/>
    <w:tmpl w:val="00000004"/>
    <w:name w:val="WW8Num4"/>
    <w:lvl w:ilvl="0">
      <w:start w:val="1"/>
      <w:numFmt w:val="bullet"/>
      <w:lvlText w:val=""/>
      <w:lvlJc w:val="left"/>
      <w:pPr>
        <w:tabs>
          <w:tab w:val="num" w:pos="0"/>
        </w:tabs>
        <w:ind w:left="1287" w:hanging="360"/>
      </w:pPr>
      <w:rPr>
        <w:rFonts w:ascii="Symbol" w:hAnsi="Symbol" w:hint="default"/>
        <w:sz w:val="22"/>
        <w:szCs w:val="22"/>
      </w:rPr>
    </w:lvl>
  </w:abstractNum>
  <w:abstractNum w:abstractNumId="2">
    <w:nsid w:val="00000006"/>
    <w:multiLevelType w:val="singleLevel"/>
    <w:tmpl w:val="00000006"/>
    <w:name w:val="WW8Num6"/>
    <w:lvl w:ilvl="0">
      <w:start w:val="1"/>
      <w:numFmt w:val="bullet"/>
      <w:lvlText w:val=""/>
      <w:lvlJc w:val="left"/>
      <w:pPr>
        <w:tabs>
          <w:tab w:val="num" w:pos="0"/>
        </w:tabs>
        <w:ind w:left="1287" w:hanging="360"/>
      </w:pPr>
      <w:rPr>
        <w:rFonts w:ascii="Symbol" w:hAnsi="Symbol" w:hint="default"/>
        <w:b/>
        <w:sz w:val="22"/>
        <w:szCs w:val="22"/>
      </w:rPr>
    </w:lvl>
  </w:abstractNum>
  <w:abstractNum w:abstractNumId="3">
    <w:nsid w:val="00000007"/>
    <w:multiLevelType w:val="singleLevel"/>
    <w:tmpl w:val="00000007"/>
    <w:name w:val="WW8Num7"/>
    <w:lvl w:ilvl="0">
      <w:start w:val="1"/>
      <w:numFmt w:val="bullet"/>
      <w:lvlText w:val=""/>
      <w:lvlJc w:val="left"/>
      <w:pPr>
        <w:tabs>
          <w:tab w:val="num" w:pos="0"/>
        </w:tabs>
        <w:ind w:left="1287" w:hanging="360"/>
      </w:pPr>
      <w:rPr>
        <w:rFonts w:ascii="Symbol" w:hAnsi="Symbol"/>
      </w:rPr>
    </w:lvl>
  </w:abstractNum>
  <w:abstractNum w:abstractNumId="4">
    <w:nsid w:val="0C7D550A"/>
    <w:multiLevelType w:val="multilevel"/>
    <w:tmpl w:val="CD304858"/>
    <w:lvl w:ilvl="0">
      <w:start w:val="1"/>
      <w:numFmt w:val="decimal"/>
      <w:lvlText w:val="%1."/>
      <w:lvlJc w:val="left"/>
      <w:pPr>
        <w:ind w:left="1069" w:hanging="360"/>
      </w:pPr>
      <w:rPr>
        <w:rFonts w:eastAsia="Times New Roman"/>
        <w:color w:val="auto"/>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CA78BD"/>
    <w:rsid w:val="00002646"/>
    <w:rsid w:val="00004072"/>
    <w:rsid w:val="00004534"/>
    <w:rsid w:val="00006F33"/>
    <w:rsid w:val="000073B8"/>
    <w:rsid w:val="0001043E"/>
    <w:rsid w:val="0001221E"/>
    <w:rsid w:val="00012E42"/>
    <w:rsid w:val="000143E2"/>
    <w:rsid w:val="0001606E"/>
    <w:rsid w:val="000177D9"/>
    <w:rsid w:val="00017DD4"/>
    <w:rsid w:val="00017F4E"/>
    <w:rsid w:val="00021B82"/>
    <w:rsid w:val="00021C80"/>
    <w:rsid w:val="00021E85"/>
    <w:rsid w:val="00022570"/>
    <w:rsid w:val="00023F78"/>
    <w:rsid w:val="00024093"/>
    <w:rsid w:val="00035CBE"/>
    <w:rsid w:val="00035EA6"/>
    <w:rsid w:val="00042AB6"/>
    <w:rsid w:val="00042D62"/>
    <w:rsid w:val="00043BF3"/>
    <w:rsid w:val="00044BCD"/>
    <w:rsid w:val="00044CDC"/>
    <w:rsid w:val="00045A18"/>
    <w:rsid w:val="00047247"/>
    <w:rsid w:val="00050E51"/>
    <w:rsid w:val="00052820"/>
    <w:rsid w:val="00052B07"/>
    <w:rsid w:val="0005301C"/>
    <w:rsid w:val="00054BFF"/>
    <w:rsid w:val="00057465"/>
    <w:rsid w:val="00061D89"/>
    <w:rsid w:val="00062E0A"/>
    <w:rsid w:val="000631BF"/>
    <w:rsid w:val="0006384D"/>
    <w:rsid w:val="0006589D"/>
    <w:rsid w:val="00067DA6"/>
    <w:rsid w:val="00072948"/>
    <w:rsid w:val="00072FFD"/>
    <w:rsid w:val="00073CFF"/>
    <w:rsid w:val="000747E8"/>
    <w:rsid w:val="00075A6A"/>
    <w:rsid w:val="00077EA0"/>
    <w:rsid w:val="000814B0"/>
    <w:rsid w:val="00081DB2"/>
    <w:rsid w:val="0008392D"/>
    <w:rsid w:val="00084E40"/>
    <w:rsid w:val="0008641E"/>
    <w:rsid w:val="00086521"/>
    <w:rsid w:val="000906B2"/>
    <w:rsid w:val="000931B1"/>
    <w:rsid w:val="00093840"/>
    <w:rsid w:val="00096943"/>
    <w:rsid w:val="000A3D54"/>
    <w:rsid w:val="000A514F"/>
    <w:rsid w:val="000B017F"/>
    <w:rsid w:val="000B1F51"/>
    <w:rsid w:val="000B208F"/>
    <w:rsid w:val="000B226F"/>
    <w:rsid w:val="000B23A6"/>
    <w:rsid w:val="000B3680"/>
    <w:rsid w:val="000B3E14"/>
    <w:rsid w:val="000B449C"/>
    <w:rsid w:val="000B6490"/>
    <w:rsid w:val="000C34D9"/>
    <w:rsid w:val="000C5448"/>
    <w:rsid w:val="000C6451"/>
    <w:rsid w:val="000D01A8"/>
    <w:rsid w:val="000D1F16"/>
    <w:rsid w:val="000D2839"/>
    <w:rsid w:val="000D3931"/>
    <w:rsid w:val="000D5A57"/>
    <w:rsid w:val="000D60EB"/>
    <w:rsid w:val="000D662A"/>
    <w:rsid w:val="000D6DB1"/>
    <w:rsid w:val="000D73FA"/>
    <w:rsid w:val="000E0C9B"/>
    <w:rsid w:val="000E0F4F"/>
    <w:rsid w:val="000E3CAE"/>
    <w:rsid w:val="000E6847"/>
    <w:rsid w:val="000E7F96"/>
    <w:rsid w:val="000F15A4"/>
    <w:rsid w:val="000F166B"/>
    <w:rsid w:val="000F3132"/>
    <w:rsid w:val="000F342F"/>
    <w:rsid w:val="000F5407"/>
    <w:rsid w:val="000F7FF4"/>
    <w:rsid w:val="001009EB"/>
    <w:rsid w:val="0010201E"/>
    <w:rsid w:val="001028C8"/>
    <w:rsid w:val="00103ACF"/>
    <w:rsid w:val="00110FC7"/>
    <w:rsid w:val="00111B45"/>
    <w:rsid w:val="00112BF6"/>
    <w:rsid w:val="00116763"/>
    <w:rsid w:val="001171BD"/>
    <w:rsid w:val="0011728F"/>
    <w:rsid w:val="001202A4"/>
    <w:rsid w:val="00120313"/>
    <w:rsid w:val="00121285"/>
    <w:rsid w:val="001218C5"/>
    <w:rsid w:val="001232E4"/>
    <w:rsid w:val="00125405"/>
    <w:rsid w:val="00125514"/>
    <w:rsid w:val="00126C08"/>
    <w:rsid w:val="00127717"/>
    <w:rsid w:val="00127F92"/>
    <w:rsid w:val="00130C95"/>
    <w:rsid w:val="00131462"/>
    <w:rsid w:val="001330F8"/>
    <w:rsid w:val="00136611"/>
    <w:rsid w:val="00137196"/>
    <w:rsid w:val="0014690C"/>
    <w:rsid w:val="00150C73"/>
    <w:rsid w:val="0015105E"/>
    <w:rsid w:val="001536DE"/>
    <w:rsid w:val="001539A4"/>
    <w:rsid w:val="001614C9"/>
    <w:rsid w:val="001625B4"/>
    <w:rsid w:val="0016260E"/>
    <w:rsid w:val="001629FB"/>
    <w:rsid w:val="00162D81"/>
    <w:rsid w:val="001640B0"/>
    <w:rsid w:val="001646A3"/>
    <w:rsid w:val="0016685A"/>
    <w:rsid w:val="00170678"/>
    <w:rsid w:val="00171373"/>
    <w:rsid w:val="001747E6"/>
    <w:rsid w:val="00175026"/>
    <w:rsid w:val="00176E3F"/>
    <w:rsid w:val="00176E8A"/>
    <w:rsid w:val="001777BF"/>
    <w:rsid w:val="00180D30"/>
    <w:rsid w:val="00181F0E"/>
    <w:rsid w:val="00182620"/>
    <w:rsid w:val="00182935"/>
    <w:rsid w:val="00183ACA"/>
    <w:rsid w:val="0018445C"/>
    <w:rsid w:val="0018501E"/>
    <w:rsid w:val="001866A3"/>
    <w:rsid w:val="00187A38"/>
    <w:rsid w:val="001909D9"/>
    <w:rsid w:val="0019530E"/>
    <w:rsid w:val="001A07EB"/>
    <w:rsid w:val="001B0BCD"/>
    <w:rsid w:val="001B1296"/>
    <w:rsid w:val="001B1C3D"/>
    <w:rsid w:val="001B26F8"/>
    <w:rsid w:val="001B282C"/>
    <w:rsid w:val="001B4AF5"/>
    <w:rsid w:val="001B5B04"/>
    <w:rsid w:val="001B7951"/>
    <w:rsid w:val="001C00B8"/>
    <w:rsid w:val="001C03DB"/>
    <w:rsid w:val="001C18B2"/>
    <w:rsid w:val="001C32D1"/>
    <w:rsid w:val="001C4008"/>
    <w:rsid w:val="001C5236"/>
    <w:rsid w:val="001C798F"/>
    <w:rsid w:val="001D086F"/>
    <w:rsid w:val="001D13D8"/>
    <w:rsid w:val="001D24DE"/>
    <w:rsid w:val="001D37A1"/>
    <w:rsid w:val="001D466F"/>
    <w:rsid w:val="001D503D"/>
    <w:rsid w:val="001D5C79"/>
    <w:rsid w:val="001D61E8"/>
    <w:rsid w:val="001D672F"/>
    <w:rsid w:val="001D689D"/>
    <w:rsid w:val="001E04C8"/>
    <w:rsid w:val="001E18A5"/>
    <w:rsid w:val="001E2930"/>
    <w:rsid w:val="001E2E94"/>
    <w:rsid w:val="001E3302"/>
    <w:rsid w:val="001E3745"/>
    <w:rsid w:val="001E48AE"/>
    <w:rsid w:val="001E77CD"/>
    <w:rsid w:val="001F023B"/>
    <w:rsid w:val="001F05B6"/>
    <w:rsid w:val="001F341A"/>
    <w:rsid w:val="001F3E67"/>
    <w:rsid w:val="001F4317"/>
    <w:rsid w:val="001F79F3"/>
    <w:rsid w:val="002009F4"/>
    <w:rsid w:val="0020114E"/>
    <w:rsid w:val="00201174"/>
    <w:rsid w:val="00201C01"/>
    <w:rsid w:val="00202838"/>
    <w:rsid w:val="00203B2F"/>
    <w:rsid w:val="00203E97"/>
    <w:rsid w:val="00204D84"/>
    <w:rsid w:val="00204ED6"/>
    <w:rsid w:val="002053AB"/>
    <w:rsid w:val="00211CA5"/>
    <w:rsid w:val="00213522"/>
    <w:rsid w:val="00221973"/>
    <w:rsid w:val="00221A81"/>
    <w:rsid w:val="00224613"/>
    <w:rsid w:val="0022528E"/>
    <w:rsid w:val="00225382"/>
    <w:rsid w:val="002314AD"/>
    <w:rsid w:val="00232630"/>
    <w:rsid w:val="002342F0"/>
    <w:rsid w:val="0023505A"/>
    <w:rsid w:val="00236C83"/>
    <w:rsid w:val="00236E41"/>
    <w:rsid w:val="0023726D"/>
    <w:rsid w:val="002378C2"/>
    <w:rsid w:val="002401B1"/>
    <w:rsid w:val="00243CAF"/>
    <w:rsid w:val="0024402D"/>
    <w:rsid w:val="00245270"/>
    <w:rsid w:val="002478DC"/>
    <w:rsid w:val="00251525"/>
    <w:rsid w:val="00253B10"/>
    <w:rsid w:val="002561AE"/>
    <w:rsid w:val="00257EAE"/>
    <w:rsid w:val="00261350"/>
    <w:rsid w:val="002629CB"/>
    <w:rsid w:val="00263BC2"/>
    <w:rsid w:val="0026428F"/>
    <w:rsid w:val="002644FE"/>
    <w:rsid w:val="002666A1"/>
    <w:rsid w:val="002667C8"/>
    <w:rsid w:val="00271790"/>
    <w:rsid w:val="002732CD"/>
    <w:rsid w:val="00273D1C"/>
    <w:rsid w:val="002749F2"/>
    <w:rsid w:val="00274E4B"/>
    <w:rsid w:val="00275457"/>
    <w:rsid w:val="0027687A"/>
    <w:rsid w:val="0027712E"/>
    <w:rsid w:val="00282951"/>
    <w:rsid w:val="00282D9E"/>
    <w:rsid w:val="00283F4F"/>
    <w:rsid w:val="00286415"/>
    <w:rsid w:val="002909D8"/>
    <w:rsid w:val="00293DB8"/>
    <w:rsid w:val="0029618D"/>
    <w:rsid w:val="00297087"/>
    <w:rsid w:val="002A2CFD"/>
    <w:rsid w:val="002A2E92"/>
    <w:rsid w:val="002A4922"/>
    <w:rsid w:val="002B4262"/>
    <w:rsid w:val="002B4B58"/>
    <w:rsid w:val="002B5DF6"/>
    <w:rsid w:val="002B6EE7"/>
    <w:rsid w:val="002C08E1"/>
    <w:rsid w:val="002C0A0E"/>
    <w:rsid w:val="002C2694"/>
    <w:rsid w:val="002C38DE"/>
    <w:rsid w:val="002C4CAB"/>
    <w:rsid w:val="002C5405"/>
    <w:rsid w:val="002C659A"/>
    <w:rsid w:val="002C705A"/>
    <w:rsid w:val="002C7726"/>
    <w:rsid w:val="002D02D1"/>
    <w:rsid w:val="002D0480"/>
    <w:rsid w:val="002D0729"/>
    <w:rsid w:val="002D08C6"/>
    <w:rsid w:val="002D0FEC"/>
    <w:rsid w:val="002D14B8"/>
    <w:rsid w:val="002D1C4F"/>
    <w:rsid w:val="002D1EC0"/>
    <w:rsid w:val="002D2E1F"/>
    <w:rsid w:val="002D351F"/>
    <w:rsid w:val="002E2104"/>
    <w:rsid w:val="002E3B8B"/>
    <w:rsid w:val="002E5553"/>
    <w:rsid w:val="002E58A9"/>
    <w:rsid w:val="002E6097"/>
    <w:rsid w:val="002E672F"/>
    <w:rsid w:val="002E7DC1"/>
    <w:rsid w:val="002F4D92"/>
    <w:rsid w:val="002F7959"/>
    <w:rsid w:val="002F7EBB"/>
    <w:rsid w:val="00302C91"/>
    <w:rsid w:val="0030561E"/>
    <w:rsid w:val="003056CD"/>
    <w:rsid w:val="00305D20"/>
    <w:rsid w:val="00307C36"/>
    <w:rsid w:val="0031110D"/>
    <w:rsid w:val="003111A1"/>
    <w:rsid w:val="0031146B"/>
    <w:rsid w:val="00314FDD"/>
    <w:rsid w:val="003155F6"/>
    <w:rsid w:val="00316ADF"/>
    <w:rsid w:val="00316C73"/>
    <w:rsid w:val="00316DC5"/>
    <w:rsid w:val="00320AC7"/>
    <w:rsid w:val="00322549"/>
    <w:rsid w:val="0032263E"/>
    <w:rsid w:val="00322829"/>
    <w:rsid w:val="00325616"/>
    <w:rsid w:val="00326A94"/>
    <w:rsid w:val="00327350"/>
    <w:rsid w:val="00330CFC"/>
    <w:rsid w:val="00343243"/>
    <w:rsid w:val="00344E02"/>
    <w:rsid w:val="00350885"/>
    <w:rsid w:val="00350B4A"/>
    <w:rsid w:val="00352901"/>
    <w:rsid w:val="00353BB2"/>
    <w:rsid w:val="00354008"/>
    <w:rsid w:val="003549AF"/>
    <w:rsid w:val="00355167"/>
    <w:rsid w:val="003574B5"/>
    <w:rsid w:val="00360C25"/>
    <w:rsid w:val="00361312"/>
    <w:rsid w:val="00361CAA"/>
    <w:rsid w:val="0036353B"/>
    <w:rsid w:val="003636B5"/>
    <w:rsid w:val="00364336"/>
    <w:rsid w:val="00364B1E"/>
    <w:rsid w:val="003677FF"/>
    <w:rsid w:val="00370E4B"/>
    <w:rsid w:val="00380D42"/>
    <w:rsid w:val="003865A0"/>
    <w:rsid w:val="00390A36"/>
    <w:rsid w:val="00391AB5"/>
    <w:rsid w:val="00394692"/>
    <w:rsid w:val="00394C1D"/>
    <w:rsid w:val="003A0123"/>
    <w:rsid w:val="003A0C7F"/>
    <w:rsid w:val="003A272B"/>
    <w:rsid w:val="003A3DB4"/>
    <w:rsid w:val="003A428B"/>
    <w:rsid w:val="003A4408"/>
    <w:rsid w:val="003B3BC4"/>
    <w:rsid w:val="003B3CC7"/>
    <w:rsid w:val="003B4C96"/>
    <w:rsid w:val="003B4D2C"/>
    <w:rsid w:val="003B6A85"/>
    <w:rsid w:val="003C1322"/>
    <w:rsid w:val="003C14FA"/>
    <w:rsid w:val="003C152B"/>
    <w:rsid w:val="003C205F"/>
    <w:rsid w:val="003C23B3"/>
    <w:rsid w:val="003C2537"/>
    <w:rsid w:val="003C26C5"/>
    <w:rsid w:val="003C5EAE"/>
    <w:rsid w:val="003C60B3"/>
    <w:rsid w:val="003C6D60"/>
    <w:rsid w:val="003C70A9"/>
    <w:rsid w:val="003C72B8"/>
    <w:rsid w:val="003D4EC8"/>
    <w:rsid w:val="003D7795"/>
    <w:rsid w:val="003E1908"/>
    <w:rsid w:val="003E24C4"/>
    <w:rsid w:val="003E3002"/>
    <w:rsid w:val="003E4BDC"/>
    <w:rsid w:val="003E5A40"/>
    <w:rsid w:val="003E6316"/>
    <w:rsid w:val="003F085D"/>
    <w:rsid w:val="003F0B1C"/>
    <w:rsid w:val="003F13D2"/>
    <w:rsid w:val="003F1401"/>
    <w:rsid w:val="003F1610"/>
    <w:rsid w:val="003F39B6"/>
    <w:rsid w:val="003F731F"/>
    <w:rsid w:val="0040024C"/>
    <w:rsid w:val="00404DD5"/>
    <w:rsid w:val="00404F53"/>
    <w:rsid w:val="00404FC0"/>
    <w:rsid w:val="00406057"/>
    <w:rsid w:val="0040617C"/>
    <w:rsid w:val="00411791"/>
    <w:rsid w:val="00414510"/>
    <w:rsid w:val="004147BA"/>
    <w:rsid w:val="004164B4"/>
    <w:rsid w:val="00417677"/>
    <w:rsid w:val="00422127"/>
    <w:rsid w:val="00422D07"/>
    <w:rsid w:val="004236FA"/>
    <w:rsid w:val="0042447F"/>
    <w:rsid w:val="00425D56"/>
    <w:rsid w:val="004319C7"/>
    <w:rsid w:val="00432347"/>
    <w:rsid w:val="00434BB0"/>
    <w:rsid w:val="00437332"/>
    <w:rsid w:val="00437746"/>
    <w:rsid w:val="00437840"/>
    <w:rsid w:val="00437E0B"/>
    <w:rsid w:val="0044038A"/>
    <w:rsid w:val="00442D52"/>
    <w:rsid w:val="00443232"/>
    <w:rsid w:val="00443C51"/>
    <w:rsid w:val="004455DD"/>
    <w:rsid w:val="004459C5"/>
    <w:rsid w:val="00446FAF"/>
    <w:rsid w:val="004475A6"/>
    <w:rsid w:val="004500B0"/>
    <w:rsid w:val="00451B87"/>
    <w:rsid w:val="004548EB"/>
    <w:rsid w:val="00455D07"/>
    <w:rsid w:val="00460462"/>
    <w:rsid w:val="00461BFB"/>
    <w:rsid w:val="00462061"/>
    <w:rsid w:val="004622C0"/>
    <w:rsid w:val="00462719"/>
    <w:rsid w:val="0046285C"/>
    <w:rsid w:val="00462C42"/>
    <w:rsid w:val="00464DC6"/>
    <w:rsid w:val="0046620C"/>
    <w:rsid w:val="004666DB"/>
    <w:rsid w:val="00470573"/>
    <w:rsid w:val="00471A61"/>
    <w:rsid w:val="00471B5C"/>
    <w:rsid w:val="00471C4F"/>
    <w:rsid w:val="0047406D"/>
    <w:rsid w:val="00474B6E"/>
    <w:rsid w:val="0047536A"/>
    <w:rsid w:val="004754D9"/>
    <w:rsid w:val="0047639C"/>
    <w:rsid w:val="00481168"/>
    <w:rsid w:val="00481211"/>
    <w:rsid w:val="0048274C"/>
    <w:rsid w:val="00487E25"/>
    <w:rsid w:val="0049034D"/>
    <w:rsid w:val="0049047D"/>
    <w:rsid w:val="00490E7D"/>
    <w:rsid w:val="0049395B"/>
    <w:rsid w:val="00493D44"/>
    <w:rsid w:val="0049709B"/>
    <w:rsid w:val="00497E37"/>
    <w:rsid w:val="004A0676"/>
    <w:rsid w:val="004A2456"/>
    <w:rsid w:val="004A5651"/>
    <w:rsid w:val="004A595D"/>
    <w:rsid w:val="004A5B8C"/>
    <w:rsid w:val="004B0B7B"/>
    <w:rsid w:val="004B1FCF"/>
    <w:rsid w:val="004B2A32"/>
    <w:rsid w:val="004B35A7"/>
    <w:rsid w:val="004B3FC1"/>
    <w:rsid w:val="004B419A"/>
    <w:rsid w:val="004B4F04"/>
    <w:rsid w:val="004B6503"/>
    <w:rsid w:val="004B74FD"/>
    <w:rsid w:val="004C1473"/>
    <w:rsid w:val="004C1B94"/>
    <w:rsid w:val="004C1CFC"/>
    <w:rsid w:val="004C33CA"/>
    <w:rsid w:val="004C551D"/>
    <w:rsid w:val="004C58AB"/>
    <w:rsid w:val="004C67EE"/>
    <w:rsid w:val="004C7712"/>
    <w:rsid w:val="004D1029"/>
    <w:rsid w:val="004D128B"/>
    <w:rsid w:val="004D5DD5"/>
    <w:rsid w:val="004E008E"/>
    <w:rsid w:val="004E070C"/>
    <w:rsid w:val="004E3B58"/>
    <w:rsid w:val="004E4807"/>
    <w:rsid w:val="004F0572"/>
    <w:rsid w:val="004F0CF2"/>
    <w:rsid w:val="004F0F10"/>
    <w:rsid w:val="004F2890"/>
    <w:rsid w:val="004F3219"/>
    <w:rsid w:val="004F65BF"/>
    <w:rsid w:val="0050073B"/>
    <w:rsid w:val="00500FD0"/>
    <w:rsid w:val="005025E7"/>
    <w:rsid w:val="00503DAB"/>
    <w:rsid w:val="00507E32"/>
    <w:rsid w:val="005130FA"/>
    <w:rsid w:val="005137E8"/>
    <w:rsid w:val="00513F06"/>
    <w:rsid w:val="00514CC4"/>
    <w:rsid w:val="005174E6"/>
    <w:rsid w:val="0052240E"/>
    <w:rsid w:val="005244B6"/>
    <w:rsid w:val="00531AEE"/>
    <w:rsid w:val="00531B6E"/>
    <w:rsid w:val="00532E20"/>
    <w:rsid w:val="005334B6"/>
    <w:rsid w:val="00533C9E"/>
    <w:rsid w:val="00536DAF"/>
    <w:rsid w:val="0054091B"/>
    <w:rsid w:val="0054347D"/>
    <w:rsid w:val="005547F8"/>
    <w:rsid w:val="00554CA5"/>
    <w:rsid w:val="00557F71"/>
    <w:rsid w:val="005602EF"/>
    <w:rsid w:val="0056134D"/>
    <w:rsid w:val="0056255E"/>
    <w:rsid w:val="0056488E"/>
    <w:rsid w:val="00564EB8"/>
    <w:rsid w:val="005703E5"/>
    <w:rsid w:val="00570606"/>
    <w:rsid w:val="005722BE"/>
    <w:rsid w:val="00573A86"/>
    <w:rsid w:val="005769B9"/>
    <w:rsid w:val="005801CD"/>
    <w:rsid w:val="00582C5F"/>
    <w:rsid w:val="005837DF"/>
    <w:rsid w:val="00584666"/>
    <w:rsid w:val="005879D6"/>
    <w:rsid w:val="005912A9"/>
    <w:rsid w:val="00592A63"/>
    <w:rsid w:val="005936B4"/>
    <w:rsid w:val="00594B42"/>
    <w:rsid w:val="005A02F8"/>
    <w:rsid w:val="005A0BB8"/>
    <w:rsid w:val="005A71ED"/>
    <w:rsid w:val="005B062E"/>
    <w:rsid w:val="005B0EA6"/>
    <w:rsid w:val="005B1AE5"/>
    <w:rsid w:val="005B1D80"/>
    <w:rsid w:val="005B5239"/>
    <w:rsid w:val="005B59D4"/>
    <w:rsid w:val="005B6683"/>
    <w:rsid w:val="005C0F73"/>
    <w:rsid w:val="005C18D0"/>
    <w:rsid w:val="005C2804"/>
    <w:rsid w:val="005C3F61"/>
    <w:rsid w:val="005C680A"/>
    <w:rsid w:val="005D00A8"/>
    <w:rsid w:val="005D1581"/>
    <w:rsid w:val="005D17E7"/>
    <w:rsid w:val="005D4517"/>
    <w:rsid w:val="005D46DA"/>
    <w:rsid w:val="005D7093"/>
    <w:rsid w:val="005D754C"/>
    <w:rsid w:val="005E13EE"/>
    <w:rsid w:val="005F11C1"/>
    <w:rsid w:val="005F1DC3"/>
    <w:rsid w:val="005F2447"/>
    <w:rsid w:val="005F25A5"/>
    <w:rsid w:val="005F4120"/>
    <w:rsid w:val="005F6469"/>
    <w:rsid w:val="005F692A"/>
    <w:rsid w:val="00602DD5"/>
    <w:rsid w:val="00603DD8"/>
    <w:rsid w:val="00604D1A"/>
    <w:rsid w:val="00606314"/>
    <w:rsid w:val="00607C1D"/>
    <w:rsid w:val="00611155"/>
    <w:rsid w:val="006172BE"/>
    <w:rsid w:val="0062174A"/>
    <w:rsid w:val="00622C14"/>
    <w:rsid w:val="00622FA9"/>
    <w:rsid w:val="0062462E"/>
    <w:rsid w:val="00626309"/>
    <w:rsid w:val="00630A1F"/>
    <w:rsid w:val="00630E85"/>
    <w:rsid w:val="0063130B"/>
    <w:rsid w:val="00631B9F"/>
    <w:rsid w:val="00631C66"/>
    <w:rsid w:val="00631E2A"/>
    <w:rsid w:val="006320A8"/>
    <w:rsid w:val="0063561C"/>
    <w:rsid w:val="00637197"/>
    <w:rsid w:val="00637728"/>
    <w:rsid w:val="006408D2"/>
    <w:rsid w:val="00640E36"/>
    <w:rsid w:val="00640FC4"/>
    <w:rsid w:val="0064118A"/>
    <w:rsid w:val="0064122B"/>
    <w:rsid w:val="00641652"/>
    <w:rsid w:val="00641C75"/>
    <w:rsid w:val="00641DD9"/>
    <w:rsid w:val="00642933"/>
    <w:rsid w:val="00644516"/>
    <w:rsid w:val="00645127"/>
    <w:rsid w:val="006475C5"/>
    <w:rsid w:val="0065096B"/>
    <w:rsid w:val="00650F84"/>
    <w:rsid w:val="0065121C"/>
    <w:rsid w:val="0065285E"/>
    <w:rsid w:val="00653B82"/>
    <w:rsid w:val="006576B9"/>
    <w:rsid w:val="00661466"/>
    <w:rsid w:val="00661999"/>
    <w:rsid w:val="006621A1"/>
    <w:rsid w:val="006627C8"/>
    <w:rsid w:val="00664074"/>
    <w:rsid w:val="00664512"/>
    <w:rsid w:val="00664712"/>
    <w:rsid w:val="0066500D"/>
    <w:rsid w:val="00665DB8"/>
    <w:rsid w:val="0066717B"/>
    <w:rsid w:val="0067042D"/>
    <w:rsid w:val="006735E3"/>
    <w:rsid w:val="006738A3"/>
    <w:rsid w:val="006742BF"/>
    <w:rsid w:val="00675CF4"/>
    <w:rsid w:val="006760E2"/>
    <w:rsid w:val="00677393"/>
    <w:rsid w:val="00680C38"/>
    <w:rsid w:val="006822B9"/>
    <w:rsid w:val="00682C1D"/>
    <w:rsid w:val="006868C2"/>
    <w:rsid w:val="006909D6"/>
    <w:rsid w:val="00690D1D"/>
    <w:rsid w:val="00690DA3"/>
    <w:rsid w:val="00690ED5"/>
    <w:rsid w:val="00692904"/>
    <w:rsid w:val="00696C1D"/>
    <w:rsid w:val="00697AC1"/>
    <w:rsid w:val="006A2895"/>
    <w:rsid w:val="006A3C4C"/>
    <w:rsid w:val="006A4798"/>
    <w:rsid w:val="006A4E3D"/>
    <w:rsid w:val="006B05F8"/>
    <w:rsid w:val="006B2C73"/>
    <w:rsid w:val="006B4B17"/>
    <w:rsid w:val="006C0EDB"/>
    <w:rsid w:val="006C5706"/>
    <w:rsid w:val="006C646F"/>
    <w:rsid w:val="006D0813"/>
    <w:rsid w:val="006D682A"/>
    <w:rsid w:val="006E3EE1"/>
    <w:rsid w:val="006F2AB0"/>
    <w:rsid w:val="006F3951"/>
    <w:rsid w:val="006F4040"/>
    <w:rsid w:val="006F4F93"/>
    <w:rsid w:val="00702869"/>
    <w:rsid w:val="00703FC2"/>
    <w:rsid w:val="00704679"/>
    <w:rsid w:val="007055EB"/>
    <w:rsid w:val="0070589A"/>
    <w:rsid w:val="0070623B"/>
    <w:rsid w:val="00710790"/>
    <w:rsid w:val="00711825"/>
    <w:rsid w:val="007142FC"/>
    <w:rsid w:val="00716D71"/>
    <w:rsid w:val="00720510"/>
    <w:rsid w:val="007212BC"/>
    <w:rsid w:val="0072385D"/>
    <w:rsid w:val="007256B7"/>
    <w:rsid w:val="00725D45"/>
    <w:rsid w:val="00725E48"/>
    <w:rsid w:val="007277BC"/>
    <w:rsid w:val="00727AD7"/>
    <w:rsid w:val="007301B4"/>
    <w:rsid w:val="00730CE2"/>
    <w:rsid w:val="00731032"/>
    <w:rsid w:val="007325FE"/>
    <w:rsid w:val="00733530"/>
    <w:rsid w:val="0073615E"/>
    <w:rsid w:val="007375A0"/>
    <w:rsid w:val="007378D6"/>
    <w:rsid w:val="00737D7B"/>
    <w:rsid w:val="0074041E"/>
    <w:rsid w:val="007434D7"/>
    <w:rsid w:val="00744D61"/>
    <w:rsid w:val="00745EFE"/>
    <w:rsid w:val="00745F63"/>
    <w:rsid w:val="00746240"/>
    <w:rsid w:val="00747C9B"/>
    <w:rsid w:val="00752815"/>
    <w:rsid w:val="00754A86"/>
    <w:rsid w:val="007605D9"/>
    <w:rsid w:val="00762B96"/>
    <w:rsid w:val="007634C4"/>
    <w:rsid w:val="007656C9"/>
    <w:rsid w:val="00766BF1"/>
    <w:rsid w:val="0076704C"/>
    <w:rsid w:val="00772BD5"/>
    <w:rsid w:val="00773D45"/>
    <w:rsid w:val="00774E36"/>
    <w:rsid w:val="00775EA6"/>
    <w:rsid w:val="007760F7"/>
    <w:rsid w:val="007769B0"/>
    <w:rsid w:val="00776F2D"/>
    <w:rsid w:val="00780C6B"/>
    <w:rsid w:val="007812A5"/>
    <w:rsid w:val="007823CD"/>
    <w:rsid w:val="007853BF"/>
    <w:rsid w:val="007854AE"/>
    <w:rsid w:val="00787594"/>
    <w:rsid w:val="007A19C2"/>
    <w:rsid w:val="007A7703"/>
    <w:rsid w:val="007A78DF"/>
    <w:rsid w:val="007A79A2"/>
    <w:rsid w:val="007A7BEA"/>
    <w:rsid w:val="007B0966"/>
    <w:rsid w:val="007B3112"/>
    <w:rsid w:val="007B5002"/>
    <w:rsid w:val="007B52B7"/>
    <w:rsid w:val="007B5CB4"/>
    <w:rsid w:val="007C067B"/>
    <w:rsid w:val="007C0AD3"/>
    <w:rsid w:val="007C10AE"/>
    <w:rsid w:val="007C2F8F"/>
    <w:rsid w:val="007C33EF"/>
    <w:rsid w:val="007C7C6C"/>
    <w:rsid w:val="007D1383"/>
    <w:rsid w:val="007D3CCA"/>
    <w:rsid w:val="007D579E"/>
    <w:rsid w:val="007E0713"/>
    <w:rsid w:val="007E1353"/>
    <w:rsid w:val="007E54A8"/>
    <w:rsid w:val="007F0949"/>
    <w:rsid w:val="007F1553"/>
    <w:rsid w:val="007F2534"/>
    <w:rsid w:val="007F2A4E"/>
    <w:rsid w:val="007F437D"/>
    <w:rsid w:val="007F6746"/>
    <w:rsid w:val="007F7CDF"/>
    <w:rsid w:val="00802626"/>
    <w:rsid w:val="008029EF"/>
    <w:rsid w:val="00803291"/>
    <w:rsid w:val="00804A7D"/>
    <w:rsid w:val="00804EB5"/>
    <w:rsid w:val="00806342"/>
    <w:rsid w:val="008069D3"/>
    <w:rsid w:val="00812E6A"/>
    <w:rsid w:val="008134BB"/>
    <w:rsid w:val="008141BC"/>
    <w:rsid w:val="00821F04"/>
    <w:rsid w:val="00822CF5"/>
    <w:rsid w:val="00823600"/>
    <w:rsid w:val="008241E0"/>
    <w:rsid w:val="0082455B"/>
    <w:rsid w:val="008256D1"/>
    <w:rsid w:val="00827BDB"/>
    <w:rsid w:val="008317BF"/>
    <w:rsid w:val="008332EA"/>
    <w:rsid w:val="00834342"/>
    <w:rsid w:val="008353F2"/>
    <w:rsid w:val="00835CB5"/>
    <w:rsid w:val="008377E6"/>
    <w:rsid w:val="00840BE0"/>
    <w:rsid w:val="0084212E"/>
    <w:rsid w:val="008463AE"/>
    <w:rsid w:val="00846D49"/>
    <w:rsid w:val="00850C41"/>
    <w:rsid w:val="008525CC"/>
    <w:rsid w:val="00852F45"/>
    <w:rsid w:val="00853F53"/>
    <w:rsid w:val="0085601D"/>
    <w:rsid w:val="008612CA"/>
    <w:rsid w:val="00861407"/>
    <w:rsid w:val="0086163D"/>
    <w:rsid w:val="00861AAD"/>
    <w:rsid w:val="00861E2B"/>
    <w:rsid w:val="008651E6"/>
    <w:rsid w:val="00866BFF"/>
    <w:rsid w:val="00866D6C"/>
    <w:rsid w:val="00867C5D"/>
    <w:rsid w:val="0088011D"/>
    <w:rsid w:val="008806CB"/>
    <w:rsid w:val="00880896"/>
    <w:rsid w:val="00880DA6"/>
    <w:rsid w:val="00881E6D"/>
    <w:rsid w:val="008824A9"/>
    <w:rsid w:val="00885D3D"/>
    <w:rsid w:val="00887C37"/>
    <w:rsid w:val="0089240C"/>
    <w:rsid w:val="00892906"/>
    <w:rsid w:val="00893645"/>
    <w:rsid w:val="008953D7"/>
    <w:rsid w:val="0089574C"/>
    <w:rsid w:val="0089771B"/>
    <w:rsid w:val="00897DC3"/>
    <w:rsid w:val="008A0107"/>
    <w:rsid w:val="008A02B3"/>
    <w:rsid w:val="008A0DA2"/>
    <w:rsid w:val="008A26D2"/>
    <w:rsid w:val="008A27A3"/>
    <w:rsid w:val="008A34A4"/>
    <w:rsid w:val="008A416A"/>
    <w:rsid w:val="008B105F"/>
    <w:rsid w:val="008B1241"/>
    <w:rsid w:val="008B14FA"/>
    <w:rsid w:val="008B5638"/>
    <w:rsid w:val="008B62DC"/>
    <w:rsid w:val="008C0427"/>
    <w:rsid w:val="008C42A9"/>
    <w:rsid w:val="008C554F"/>
    <w:rsid w:val="008D02BC"/>
    <w:rsid w:val="008D0C2B"/>
    <w:rsid w:val="008D1A45"/>
    <w:rsid w:val="008D47DC"/>
    <w:rsid w:val="008E0835"/>
    <w:rsid w:val="008E0E3C"/>
    <w:rsid w:val="008E19C4"/>
    <w:rsid w:val="008E223F"/>
    <w:rsid w:val="008E496A"/>
    <w:rsid w:val="008E4FCE"/>
    <w:rsid w:val="008E78D1"/>
    <w:rsid w:val="008F0923"/>
    <w:rsid w:val="008F3CA9"/>
    <w:rsid w:val="008F55F9"/>
    <w:rsid w:val="00904A7E"/>
    <w:rsid w:val="00904AB9"/>
    <w:rsid w:val="00905BE0"/>
    <w:rsid w:val="00906A57"/>
    <w:rsid w:val="00911434"/>
    <w:rsid w:val="0091408B"/>
    <w:rsid w:val="009148C5"/>
    <w:rsid w:val="00915145"/>
    <w:rsid w:val="00915A58"/>
    <w:rsid w:val="0091741E"/>
    <w:rsid w:val="00921226"/>
    <w:rsid w:val="009227C2"/>
    <w:rsid w:val="0092657D"/>
    <w:rsid w:val="00927ECC"/>
    <w:rsid w:val="0093088A"/>
    <w:rsid w:val="00931FC3"/>
    <w:rsid w:val="00933102"/>
    <w:rsid w:val="009338EF"/>
    <w:rsid w:val="00935D26"/>
    <w:rsid w:val="00936461"/>
    <w:rsid w:val="00942125"/>
    <w:rsid w:val="0094398C"/>
    <w:rsid w:val="00943AB6"/>
    <w:rsid w:val="00946261"/>
    <w:rsid w:val="00946AC1"/>
    <w:rsid w:val="009470F3"/>
    <w:rsid w:val="00950B84"/>
    <w:rsid w:val="00950D42"/>
    <w:rsid w:val="0095516F"/>
    <w:rsid w:val="009556F2"/>
    <w:rsid w:val="009560CC"/>
    <w:rsid w:val="009560ED"/>
    <w:rsid w:val="0096095A"/>
    <w:rsid w:val="009615FB"/>
    <w:rsid w:val="00962502"/>
    <w:rsid w:val="00964B9E"/>
    <w:rsid w:val="00965A74"/>
    <w:rsid w:val="009705D9"/>
    <w:rsid w:val="009724FC"/>
    <w:rsid w:val="00974FEB"/>
    <w:rsid w:val="009768F1"/>
    <w:rsid w:val="00976B2A"/>
    <w:rsid w:val="00976C70"/>
    <w:rsid w:val="00977928"/>
    <w:rsid w:val="009807B9"/>
    <w:rsid w:val="0098085A"/>
    <w:rsid w:val="00980A23"/>
    <w:rsid w:val="00982549"/>
    <w:rsid w:val="009853DF"/>
    <w:rsid w:val="00994A2A"/>
    <w:rsid w:val="00995302"/>
    <w:rsid w:val="00995582"/>
    <w:rsid w:val="009965C3"/>
    <w:rsid w:val="00996998"/>
    <w:rsid w:val="009A035B"/>
    <w:rsid w:val="009A5019"/>
    <w:rsid w:val="009A6A91"/>
    <w:rsid w:val="009B0FC7"/>
    <w:rsid w:val="009B0FD8"/>
    <w:rsid w:val="009B380B"/>
    <w:rsid w:val="009B471E"/>
    <w:rsid w:val="009B4C8A"/>
    <w:rsid w:val="009B5750"/>
    <w:rsid w:val="009B719F"/>
    <w:rsid w:val="009B72AC"/>
    <w:rsid w:val="009B7D5B"/>
    <w:rsid w:val="009C0029"/>
    <w:rsid w:val="009C4DEB"/>
    <w:rsid w:val="009C5215"/>
    <w:rsid w:val="009D215F"/>
    <w:rsid w:val="009D313B"/>
    <w:rsid w:val="009D59AD"/>
    <w:rsid w:val="009D75A6"/>
    <w:rsid w:val="009E1231"/>
    <w:rsid w:val="009E1756"/>
    <w:rsid w:val="009E3791"/>
    <w:rsid w:val="009E40B7"/>
    <w:rsid w:val="009E60B4"/>
    <w:rsid w:val="009E6CF8"/>
    <w:rsid w:val="009F0A18"/>
    <w:rsid w:val="009F0B38"/>
    <w:rsid w:val="009F1E49"/>
    <w:rsid w:val="009F2DA9"/>
    <w:rsid w:val="009F481C"/>
    <w:rsid w:val="009F4928"/>
    <w:rsid w:val="009F73B1"/>
    <w:rsid w:val="00A02F81"/>
    <w:rsid w:val="00A031CD"/>
    <w:rsid w:val="00A05C92"/>
    <w:rsid w:val="00A1262B"/>
    <w:rsid w:val="00A13E12"/>
    <w:rsid w:val="00A21427"/>
    <w:rsid w:val="00A258C2"/>
    <w:rsid w:val="00A26A23"/>
    <w:rsid w:val="00A26AFB"/>
    <w:rsid w:val="00A26F46"/>
    <w:rsid w:val="00A274E4"/>
    <w:rsid w:val="00A27997"/>
    <w:rsid w:val="00A27CF5"/>
    <w:rsid w:val="00A30A44"/>
    <w:rsid w:val="00A3188E"/>
    <w:rsid w:val="00A3197A"/>
    <w:rsid w:val="00A3259B"/>
    <w:rsid w:val="00A35F42"/>
    <w:rsid w:val="00A425FF"/>
    <w:rsid w:val="00A4310F"/>
    <w:rsid w:val="00A43832"/>
    <w:rsid w:val="00A438E4"/>
    <w:rsid w:val="00A45857"/>
    <w:rsid w:val="00A478D1"/>
    <w:rsid w:val="00A50BE6"/>
    <w:rsid w:val="00A53922"/>
    <w:rsid w:val="00A55B46"/>
    <w:rsid w:val="00A572CF"/>
    <w:rsid w:val="00A57960"/>
    <w:rsid w:val="00A607AB"/>
    <w:rsid w:val="00A61B8C"/>
    <w:rsid w:val="00A6536D"/>
    <w:rsid w:val="00A65A3E"/>
    <w:rsid w:val="00A70096"/>
    <w:rsid w:val="00A73793"/>
    <w:rsid w:val="00A7759C"/>
    <w:rsid w:val="00A810CE"/>
    <w:rsid w:val="00A81487"/>
    <w:rsid w:val="00A834CC"/>
    <w:rsid w:val="00A845F3"/>
    <w:rsid w:val="00A857D1"/>
    <w:rsid w:val="00A91E37"/>
    <w:rsid w:val="00A92D1C"/>
    <w:rsid w:val="00A94AA7"/>
    <w:rsid w:val="00A96A20"/>
    <w:rsid w:val="00AA18EA"/>
    <w:rsid w:val="00AB16F7"/>
    <w:rsid w:val="00AB3CD6"/>
    <w:rsid w:val="00AB417C"/>
    <w:rsid w:val="00AB6B6B"/>
    <w:rsid w:val="00AB79B9"/>
    <w:rsid w:val="00AC056B"/>
    <w:rsid w:val="00AC16C3"/>
    <w:rsid w:val="00AC1A07"/>
    <w:rsid w:val="00AC24BB"/>
    <w:rsid w:val="00AC49A1"/>
    <w:rsid w:val="00AC5B52"/>
    <w:rsid w:val="00AC7569"/>
    <w:rsid w:val="00AD07A5"/>
    <w:rsid w:val="00AD0F3A"/>
    <w:rsid w:val="00AD63EE"/>
    <w:rsid w:val="00AD75AE"/>
    <w:rsid w:val="00AD7B6B"/>
    <w:rsid w:val="00AD7FCC"/>
    <w:rsid w:val="00AE13E8"/>
    <w:rsid w:val="00AE3EC5"/>
    <w:rsid w:val="00AE51AA"/>
    <w:rsid w:val="00AE57B7"/>
    <w:rsid w:val="00AE5FE7"/>
    <w:rsid w:val="00AE63A4"/>
    <w:rsid w:val="00AE73AE"/>
    <w:rsid w:val="00AE77D6"/>
    <w:rsid w:val="00AF0697"/>
    <w:rsid w:val="00AF17A3"/>
    <w:rsid w:val="00AF276F"/>
    <w:rsid w:val="00AF30D4"/>
    <w:rsid w:val="00AF4C36"/>
    <w:rsid w:val="00AF6639"/>
    <w:rsid w:val="00AF6EFA"/>
    <w:rsid w:val="00AF7972"/>
    <w:rsid w:val="00B032A8"/>
    <w:rsid w:val="00B045AD"/>
    <w:rsid w:val="00B10BDF"/>
    <w:rsid w:val="00B12886"/>
    <w:rsid w:val="00B177BD"/>
    <w:rsid w:val="00B20C65"/>
    <w:rsid w:val="00B245E0"/>
    <w:rsid w:val="00B258CF"/>
    <w:rsid w:val="00B26B14"/>
    <w:rsid w:val="00B2754E"/>
    <w:rsid w:val="00B303EA"/>
    <w:rsid w:val="00B31220"/>
    <w:rsid w:val="00B32D78"/>
    <w:rsid w:val="00B33E31"/>
    <w:rsid w:val="00B3698E"/>
    <w:rsid w:val="00B41C27"/>
    <w:rsid w:val="00B4222D"/>
    <w:rsid w:val="00B44CCE"/>
    <w:rsid w:val="00B45829"/>
    <w:rsid w:val="00B4788D"/>
    <w:rsid w:val="00B50A76"/>
    <w:rsid w:val="00B52C9C"/>
    <w:rsid w:val="00B60C2C"/>
    <w:rsid w:val="00B61A4E"/>
    <w:rsid w:val="00B6259E"/>
    <w:rsid w:val="00B65828"/>
    <w:rsid w:val="00B70578"/>
    <w:rsid w:val="00B71B11"/>
    <w:rsid w:val="00B727A9"/>
    <w:rsid w:val="00B72D0A"/>
    <w:rsid w:val="00B75E54"/>
    <w:rsid w:val="00B77DA8"/>
    <w:rsid w:val="00B80119"/>
    <w:rsid w:val="00B8105A"/>
    <w:rsid w:val="00B817D2"/>
    <w:rsid w:val="00B83A09"/>
    <w:rsid w:val="00B92495"/>
    <w:rsid w:val="00B931FB"/>
    <w:rsid w:val="00B93284"/>
    <w:rsid w:val="00B93938"/>
    <w:rsid w:val="00B94709"/>
    <w:rsid w:val="00B95244"/>
    <w:rsid w:val="00BA1434"/>
    <w:rsid w:val="00BA1964"/>
    <w:rsid w:val="00BA1FA0"/>
    <w:rsid w:val="00BA3A17"/>
    <w:rsid w:val="00BA4B67"/>
    <w:rsid w:val="00BA6124"/>
    <w:rsid w:val="00BA6A32"/>
    <w:rsid w:val="00BB0DE1"/>
    <w:rsid w:val="00BB0E68"/>
    <w:rsid w:val="00BB3A16"/>
    <w:rsid w:val="00BB3F74"/>
    <w:rsid w:val="00BB4E02"/>
    <w:rsid w:val="00BB58D0"/>
    <w:rsid w:val="00BB7672"/>
    <w:rsid w:val="00BB7C18"/>
    <w:rsid w:val="00BC12DB"/>
    <w:rsid w:val="00BC20FC"/>
    <w:rsid w:val="00BC2CD7"/>
    <w:rsid w:val="00BC4CE7"/>
    <w:rsid w:val="00BD2E2F"/>
    <w:rsid w:val="00BD474E"/>
    <w:rsid w:val="00BD4753"/>
    <w:rsid w:val="00BD53C0"/>
    <w:rsid w:val="00BD53F0"/>
    <w:rsid w:val="00BD7194"/>
    <w:rsid w:val="00BE05C5"/>
    <w:rsid w:val="00BE134C"/>
    <w:rsid w:val="00BE1464"/>
    <w:rsid w:val="00BE2616"/>
    <w:rsid w:val="00BE5A97"/>
    <w:rsid w:val="00BE7426"/>
    <w:rsid w:val="00BE76CA"/>
    <w:rsid w:val="00BF3128"/>
    <w:rsid w:val="00BF3B65"/>
    <w:rsid w:val="00BF3CCF"/>
    <w:rsid w:val="00BF5874"/>
    <w:rsid w:val="00BF6099"/>
    <w:rsid w:val="00BF6779"/>
    <w:rsid w:val="00BF692E"/>
    <w:rsid w:val="00BF7D96"/>
    <w:rsid w:val="00C003FD"/>
    <w:rsid w:val="00C05552"/>
    <w:rsid w:val="00C06A33"/>
    <w:rsid w:val="00C10588"/>
    <w:rsid w:val="00C113A5"/>
    <w:rsid w:val="00C14382"/>
    <w:rsid w:val="00C1591E"/>
    <w:rsid w:val="00C16687"/>
    <w:rsid w:val="00C20CA6"/>
    <w:rsid w:val="00C22E47"/>
    <w:rsid w:val="00C23349"/>
    <w:rsid w:val="00C23DAB"/>
    <w:rsid w:val="00C2523A"/>
    <w:rsid w:val="00C25FD5"/>
    <w:rsid w:val="00C266C4"/>
    <w:rsid w:val="00C32D35"/>
    <w:rsid w:val="00C33BBE"/>
    <w:rsid w:val="00C372ED"/>
    <w:rsid w:val="00C423A5"/>
    <w:rsid w:val="00C44803"/>
    <w:rsid w:val="00C4555A"/>
    <w:rsid w:val="00C45D1D"/>
    <w:rsid w:val="00C478E0"/>
    <w:rsid w:val="00C51191"/>
    <w:rsid w:val="00C52C6A"/>
    <w:rsid w:val="00C53177"/>
    <w:rsid w:val="00C55F10"/>
    <w:rsid w:val="00C61B20"/>
    <w:rsid w:val="00C61BAD"/>
    <w:rsid w:val="00C61D3E"/>
    <w:rsid w:val="00C6763A"/>
    <w:rsid w:val="00C6773C"/>
    <w:rsid w:val="00C707BA"/>
    <w:rsid w:val="00C75D3C"/>
    <w:rsid w:val="00C8305A"/>
    <w:rsid w:val="00C833AB"/>
    <w:rsid w:val="00C85EFC"/>
    <w:rsid w:val="00C92A5D"/>
    <w:rsid w:val="00C93B11"/>
    <w:rsid w:val="00C9696F"/>
    <w:rsid w:val="00C97051"/>
    <w:rsid w:val="00C97962"/>
    <w:rsid w:val="00CA10CA"/>
    <w:rsid w:val="00CA142A"/>
    <w:rsid w:val="00CA1553"/>
    <w:rsid w:val="00CA63E1"/>
    <w:rsid w:val="00CA78BD"/>
    <w:rsid w:val="00CB0C81"/>
    <w:rsid w:val="00CB307F"/>
    <w:rsid w:val="00CB4875"/>
    <w:rsid w:val="00CB5FE5"/>
    <w:rsid w:val="00CB6B13"/>
    <w:rsid w:val="00CB7DB8"/>
    <w:rsid w:val="00CC07D5"/>
    <w:rsid w:val="00CC0BBC"/>
    <w:rsid w:val="00CC101C"/>
    <w:rsid w:val="00CC2463"/>
    <w:rsid w:val="00CC3FF2"/>
    <w:rsid w:val="00CC67F4"/>
    <w:rsid w:val="00CC783D"/>
    <w:rsid w:val="00CC7D62"/>
    <w:rsid w:val="00CD01D6"/>
    <w:rsid w:val="00CD0B95"/>
    <w:rsid w:val="00CD3757"/>
    <w:rsid w:val="00CD3F0A"/>
    <w:rsid w:val="00CD4C7E"/>
    <w:rsid w:val="00CD4F51"/>
    <w:rsid w:val="00CE13CF"/>
    <w:rsid w:val="00CE2B34"/>
    <w:rsid w:val="00CE3A67"/>
    <w:rsid w:val="00CE671D"/>
    <w:rsid w:val="00CF0471"/>
    <w:rsid w:val="00CF0A47"/>
    <w:rsid w:val="00CF10F3"/>
    <w:rsid w:val="00CF170E"/>
    <w:rsid w:val="00CF190E"/>
    <w:rsid w:val="00CF6444"/>
    <w:rsid w:val="00CF74B4"/>
    <w:rsid w:val="00D00193"/>
    <w:rsid w:val="00D001C7"/>
    <w:rsid w:val="00D0178A"/>
    <w:rsid w:val="00D0209C"/>
    <w:rsid w:val="00D0460B"/>
    <w:rsid w:val="00D05788"/>
    <w:rsid w:val="00D06539"/>
    <w:rsid w:val="00D1034C"/>
    <w:rsid w:val="00D1049F"/>
    <w:rsid w:val="00D121E3"/>
    <w:rsid w:val="00D12A8F"/>
    <w:rsid w:val="00D14149"/>
    <w:rsid w:val="00D16751"/>
    <w:rsid w:val="00D16ABB"/>
    <w:rsid w:val="00D24703"/>
    <w:rsid w:val="00D24CDC"/>
    <w:rsid w:val="00D24E49"/>
    <w:rsid w:val="00D25670"/>
    <w:rsid w:val="00D27B9B"/>
    <w:rsid w:val="00D3043C"/>
    <w:rsid w:val="00D312EC"/>
    <w:rsid w:val="00D31B39"/>
    <w:rsid w:val="00D325E4"/>
    <w:rsid w:val="00D32E25"/>
    <w:rsid w:val="00D33161"/>
    <w:rsid w:val="00D3404A"/>
    <w:rsid w:val="00D355A7"/>
    <w:rsid w:val="00D35C2F"/>
    <w:rsid w:val="00D35E99"/>
    <w:rsid w:val="00D3748D"/>
    <w:rsid w:val="00D379CB"/>
    <w:rsid w:val="00D408BA"/>
    <w:rsid w:val="00D419B5"/>
    <w:rsid w:val="00D44B6F"/>
    <w:rsid w:val="00D45BB2"/>
    <w:rsid w:val="00D46BE7"/>
    <w:rsid w:val="00D5024B"/>
    <w:rsid w:val="00D51CA5"/>
    <w:rsid w:val="00D56D4A"/>
    <w:rsid w:val="00D62D29"/>
    <w:rsid w:val="00D62EFE"/>
    <w:rsid w:val="00D63A4D"/>
    <w:rsid w:val="00D6500C"/>
    <w:rsid w:val="00D6633F"/>
    <w:rsid w:val="00D665CE"/>
    <w:rsid w:val="00D667D2"/>
    <w:rsid w:val="00D703DE"/>
    <w:rsid w:val="00D71DFC"/>
    <w:rsid w:val="00D73AD8"/>
    <w:rsid w:val="00D73BC7"/>
    <w:rsid w:val="00D7457A"/>
    <w:rsid w:val="00D7558F"/>
    <w:rsid w:val="00D7604C"/>
    <w:rsid w:val="00D76A08"/>
    <w:rsid w:val="00D7716E"/>
    <w:rsid w:val="00D8199E"/>
    <w:rsid w:val="00D833F0"/>
    <w:rsid w:val="00D83477"/>
    <w:rsid w:val="00D83520"/>
    <w:rsid w:val="00D864BE"/>
    <w:rsid w:val="00D87B5A"/>
    <w:rsid w:val="00D909B2"/>
    <w:rsid w:val="00D90C29"/>
    <w:rsid w:val="00D91C8F"/>
    <w:rsid w:val="00D92447"/>
    <w:rsid w:val="00D928A6"/>
    <w:rsid w:val="00D94E99"/>
    <w:rsid w:val="00D9535D"/>
    <w:rsid w:val="00D97B7B"/>
    <w:rsid w:val="00DA3AD2"/>
    <w:rsid w:val="00DA43D6"/>
    <w:rsid w:val="00DA5B9A"/>
    <w:rsid w:val="00DA6859"/>
    <w:rsid w:val="00DB03F5"/>
    <w:rsid w:val="00DB161A"/>
    <w:rsid w:val="00DB1BEF"/>
    <w:rsid w:val="00DB2750"/>
    <w:rsid w:val="00DB46DD"/>
    <w:rsid w:val="00DB7C9D"/>
    <w:rsid w:val="00DC09E6"/>
    <w:rsid w:val="00DC145C"/>
    <w:rsid w:val="00DC152D"/>
    <w:rsid w:val="00DC1599"/>
    <w:rsid w:val="00DC39C5"/>
    <w:rsid w:val="00DC4DA8"/>
    <w:rsid w:val="00DC6039"/>
    <w:rsid w:val="00DC606B"/>
    <w:rsid w:val="00DC6D96"/>
    <w:rsid w:val="00DC7F5D"/>
    <w:rsid w:val="00DD0F50"/>
    <w:rsid w:val="00DD412F"/>
    <w:rsid w:val="00DD5964"/>
    <w:rsid w:val="00DE2427"/>
    <w:rsid w:val="00DE5C7B"/>
    <w:rsid w:val="00DE5D25"/>
    <w:rsid w:val="00DE7D5F"/>
    <w:rsid w:val="00DF0779"/>
    <w:rsid w:val="00DF21FF"/>
    <w:rsid w:val="00DF4AB0"/>
    <w:rsid w:val="00DF4C43"/>
    <w:rsid w:val="00DF543E"/>
    <w:rsid w:val="00DF72B6"/>
    <w:rsid w:val="00E0123A"/>
    <w:rsid w:val="00E043CE"/>
    <w:rsid w:val="00E04C8A"/>
    <w:rsid w:val="00E05109"/>
    <w:rsid w:val="00E07717"/>
    <w:rsid w:val="00E110CA"/>
    <w:rsid w:val="00E17068"/>
    <w:rsid w:val="00E20DC6"/>
    <w:rsid w:val="00E2277D"/>
    <w:rsid w:val="00E23AAC"/>
    <w:rsid w:val="00E25E53"/>
    <w:rsid w:val="00E266A3"/>
    <w:rsid w:val="00E31B82"/>
    <w:rsid w:val="00E32E30"/>
    <w:rsid w:val="00E33EC8"/>
    <w:rsid w:val="00E34F3B"/>
    <w:rsid w:val="00E4059A"/>
    <w:rsid w:val="00E425D9"/>
    <w:rsid w:val="00E437B9"/>
    <w:rsid w:val="00E43F81"/>
    <w:rsid w:val="00E45D17"/>
    <w:rsid w:val="00E45DCF"/>
    <w:rsid w:val="00E460F5"/>
    <w:rsid w:val="00E47892"/>
    <w:rsid w:val="00E5283B"/>
    <w:rsid w:val="00E53B92"/>
    <w:rsid w:val="00E56220"/>
    <w:rsid w:val="00E56B1F"/>
    <w:rsid w:val="00E56E1D"/>
    <w:rsid w:val="00E626B1"/>
    <w:rsid w:val="00E647F9"/>
    <w:rsid w:val="00E64FB6"/>
    <w:rsid w:val="00E745D8"/>
    <w:rsid w:val="00E74E4D"/>
    <w:rsid w:val="00E769A4"/>
    <w:rsid w:val="00E77DE3"/>
    <w:rsid w:val="00E808B0"/>
    <w:rsid w:val="00E8519F"/>
    <w:rsid w:val="00E8556F"/>
    <w:rsid w:val="00E86964"/>
    <w:rsid w:val="00E93A19"/>
    <w:rsid w:val="00E942B1"/>
    <w:rsid w:val="00EA2A94"/>
    <w:rsid w:val="00EA4BC2"/>
    <w:rsid w:val="00EA5A3C"/>
    <w:rsid w:val="00EB120B"/>
    <w:rsid w:val="00EB372F"/>
    <w:rsid w:val="00EB7B61"/>
    <w:rsid w:val="00EB7D03"/>
    <w:rsid w:val="00EC0370"/>
    <w:rsid w:val="00EC10D0"/>
    <w:rsid w:val="00EC1A55"/>
    <w:rsid w:val="00EC22BD"/>
    <w:rsid w:val="00EC4F29"/>
    <w:rsid w:val="00EC52AF"/>
    <w:rsid w:val="00ED03A6"/>
    <w:rsid w:val="00ED052F"/>
    <w:rsid w:val="00ED1AE9"/>
    <w:rsid w:val="00ED1D0A"/>
    <w:rsid w:val="00ED74B7"/>
    <w:rsid w:val="00ED75B5"/>
    <w:rsid w:val="00EE01F1"/>
    <w:rsid w:val="00EE0579"/>
    <w:rsid w:val="00EE0799"/>
    <w:rsid w:val="00EE4B4A"/>
    <w:rsid w:val="00EE5422"/>
    <w:rsid w:val="00EE62E9"/>
    <w:rsid w:val="00EE78C8"/>
    <w:rsid w:val="00EF01DF"/>
    <w:rsid w:val="00EF36BC"/>
    <w:rsid w:val="00EF4F3B"/>
    <w:rsid w:val="00EF4FC8"/>
    <w:rsid w:val="00EF72AD"/>
    <w:rsid w:val="00EF7343"/>
    <w:rsid w:val="00F014E1"/>
    <w:rsid w:val="00F02F46"/>
    <w:rsid w:val="00F035AB"/>
    <w:rsid w:val="00F06237"/>
    <w:rsid w:val="00F07CE3"/>
    <w:rsid w:val="00F117FD"/>
    <w:rsid w:val="00F124B0"/>
    <w:rsid w:val="00F12B2F"/>
    <w:rsid w:val="00F13F87"/>
    <w:rsid w:val="00F1442D"/>
    <w:rsid w:val="00F14596"/>
    <w:rsid w:val="00F22456"/>
    <w:rsid w:val="00F2318F"/>
    <w:rsid w:val="00F23A46"/>
    <w:rsid w:val="00F24D1B"/>
    <w:rsid w:val="00F30AE6"/>
    <w:rsid w:val="00F34344"/>
    <w:rsid w:val="00F34D15"/>
    <w:rsid w:val="00F37461"/>
    <w:rsid w:val="00F42D1B"/>
    <w:rsid w:val="00F44717"/>
    <w:rsid w:val="00F44EAE"/>
    <w:rsid w:val="00F45D97"/>
    <w:rsid w:val="00F47A71"/>
    <w:rsid w:val="00F50DBB"/>
    <w:rsid w:val="00F5150E"/>
    <w:rsid w:val="00F51772"/>
    <w:rsid w:val="00F54B74"/>
    <w:rsid w:val="00F55C7E"/>
    <w:rsid w:val="00F561E9"/>
    <w:rsid w:val="00F563AA"/>
    <w:rsid w:val="00F5692C"/>
    <w:rsid w:val="00F56C34"/>
    <w:rsid w:val="00F609D8"/>
    <w:rsid w:val="00F657F7"/>
    <w:rsid w:val="00F65B73"/>
    <w:rsid w:val="00F676BA"/>
    <w:rsid w:val="00F679DE"/>
    <w:rsid w:val="00F70274"/>
    <w:rsid w:val="00F72424"/>
    <w:rsid w:val="00F73E14"/>
    <w:rsid w:val="00F802A8"/>
    <w:rsid w:val="00F828DE"/>
    <w:rsid w:val="00F84400"/>
    <w:rsid w:val="00F846FE"/>
    <w:rsid w:val="00F91D21"/>
    <w:rsid w:val="00F92AF5"/>
    <w:rsid w:val="00F932E4"/>
    <w:rsid w:val="00F938F0"/>
    <w:rsid w:val="00F9727B"/>
    <w:rsid w:val="00FA0BB4"/>
    <w:rsid w:val="00FA4CF1"/>
    <w:rsid w:val="00FA7FA1"/>
    <w:rsid w:val="00FB112E"/>
    <w:rsid w:val="00FB3408"/>
    <w:rsid w:val="00FB39C0"/>
    <w:rsid w:val="00FB4BFF"/>
    <w:rsid w:val="00FB6A83"/>
    <w:rsid w:val="00FD2547"/>
    <w:rsid w:val="00FD291A"/>
    <w:rsid w:val="00FD29C0"/>
    <w:rsid w:val="00FD331A"/>
    <w:rsid w:val="00FD48E7"/>
    <w:rsid w:val="00FE1FD3"/>
    <w:rsid w:val="00FE27C7"/>
    <w:rsid w:val="00FE7650"/>
    <w:rsid w:val="00FE7D2E"/>
    <w:rsid w:val="00FF5104"/>
    <w:rsid w:val="00FF71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3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E1464"/>
    <w:pPr>
      <w:spacing w:after="0" w:line="240" w:lineRule="auto"/>
      <w:jc w:val="right"/>
    </w:pPr>
    <w:rPr>
      <w:rFonts w:ascii="Times New Roman" w:eastAsia="Times New Roman" w:hAnsi="Times New Roman" w:cs="Times New Roman"/>
      <w:sz w:val="24"/>
      <w:szCs w:val="24"/>
      <w:lang w:eastAsia="ru-RU"/>
    </w:rPr>
  </w:style>
  <w:style w:type="paragraph" w:styleId="1">
    <w:name w:val="heading 1"/>
    <w:basedOn w:val="a"/>
    <w:next w:val="a"/>
    <w:link w:val="10"/>
    <w:qFormat/>
    <w:rsid w:val="006F4F93"/>
    <w:pPr>
      <w:keepNext/>
      <w:spacing w:before="240" w:after="60"/>
      <w:jc w:val="left"/>
      <w:outlineLvl w:val="0"/>
    </w:pPr>
    <w:rPr>
      <w:rFonts w:ascii="Arial" w:hAnsi="Arial"/>
      <w:b/>
      <w:kern w:val="28"/>
      <w:sz w:val="28"/>
      <w:szCs w:val="20"/>
    </w:rPr>
  </w:style>
  <w:style w:type="paragraph" w:styleId="2">
    <w:name w:val="heading 2"/>
    <w:link w:val="20"/>
    <w:uiPriority w:val="9"/>
    <w:semiHidden/>
    <w:unhideWhenUsed/>
    <w:qFormat/>
    <w:rsid w:val="0066500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rsid w:val="0066500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rsid w:val="0066500D"/>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rsid w:val="0066500D"/>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rsid w:val="0066500D"/>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rsid w:val="0066500D"/>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66500D"/>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rsid w:val="0066500D"/>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F93"/>
    <w:rPr>
      <w:rFonts w:ascii="Arial" w:eastAsia="Times New Roman" w:hAnsi="Arial" w:cs="Times New Roman"/>
      <w:b/>
      <w:kern w:val="28"/>
      <w:sz w:val="28"/>
      <w:szCs w:val="20"/>
      <w:lang w:eastAsia="ru-RU"/>
    </w:rPr>
  </w:style>
  <w:style w:type="character" w:customStyle="1" w:styleId="20">
    <w:name w:val="Заголовок 2 Знак"/>
    <w:basedOn w:val="a0"/>
    <w:link w:val="2"/>
    <w:uiPriority w:val="9"/>
    <w:semiHidden/>
    <w:rsid w:val="0066500D"/>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6645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34"/>
    <w:qFormat/>
    <w:rsid w:val="00CB7DB8"/>
    <w:pPr>
      <w:ind w:left="720"/>
      <w:contextualSpacing/>
    </w:pPr>
  </w:style>
  <w:style w:type="paragraph" w:styleId="a5">
    <w:name w:val="Balloon Text"/>
    <w:basedOn w:val="a"/>
    <w:link w:val="a6"/>
    <w:uiPriority w:val="99"/>
    <w:semiHidden/>
    <w:unhideWhenUsed/>
    <w:rsid w:val="00582C5F"/>
    <w:rPr>
      <w:rFonts w:ascii="Tahoma" w:hAnsi="Tahoma" w:cs="Tahoma"/>
      <w:sz w:val="16"/>
      <w:szCs w:val="16"/>
    </w:rPr>
  </w:style>
  <w:style w:type="character" w:customStyle="1" w:styleId="a6">
    <w:name w:val="Текст выноски Знак"/>
    <w:basedOn w:val="a0"/>
    <w:link w:val="a5"/>
    <w:uiPriority w:val="99"/>
    <w:semiHidden/>
    <w:rsid w:val="00582C5F"/>
    <w:rPr>
      <w:rFonts w:ascii="Tahoma" w:eastAsia="Times New Roman" w:hAnsi="Tahoma" w:cs="Tahoma"/>
      <w:sz w:val="16"/>
      <w:szCs w:val="16"/>
      <w:lang w:eastAsia="ru-RU"/>
    </w:rPr>
  </w:style>
  <w:style w:type="paragraph" w:customStyle="1" w:styleId="ConsPlusTitle">
    <w:name w:val="ConsPlusTitle"/>
    <w:rsid w:val="005B06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Normal (Web)"/>
    <w:aliases w:val="Обычный (веб)1,Обычный (Web)1"/>
    <w:basedOn w:val="a"/>
    <w:link w:val="a8"/>
    <w:qFormat/>
    <w:rsid w:val="00C32D35"/>
    <w:pPr>
      <w:jc w:val="left"/>
      <w:textAlignment w:val="top"/>
    </w:pPr>
  </w:style>
  <w:style w:type="paragraph" w:styleId="31">
    <w:name w:val="Body Text 3"/>
    <w:basedOn w:val="a"/>
    <w:link w:val="32"/>
    <w:uiPriority w:val="99"/>
    <w:semiHidden/>
    <w:rsid w:val="004459C5"/>
    <w:pPr>
      <w:jc w:val="both"/>
    </w:pPr>
    <w:rPr>
      <w:i/>
      <w:iCs/>
      <w:color w:val="000000"/>
      <w:sz w:val="26"/>
    </w:rPr>
  </w:style>
  <w:style w:type="character" w:customStyle="1" w:styleId="32">
    <w:name w:val="Основной текст 3 Знак"/>
    <w:basedOn w:val="a0"/>
    <w:link w:val="31"/>
    <w:uiPriority w:val="99"/>
    <w:semiHidden/>
    <w:rsid w:val="004459C5"/>
    <w:rPr>
      <w:rFonts w:ascii="Times New Roman" w:eastAsia="Times New Roman" w:hAnsi="Times New Roman" w:cs="Times New Roman"/>
      <w:i/>
      <w:iCs/>
      <w:color w:val="000000"/>
      <w:sz w:val="26"/>
      <w:szCs w:val="24"/>
      <w:lang w:eastAsia="ru-RU"/>
    </w:rPr>
  </w:style>
  <w:style w:type="paragraph" w:styleId="21">
    <w:name w:val="Body Text Indent 2"/>
    <w:basedOn w:val="a"/>
    <w:link w:val="22"/>
    <w:uiPriority w:val="99"/>
    <w:semiHidden/>
    <w:rsid w:val="004459C5"/>
    <w:pPr>
      <w:ind w:firstLine="709"/>
      <w:jc w:val="left"/>
    </w:pPr>
  </w:style>
  <w:style w:type="character" w:customStyle="1" w:styleId="22">
    <w:name w:val="Основной текст с отступом 2 Знак"/>
    <w:basedOn w:val="a0"/>
    <w:link w:val="21"/>
    <w:uiPriority w:val="99"/>
    <w:semiHidden/>
    <w:rsid w:val="004459C5"/>
    <w:rPr>
      <w:rFonts w:ascii="Times New Roman" w:eastAsia="Times New Roman" w:hAnsi="Times New Roman" w:cs="Times New Roman"/>
      <w:sz w:val="24"/>
      <w:szCs w:val="24"/>
      <w:lang w:eastAsia="ru-RU"/>
    </w:rPr>
  </w:style>
  <w:style w:type="paragraph" w:styleId="a9">
    <w:name w:val="No Spacing"/>
    <w:link w:val="aa"/>
    <w:uiPriority w:val="1"/>
    <w:qFormat/>
    <w:rsid w:val="004459C5"/>
    <w:pPr>
      <w:spacing w:after="0" w:line="240" w:lineRule="auto"/>
    </w:pPr>
    <w:rPr>
      <w:rFonts w:eastAsiaTheme="minorEastAsia"/>
      <w:lang w:eastAsia="ru-RU"/>
    </w:rPr>
  </w:style>
  <w:style w:type="paragraph" w:customStyle="1" w:styleId="ConsNonformat">
    <w:name w:val="ConsNonformat"/>
    <w:rsid w:val="00BF58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6F4F9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normal1">
    <w:name w:val="consplusnormal"/>
    <w:basedOn w:val="a"/>
    <w:uiPriority w:val="99"/>
    <w:rsid w:val="009A5019"/>
    <w:pPr>
      <w:spacing w:before="280" w:after="280"/>
      <w:jc w:val="left"/>
    </w:pPr>
    <w:rPr>
      <w:rFonts w:ascii="Calibri" w:hAnsi="Calibri"/>
      <w:lang w:eastAsia="ar-SA"/>
    </w:rPr>
  </w:style>
  <w:style w:type="paragraph" w:styleId="ab">
    <w:name w:val="caption"/>
    <w:basedOn w:val="a"/>
    <w:next w:val="a"/>
    <w:qFormat/>
    <w:rsid w:val="00CB5FE5"/>
    <w:pPr>
      <w:ind w:firstLine="720"/>
      <w:jc w:val="center"/>
    </w:pPr>
    <w:rPr>
      <w:b/>
      <w:sz w:val="22"/>
      <w:szCs w:val="20"/>
    </w:rPr>
  </w:style>
  <w:style w:type="character" w:styleId="ac">
    <w:name w:val="Strong"/>
    <w:basedOn w:val="a0"/>
    <w:qFormat/>
    <w:rsid w:val="008B14FA"/>
    <w:rPr>
      <w:b/>
      <w:bCs/>
    </w:rPr>
  </w:style>
  <w:style w:type="character" w:customStyle="1" w:styleId="30">
    <w:name w:val="Заголовок 3 Знак"/>
    <w:basedOn w:val="a0"/>
    <w:link w:val="3"/>
    <w:uiPriority w:val="9"/>
    <w:semiHidden/>
    <w:rsid w:val="0066500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66500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66500D"/>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66500D"/>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66500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6500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6500D"/>
    <w:rPr>
      <w:rFonts w:asciiTheme="majorHAnsi" w:eastAsiaTheme="majorEastAsia" w:hAnsiTheme="majorHAnsi" w:cstheme="majorBidi"/>
      <w:i/>
      <w:iCs/>
      <w:color w:val="404040" w:themeColor="text1" w:themeTint="BF"/>
      <w:sz w:val="20"/>
      <w:szCs w:val="20"/>
    </w:rPr>
  </w:style>
  <w:style w:type="paragraph" w:styleId="ad">
    <w:name w:val="Title"/>
    <w:link w:val="ae"/>
    <w:uiPriority w:val="10"/>
    <w:qFormat/>
    <w:rsid w:val="0066500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e">
    <w:name w:val="Название Знак"/>
    <w:basedOn w:val="a0"/>
    <w:link w:val="ad"/>
    <w:uiPriority w:val="10"/>
    <w:rsid w:val="0066500D"/>
    <w:rPr>
      <w:rFonts w:asciiTheme="majorHAnsi" w:eastAsiaTheme="majorEastAsia" w:hAnsiTheme="majorHAnsi" w:cstheme="majorBidi"/>
      <w:color w:val="323E4F" w:themeColor="text2" w:themeShade="BF"/>
      <w:spacing w:val="5"/>
      <w:sz w:val="52"/>
      <w:szCs w:val="52"/>
    </w:rPr>
  </w:style>
  <w:style w:type="paragraph" w:styleId="af">
    <w:name w:val="Subtitle"/>
    <w:link w:val="af0"/>
    <w:uiPriority w:val="11"/>
    <w:qFormat/>
    <w:rsid w:val="0066500D"/>
    <w:p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0"/>
    <w:link w:val="af"/>
    <w:uiPriority w:val="11"/>
    <w:rsid w:val="0066500D"/>
    <w:rPr>
      <w:rFonts w:asciiTheme="majorHAnsi" w:eastAsiaTheme="majorEastAsia" w:hAnsiTheme="majorHAnsi" w:cstheme="majorBidi"/>
      <w:i/>
      <w:iCs/>
      <w:color w:val="5B9BD5" w:themeColor="accent1"/>
      <w:spacing w:val="15"/>
      <w:sz w:val="24"/>
      <w:szCs w:val="24"/>
    </w:rPr>
  </w:style>
  <w:style w:type="character" w:styleId="af1">
    <w:name w:val="Subtle Emphasis"/>
    <w:uiPriority w:val="19"/>
    <w:qFormat/>
    <w:rsid w:val="0066500D"/>
    <w:rPr>
      <w:i/>
      <w:iCs/>
      <w:color w:val="808080" w:themeColor="text1" w:themeTint="7F"/>
    </w:rPr>
  </w:style>
  <w:style w:type="character" w:styleId="af2">
    <w:name w:val="Emphasis"/>
    <w:qFormat/>
    <w:rsid w:val="0066500D"/>
    <w:rPr>
      <w:i/>
      <w:iCs/>
    </w:rPr>
  </w:style>
  <w:style w:type="character" w:styleId="af3">
    <w:name w:val="Intense Emphasis"/>
    <w:uiPriority w:val="21"/>
    <w:qFormat/>
    <w:rsid w:val="0066500D"/>
    <w:rPr>
      <w:b/>
      <w:bCs/>
      <w:i/>
      <w:iCs/>
      <w:color w:val="5B9BD5" w:themeColor="accent1"/>
    </w:rPr>
  </w:style>
  <w:style w:type="paragraph" w:styleId="23">
    <w:name w:val="Quote"/>
    <w:link w:val="24"/>
    <w:uiPriority w:val="29"/>
    <w:qFormat/>
    <w:rsid w:val="0066500D"/>
    <w:pPr>
      <w:spacing w:after="200" w:line="276" w:lineRule="auto"/>
    </w:pPr>
    <w:rPr>
      <w:i/>
      <w:iCs/>
      <w:color w:val="000000" w:themeColor="text1"/>
    </w:rPr>
  </w:style>
  <w:style w:type="character" w:customStyle="1" w:styleId="24">
    <w:name w:val="Цитата 2 Знак"/>
    <w:basedOn w:val="a0"/>
    <w:link w:val="23"/>
    <w:uiPriority w:val="29"/>
    <w:rsid w:val="0066500D"/>
    <w:rPr>
      <w:i/>
      <w:iCs/>
      <w:color w:val="000000" w:themeColor="text1"/>
    </w:rPr>
  </w:style>
  <w:style w:type="paragraph" w:styleId="af4">
    <w:name w:val="Intense Quote"/>
    <w:link w:val="af5"/>
    <w:uiPriority w:val="30"/>
    <w:qFormat/>
    <w:rsid w:val="0066500D"/>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5">
    <w:name w:val="Выделенная цитата Знак"/>
    <w:basedOn w:val="a0"/>
    <w:link w:val="af4"/>
    <w:uiPriority w:val="30"/>
    <w:rsid w:val="0066500D"/>
    <w:rPr>
      <w:b/>
      <w:bCs/>
      <w:i/>
      <w:iCs/>
      <w:color w:val="5B9BD5" w:themeColor="accent1"/>
    </w:rPr>
  </w:style>
  <w:style w:type="character" w:styleId="af6">
    <w:name w:val="Subtle Reference"/>
    <w:uiPriority w:val="31"/>
    <w:qFormat/>
    <w:rsid w:val="0066500D"/>
    <w:rPr>
      <w:smallCaps/>
      <w:color w:val="ED7D31" w:themeColor="accent2"/>
      <w:u w:val="single"/>
    </w:rPr>
  </w:style>
  <w:style w:type="character" w:styleId="af7">
    <w:name w:val="Intense Reference"/>
    <w:uiPriority w:val="32"/>
    <w:qFormat/>
    <w:rsid w:val="0066500D"/>
    <w:rPr>
      <w:b/>
      <w:bCs/>
      <w:smallCaps/>
      <w:color w:val="ED7D31" w:themeColor="accent2"/>
      <w:spacing w:val="5"/>
      <w:u w:val="single"/>
    </w:rPr>
  </w:style>
  <w:style w:type="character" w:styleId="af8">
    <w:name w:val="Book Title"/>
    <w:uiPriority w:val="33"/>
    <w:qFormat/>
    <w:rsid w:val="0066500D"/>
    <w:rPr>
      <w:b/>
      <w:bCs/>
      <w:smallCaps/>
      <w:spacing w:val="5"/>
    </w:rPr>
  </w:style>
  <w:style w:type="character" w:customStyle="1" w:styleId="af9">
    <w:name w:val="Текст сноски Знак"/>
    <w:basedOn w:val="a0"/>
    <w:link w:val="afa"/>
    <w:uiPriority w:val="99"/>
    <w:semiHidden/>
    <w:rsid w:val="0066500D"/>
    <w:rPr>
      <w:sz w:val="20"/>
      <w:szCs w:val="20"/>
    </w:rPr>
  </w:style>
  <w:style w:type="paragraph" w:styleId="afa">
    <w:name w:val="footnote text"/>
    <w:link w:val="af9"/>
    <w:uiPriority w:val="99"/>
    <w:semiHidden/>
    <w:unhideWhenUsed/>
    <w:rsid w:val="0066500D"/>
    <w:pPr>
      <w:spacing w:after="0" w:line="240" w:lineRule="auto"/>
    </w:pPr>
    <w:rPr>
      <w:sz w:val="20"/>
      <w:szCs w:val="20"/>
    </w:rPr>
  </w:style>
  <w:style w:type="character" w:customStyle="1" w:styleId="afb">
    <w:name w:val="Текст концевой сноски Знак"/>
    <w:basedOn w:val="a0"/>
    <w:link w:val="afc"/>
    <w:uiPriority w:val="99"/>
    <w:semiHidden/>
    <w:rsid w:val="0066500D"/>
    <w:rPr>
      <w:sz w:val="20"/>
      <w:szCs w:val="20"/>
    </w:rPr>
  </w:style>
  <w:style w:type="paragraph" w:styleId="afc">
    <w:name w:val="endnote text"/>
    <w:link w:val="afb"/>
    <w:uiPriority w:val="99"/>
    <w:semiHidden/>
    <w:unhideWhenUsed/>
    <w:rsid w:val="0066500D"/>
    <w:pPr>
      <w:spacing w:after="0" w:line="240" w:lineRule="auto"/>
    </w:pPr>
    <w:rPr>
      <w:sz w:val="20"/>
      <w:szCs w:val="20"/>
    </w:rPr>
  </w:style>
  <w:style w:type="character" w:styleId="afd">
    <w:name w:val="Hyperlink"/>
    <w:uiPriority w:val="99"/>
    <w:unhideWhenUsed/>
    <w:rsid w:val="0066500D"/>
    <w:rPr>
      <w:color w:val="0563C1" w:themeColor="hyperlink"/>
      <w:u w:val="single"/>
    </w:rPr>
  </w:style>
  <w:style w:type="character" w:customStyle="1" w:styleId="afe">
    <w:name w:val="Текст Знак"/>
    <w:basedOn w:val="a0"/>
    <w:link w:val="aff"/>
    <w:rsid w:val="0066500D"/>
    <w:rPr>
      <w:rFonts w:ascii="Courier New" w:hAnsi="Courier New" w:cs="Courier New"/>
      <w:sz w:val="21"/>
      <w:szCs w:val="21"/>
    </w:rPr>
  </w:style>
  <w:style w:type="paragraph" w:styleId="aff">
    <w:name w:val="Plain Text"/>
    <w:link w:val="afe"/>
    <w:unhideWhenUsed/>
    <w:rsid w:val="0066500D"/>
    <w:pPr>
      <w:spacing w:after="0" w:line="240" w:lineRule="auto"/>
    </w:pPr>
    <w:rPr>
      <w:rFonts w:ascii="Courier New" w:hAnsi="Courier New" w:cs="Courier New"/>
      <w:sz w:val="21"/>
      <w:szCs w:val="21"/>
    </w:rPr>
  </w:style>
  <w:style w:type="paragraph" w:styleId="aff0">
    <w:name w:val="header"/>
    <w:link w:val="aff1"/>
    <w:uiPriority w:val="99"/>
    <w:unhideWhenUsed/>
    <w:rsid w:val="0066500D"/>
    <w:pPr>
      <w:spacing w:after="0" w:line="240" w:lineRule="auto"/>
    </w:pPr>
  </w:style>
  <w:style w:type="character" w:customStyle="1" w:styleId="aff1">
    <w:name w:val="Верхний колонтитул Знак"/>
    <w:basedOn w:val="a0"/>
    <w:link w:val="aff0"/>
    <w:uiPriority w:val="99"/>
    <w:rsid w:val="0066500D"/>
  </w:style>
  <w:style w:type="paragraph" w:styleId="aff2">
    <w:name w:val="footer"/>
    <w:link w:val="aff3"/>
    <w:uiPriority w:val="99"/>
    <w:unhideWhenUsed/>
    <w:rsid w:val="0066500D"/>
    <w:pPr>
      <w:spacing w:after="0" w:line="240" w:lineRule="auto"/>
    </w:pPr>
  </w:style>
  <w:style w:type="character" w:customStyle="1" w:styleId="aff3">
    <w:name w:val="Нижний колонтитул Знак"/>
    <w:basedOn w:val="a0"/>
    <w:link w:val="aff2"/>
    <w:uiPriority w:val="99"/>
    <w:rsid w:val="0066500D"/>
  </w:style>
  <w:style w:type="character" w:customStyle="1" w:styleId="CharStyle5">
    <w:name w:val="CharStyle5"/>
    <w:rsid w:val="001E3302"/>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styleId="25">
    <w:name w:val="Body Text 2"/>
    <w:basedOn w:val="a"/>
    <w:link w:val="26"/>
    <w:uiPriority w:val="99"/>
    <w:semiHidden/>
    <w:unhideWhenUsed/>
    <w:rsid w:val="00490E7D"/>
    <w:pPr>
      <w:spacing w:after="120" w:line="480" w:lineRule="auto"/>
      <w:jc w:val="left"/>
    </w:pPr>
  </w:style>
  <w:style w:type="character" w:customStyle="1" w:styleId="26">
    <w:name w:val="Основной текст 2 Знак"/>
    <w:basedOn w:val="a0"/>
    <w:link w:val="25"/>
    <w:uiPriority w:val="99"/>
    <w:semiHidden/>
    <w:rsid w:val="00490E7D"/>
    <w:rPr>
      <w:rFonts w:ascii="Times New Roman" w:eastAsia="Times New Roman" w:hAnsi="Times New Roman" w:cs="Times New Roman"/>
      <w:sz w:val="24"/>
      <w:szCs w:val="24"/>
      <w:lang w:eastAsia="ru-RU"/>
    </w:rPr>
  </w:style>
  <w:style w:type="paragraph" w:styleId="aff4">
    <w:name w:val="Block Text"/>
    <w:basedOn w:val="a"/>
    <w:rsid w:val="005137E8"/>
    <w:pPr>
      <w:widowControl w:val="0"/>
      <w:snapToGrid w:val="0"/>
      <w:ind w:left="280" w:right="200"/>
      <w:jc w:val="center"/>
    </w:pPr>
    <w:rPr>
      <w:sz w:val="28"/>
      <w:szCs w:val="20"/>
    </w:rPr>
  </w:style>
  <w:style w:type="paragraph" w:styleId="aff5">
    <w:name w:val="Body Text Indent"/>
    <w:basedOn w:val="a"/>
    <w:link w:val="aff6"/>
    <w:unhideWhenUsed/>
    <w:rsid w:val="00E47892"/>
    <w:pPr>
      <w:spacing w:after="120"/>
      <w:ind w:left="283" w:firstLine="709"/>
      <w:jc w:val="both"/>
    </w:pPr>
    <w:rPr>
      <w:rFonts w:ascii="Baltica" w:hAnsi="Baltica"/>
      <w:szCs w:val="20"/>
    </w:rPr>
  </w:style>
  <w:style w:type="character" w:customStyle="1" w:styleId="aff6">
    <w:name w:val="Основной текст с отступом Знак"/>
    <w:basedOn w:val="a0"/>
    <w:link w:val="aff5"/>
    <w:rsid w:val="00E47892"/>
    <w:rPr>
      <w:rFonts w:ascii="Baltica" w:eastAsia="Times New Roman" w:hAnsi="Baltica" w:cs="Times New Roman"/>
      <w:sz w:val="24"/>
      <w:szCs w:val="20"/>
      <w:lang w:eastAsia="ru-RU"/>
    </w:rPr>
  </w:style>
  <w:style w:type="character" w:customStyle="1" w:styleId="ConsPlusNormal0">
    <w:name w:val="ConsPlusNormal Знак"/>
    <w:link w:val="ConsPlusNormal"/>
    <w:locked/>
    <w:rsid w:val="004F0F10"/>
    <w:rPr>
      <w:rFonts w:ascii="Arial" w:eastAsia="Times New Roman" w:hAnsi="Arial" w:cs="Arial"/>
      <w:sz w:val="20"/>
      <w:szCs w:val="20"/>
      <w:lang w:eastAsia="ru-RU"/>
    </w:rPr>
  </w:style>
  <w:style w:type="table" w:styleId="aff7">
    <w:name w:val="Table Grid"/>
    <w:basedOn w:val="a1"/>
    <w:uiPriority w:val="39"/>
    <w:rsid w:val="007E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rsid w:val="00FE7650"/>
    <w:rPr>
      <w:shd w:val="clear" w:color="auto" w:fill="FFFFFF"/>
    </w:rPr>
  </w:style>
  <w:style w:type="paragraph" w:customStyle="1" w:styleId="28">
    <w:name w:val="Основной текст (2)"/>
    <w:basedOn w:val="a"/>
    <w:link w:val="27"/>
    <w:rsid w:val="00FE7650"/>
    <w:pPr>
      <w:shd w:val="clear" w:color="auto" w:fill="FFFFFF"/>
      <w:spacing w:after="240" w:line="277" w:lineRule="exact"/>
      <w:jc w:val="center"/>
    </w:pPr>
    <w:rPr>
      <w:rFonts w:asciiTheme="minorHAnsi" w:eastAsiaTheme="minorHAnsi" w:hAnsiTheme="minorHAnsi" w:cstheme="minorBidi"/>
      <w:sz w:val="22"/>
      <w:szCs w:val="22"/>
      <w:lang w:eastAsia="en-US"/>
    </w:rPr>
  </w:style>
  <w:style w:type="character" w:customStyle="1" w:styleId="aff8">
    <w:name w:val="Основной текст_"/>
    <w:link w:val="11"/>
    <w:rsid w:val="00FE7650"/>
    <w:rPr>
      <w:shd w:val="clear" w:color="auto" w:fill="FFFFFF"/>
    </w:rPr>
  </w:style>
  <w:style w:type="paragraph" w:customStyle="1" w:styleId="11">
    <w:name w:val="Основной текст1"/>
    <w:basedOn w:val="a"/>
    <w:link w:val="aff8"/>
    <w:rsid w:val="00FE7650"/>
    <w:pPr>
      <w:shd w:val="clear" w:color="auto" w:fill="FFFFFF"/>
      <w:spacing w:before="480" w:line="274" w:lineRule="exact"/>
      <w:ind w:firstLine="420"/>
      <w:jc w:val="both"/>
    </w:pPr>
    <w:rPr>
      <w:rFonts w:asciiTheme="minorHAnsi" w:eastAsiaTheme="minorHAnsi" w:hAnsiTheme="minorHAnsi" w:cstheme="minorBidi"/>
      <w:sz w:val="22"/>
      <w:szCs w:val="22"/>
      <w:lang w:eastAsia="en-US"/>
    </w:rPr>
  </w:style>
  <w:style w:type="paragraph" w:styleId="aff9">
    <w:name w:val="Body Text"/>
    <w:basedOn w:val="a"/>
    <w:link w:val="affa"/>
    <w:uiPriority w:val="99"/>
    <w:semiHidden/>
    <w:unhideWhenUsed/>
    <w:rsid w:val="00FE7650"/>
    <w:pPr>
      <w:spacing w:after="120"/>
    </w:pPr>
  </w:style>
  <w:style w:type="character" w:customStyle="1" w:styleId="affa">
    <w:name w:val="Основной текст Знак"/>
    <w:basedOn w:val="a0"/>
    <w:link w:val="aff9"/>
    <w:uiPriority w:val="99"/>
    <w:semiHidden/>
    <w:rsid w:val="00FE7650"/>
    <w:rPr>
      <w:rFonts w:ascii="Times New Roman" w:eastAsia="Times New Roman" w:hAnsi="Times New Roman" w:cs="Times New Roman"/>
      <w:sz w:val="24"/>
      <w:szCs w:val="24"/>
      <w:lang w:eastAsia="ru-RU"/>
    </w:rPr>
  </w:style>
  <w:style w:type="paragraph" w:customStyle="1" w:styleId="Default">
    <w:name w:val="Default"/>
    <w:rsid w:val="00887C3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Обычный (веб) Знак"/>
    <w:aliases w:val="Обычный (веб)1 Знак,Обычный (Web)1 Знак"/>
    <w:link w:val="a7"/>
    <w:uiPriority w:val="99"/>
    <w:locked/>
    <w:rsid w:val="00772BD5"/>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772BD5"/>
    <w:rPr>
      <w:rFonts w:ascii="Times New Roman" w:eastAsia="Times New Roman" w:hAnsi="Times New Roman" w:cs="Times New Roman"/>
      <w:sz w:val="24"/>
      <w:szCs w:val="24"/>
      <w:lang w:eastAsia="ru-RU"/>
    </w:rPr>
  </w:style>
  <w:style w:type="character" w:customStyle="1" w:styleId="33">
    <w:name w:val="Заголовок №3_"/>
    <w:link w:val="34"/>
    <w:rsid w:val="00A258C2"/>
    <w:rPr>
      <w:rFonts w:ascii="Times New Roman" w:eastAsia="Times New Roman" w:hAnsi="Times New Roman" w:cs="Times New Roman"/>
      <w:sz w:val="24"/>
      <w:szCs w:val="24"/>
      <w:shd w:val="clear" w:color="auto" w:fill="FFFFFF"/>
    </w:rPr>
  </w:style>
  <w:style w:type="paragraph" w:customStyle="1" w:styleId="34">
    <w:name w:val="Заголовок №3"/>
    <w:basedOn w:val="a"/>
    <w:link w:val="33"/>
    <w:rsid w:val="00A258C2"/>
    <w:pPr>
      <w:shd w:val="clear" w:color="auto" w:fill="FFFFFF"/>
      <w:spacing w:after="240" w:line="269" w:lineRule="exact"/>
      <w:jc w:val="center"/>
      <w:outlineLvl w:val="2"/>
    </w:pPr>
    <w:rPr>
      <w:lang w:eastAsia="en-US"/>
    </w:rPr>
  </w:style>
  <w:style w:type="character" w:customStyle="1" w:styleId="41">
    <w:name w:val="Основной текст (4)_"/>
    <w:link w:val="42"/>
    <w:rsid w:val="00A258C2"/>
    <w:rPr>
      <w:rFonts w:ascii="Times New Roman" w:eastAsia="Times New Roman" w:hAnsi="Times New Roman"/>
      <w:sz w:val="19"/>
      <w:szCs w:val="19"/>
      <w:shd w:val="clear" w:color="auto" w:fill="FFFFFF"/>
    </w:rPr>
  </w:style>
  <w:style w:type="paragraph" w:customStyle="1" w:styleId="42">
    <w:name w:val="Основной текст (4)"/>
    <w:basedOn w:val="a"/>
    <w:link w:val="41"/>
    <w:rsid w:val="00A258C2"/>
    <w:pPr>
      <w:shd w:val="clear" w:color="auto" w:fill="FFFFFF"/>
      <w:spacing w:before="240" w:after="240" w:line="226" w:lineRule="exact"/>
    </w:pPr>
    <w:rPr>
      <w:rFonts w:cstheme="minorBidi"/>
      <w:sz w:val="19"/>
      <w:szCs w:val="19"/>
      <w:lang w:eastAsia="en-US"/>
    </w:rPr>
  </w:style>
  <w:style w:type="character" w:customStyle="1" w:styleId="apple-converted-space">
    <w:name w:val="apple-converted-space"/>
    <w:basedOn w:val="a0"/>
    <w:rsid w:val="00D7716E"/>
  </w:style>
  <w:style w:type="paragraph" w:customStyle="1" w:styleId="Style3">
    <w:name w:val="Style3"/>
    <w:basedOn w:val="a"/>
    <w:rsid w:val="00EE5422"/>
    <w:pPr>
      <w:widowControl w:val="0"/>
      <w:autoSpaceDE w:val="0"/>
      <w:autoSpaceDN w:val="0"/>
      <w:adjustRightInd w:val="0"/>
      <w:spacing w:line="208" w:lineRule="exact"/>
      <w:ind w:firstLine="542"/>
      <w:jc w:val="both"/>
    </w:pPr>
  </w:style>
  <w:style w:type="character" w:customStyle="1" w:styleId="FontStyle13">
    <w:name w:val="Font Style13"/>
    <w:basedOn w:val="a0"/>
    <w:rsid w:val="00EE5422"/>
    <w:rPr>
      <w:rFonts w:ascii="Times New Roman" w:hAnsi="Times New Roman" w:cs="Times New Roman" w:hint="default"/>
      <w:sz w:val="22"/>
      <w:szCs w:val="22"/>
    </w:rPr>
  </w:style>
  <w:style w:type="paragraph" w:customStyle="1" w:styleId="12">
    <w:name w:val="Обычный1"/>
    <w:rsid w:val="00F23A46"/>
    <w:pPr>
      <w:spacing w:after="0" w:line="240" w:lineRule="auto"/>
      <w:jc w:val="both"/>
    </w:pPr>
    <w:rPr>
      <w:rFonts w:ascii="Calibri" w:eastAsia="SimSun" w:hAnsi="Calibri" w:cs="Calibri"/>
      <w:sz w:val="24"/>
      <w:szCs w:val="24"/>
      <w:lang w:eastAsia="ru-RU"/>
    </w:rPr>
  </w:style>
  <w:style w:type="character" w:customStyle="1" w:styleId="aa">
    <w:name w:val="Без интервала Знак"/>
    <w:link w:val="a9"/>
    <w:uiPriority w:val="1"/>
    <w:locked/>
    <w:rsid w:val="00D83477"/>
    <w:rPr>
      <w:rFonts w:eastAsiaTheme="minorEastAsia"/>
      <w:lang w:eastAsia="ru-RU"/>
    </w:rPr>
  </w:style>
  <w:style w:type="paragraph" w:customStyle="1" w:styleId="formattext">
    <w:name w:val="formattext"/>
    <w:basedOn w:val="a"/>
    <w:rsid w:val="00AF7972"/>
    <w:pPr>
      <w:spacing w:before="100" w:beforeAutospacing="1" w:after="100" w:afterAutospacing="1"/>
      <w:jc w:val="left"/>
    </w:pPr>
  </w:style>
  <w:style w:type="character" w:customStyle="1" w:styleId="110">
    <w:name w:val="Заголовок 1 Знак1 Знак"/>
    <w:rsid w:val="00225382"/>
    <w:rPr>
      <w:rFonts w:ascii="Arial" w:hAnsi="Arial" w:cs="Arial"/>
      <w:b/>
      <w:sz w:val="28"/>
      <w:szCs w:val="18"/>
      <w:lang w:val="ru-RU" w:eastAsia="ar-SA" w:bidi="ar-SA"/>
    </w:rPr>
  </w:style>
  <w:style w:type="character" w:customStyle="1" w:styleId="postbody">
    <w:name w:val="postbody"/>
    <w:basedOn w:val="a0"/>
    <w:rsid w:val="00225382"/>
  </w:style>
  <w:style w:type="character" w:styleId="affb">
    <w:name w:val="page number"/>
    <w:basedOn w:val="a0"/>
    <w:rsid w:val="00225382"/>
  </w:style>
  <w:style w:type="paragraph" w:customStyle="1" w:styleId="29">
    <w:name w:val="Обычный2"/>
    <w:rsid w:val="00225382"/>
    <w:pPr>
      <w:suppressAutoHyphens/>
      <w:spacing w:after="0" w:line="240" w:lineRule="auto"/>
    </w:pPr>
    <w:rPr>
      <w:rFonts w:ascii="Times New Roman" w:eastAsia="Times New Roman" w:hAnsi="Times New Roman" w:cs="Times New Roman"/>
      <w:sz w:val="20"/>
      <w:szCs w:val="20"/>
      <w:lang w:eastAsia="ar-SA"/>
    </w:rPr>
  </w:style>
  <w:style w:type="paragraph" w:customStyle="1" w:styleId="43">
    <w:name w:val="Обычный4"/>
    <w:rsid w:val="00225382"/>
    <w:pPr>
      <w:suppressAutoHyphens/>
      <w:spacing w:after="0" w:line="240" w:lineRule="auto"/>
    </w:pPr>
    <w:rPr>
      <w:rFonts w:ascii="Times New Roman" w:eastAsia="Times New Roman" w:hAnsi="Times New Roman" w:cs="Times New Roman"/>
      <w:sz w:val="20"/>
      <w:szCs w:val="20"/>
      <w:lang w:eastAsia="ar-SA"/>
    </w:rPr>
  </w:style>
  <w:style w:type="paragraph" w:styleId="affc">
    <w:name w:val="TOC Heading"/>
    <w:basedOn w:val="1"/>
    <w:next w:val="a"/>
    <w:qFormat/>
    <w:rsid w:val="00225382"/>
    <w:pPr>
      <w:keepLines/>
      <w:suppressAutoHyphens/>
      <w:spacing w:before="480" w:after="0" w:line="276" w:lineRule="auto"/>
    </w:pPr>
    <w:rPr>
      <w:rFonts w:ascii="Cambria" w:hAnsi="Cambria"/>
      <w:bCs/>
      <w:color w:val="365F91"/>
      <w:kern w:val="1"/>
      <w:szCs w:val="28"/>
      <w:lang w:eastAsia="ar-SA"/>
    </w:rPr>
  </w:style>
  <w:style w:type="paragraph" w:styleId="2a">
    <w:name w:val="toc 2"/>
    <w:basedOn w:val="a"/>
    <w:next w:val="a"/>
    <w:uiPriority w:val="39"/>
    <w:rsid w:val="00225382"/>
    <w:pPr>
      <w:suppressAutoHyphens/>
      <w:ind w:left="240"/>
      <w:jc w:val="left"/>
    </w:pPr>
    <w:rPr>
      <w:lang w:eastAsia="ar-SA"/>
    </w:rPr>
  </w:style>
  <w:style w:type="paragraph" w:styleId="13">
    <w:name w:val="toc 1"/>
    <w:basedOn w:val="a"/>
    <w:next w:val="a"/>
    <w:uiPriority w:val="39"/>
    <w:rsid w:val="00225382"/>
    <w:pPr>
      <w:suppressAutoHyphens/>
      <w:jc w:val="left"/>
    </w:pPr>
    <w:rPr>
      <w:lang w:eastAsia="ar-SA"/>
    </w:rPr>
  </w:style>
  <w:style w:type="paragraph" w:customStyle="1" w:styleId="p22">
    <w:name w:val="p22"/>
    <w:basedOn w:val="a"/>
    <w:rsid w:val="00225382"/>
    <w:pPr>
      <w:suppressAutoHyphens/>
      <w:spacing w:before="280" w:after="280"/>
      <w:jc w:val="left"/>
    </w:pPr>
    <w:rPr>
      <w:lang w:eastAsia="ar-SA"/>
    </w:rPr>
  </w:style>
  <w:style w:type="paragraph" w:customStyle="1" w:styleId="Standard">
    <w:name w:val="Standard"/>
    <w:rsid w:val="00225382"/>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affd">
    <w:name w:val="Гипертекстовая ссылка"/>
    <w:basedOn w:val="a0"/>
    <w:uiPriority w:val="99"/>
    <w:rsid w:val="00261350"/>
    <w:rPr>
      <w:rFonts w:cs="Times New Roman"/>
      <w:b/>
      <w:color w:val="008000"/>
    </w:rPr>
  </w:style>
  <w:style w:type="paragraph" w:customStyle="1" w:styleId="headertext">
    <w:name w:val="headertext"/>
    <w:basedOn w:val="a"/>
    <w:rsid w:val="00004072"/>
    <w:pPr>
      <w:spacing w:before="100" w:beforeAutospacing="1" w:after="100" w:afterAutospacing="1"/>
      <w:jc w:val="left"/>
    </w:pPr>
  </w:style>
  <w:style w:type="paragraph" w:customStyle="1" w:styleId="TableParagraph">
    <w:name w:val="Table Paragraph"/>
    <w:basedOn w:val="a"/>
    <w:uiPriority w:val="1"/>
    <w:qFormat/>
    <w:rsid w:val="00047247"/>
    <w:pPr>
      <w:widowControl w:val="0"/>
      <w:autoSpaceDE w:val="0"/>
      <w:autoSpaceDN w:val="0"/>
      <w:jc w:val="left"/>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1395342">
      <w:bodyDiv w:val="1"/>
      <w:marLeft w:val="0"/>
      <w:marRight w:val="0"/>
      <w:marTop w:val="0"/>
      <w:marBottom w:val="0"/>
      <w:divBdr>
        <w:top w:val="none" w:sz="0" w:space="0" w:color="auto"/>
        <w:left w:val="none" w:sz="0" w:space="0" w:color="auto"/>
        <w:bottom w:val="none" w:sz="0" w:space="0" w:color="auto"/>
        <w:right w:val="none" w:sz="0" w:space="0" w:color="auto"/>
      </w:divBdr>
    </w:div>
    <w:div w:id="121271178">
      <w:bodyDiv w:val="1"/>
      <w:marLeft w:val="0"/>
      <w:marRight w:val="0"/>
      <w:marTop w:val="0"/>
      <w:marBottom w:val="0"/>
      <w:divBdr>
        <w:top w:val="none" w:sz="0" w:space="0" w:color="auto"/>
        <w:left w:val="none" w:sz="0" w:space="0" w:color="auto"/>
        <w:bottom w:val="none" w:sz="0" w:space="0" w:color="auto"/>
        <w:right w:val="none" w:sz="0" w:space="0" w:color="auto"/>
      </w:divBdr>
    </w:div>
    <w:div w:id="128324963">
      <w:bodyDiv w:val="1"/>
      <w:marLeft w:val="0"/>
      <w:marRight w:val="0"/>
      <w:marTop w:val="0"/>
      <w:marBottom w:val="0"/>
      <w:divBdr>
        <w:top w:val="none" w:sz="0" w:space="0" w:color="auto"/>
        <w:left w:val="none" w:sz="0" w:space="0" w:color="auto"/>
        <w:bottom w:val="none" w:sz="0" w:space="0" w:color="auto"/>
        <w:right w:val="none" w:sz="0" w:space="0" w:color="auto"/>
      </w:divBdr>
    </w:div>
    <w:div w:id="177282589">
      <w:bodyDiv w:val="1"/>
      <w:marLeft w:val="0"/>
      <w:marRight w:val="0"/>
      <w:marTop w:val="0"/>
      <w:marBottom w:val="0"/>
      <w:divBdr>
        <w:top w:val="none" w:sz="0" w:space="0" w:color="auto"/>
        <w:left w:val="none" w:sz="0" w:space="0" w:color="auto"/>
        <w:bottom w:val="none" w:sz="0" w:space="0" w:color="auto"/>
        <w:right w:val="none" w:sz="0" w:space="0" w:color="auto"/>
      </w:divBdr>
    </w:div>
    <w:div w:id="213583531">
      <w:bodyDiv w:val="1"/>
      <w:marLeft w:val="0"/>
      <w:marRight w:val="0"/>
      <w:marTop w:val="0"/>
      <w:marBottom w:val="0"/>
      <w:divBdr>
        <w:top w:val="none" w:sz="0" w:space="0" w:color="auto"/>
        <w:left w:val="none" w:sz="0" w:space="0" w:color="auto"/>
        <w:bottom w:val="none" w:sz="0" w:space="0" w:color="auto"/>
        <w:right w:val="none" w:sz="0" w:space="0" w:color="auto"/>
      </w:divBdr>
    </w:div>
    <w:div w:id="216356907">
      <w:bodyDiv w:val="1"/>
      <w:marLeft w:val="0"/>
      <w:marRight w:val="0"/>
      <w:marTop w:val="0"/>
      <w:marBottom w:val="0"/>
      <w:divBdr>
        <w:top w:val="none" w:sz="0" w:space="0" w:color="auto"/>
        <w:left w:val="none" w:sz="0" w:space="0" w:color="auto"/>
        <w:bottom w:val="none" w:sz="0" w:space="0" w:color="auto"/>
        <w:right w:val="none" w:sz="0" w:space="0" w:color="auto"/>
      </w:divBdr>
    </w:div>
    <w:div w:id="230966262">
      <w:bodyDiv w:val="1"/>
      <w:marLeft w:val="0"/>
      <w:marRight w:val="0"/>
      <w:marTop w:val="0"/>
      <w:marBottom w:val="0"/>
      <w:divBdr>
        <w:top w:val="none" w:sz="0" w:space="0" w:color="auto"/>
        <w:left w:val="none" w:sz="0" w:space="0" w:color="auto"/>
        <w:bottom w:val="none" w:sz="0" w:space="0" w:color="auto"/>
        <w:right w:val="none" w:sz="0" w:space="0" w:color="auto"/>
      </w:divBdr>
    </w:div>
    <w:div w:id="263879542">
      <w:bodyDiv w:val="1"/>
      <w:marLeft w:val="0"/>
      <w:marRight w:val="0"/>
      <w:marTop w:val="0"/>
      <w:marBottom w:val="0"/>
      <w:divBdr>
        <w:top w:val="none" w:sz="0" w:space="0" w:color="auto"/>
        <w:left w:val="none" w:sz="0" w:space="0" w:color="auto"/>
        <w:bottom w:val="none" w:sz="0" w:space="0" w:color="auto"/>
        <w:right w:val="none" w:sz="0" w:space="0" w:color="auto"/>
      </w:divBdr>
    </w:div>
    <w:div w:id="266622429">
      <w:bodyDiv w:val="1"/>
      <w:marLeft w:val="0"/>
      <w:marRight w:val="0"/>
      <w:marTop w:val="0"/>
      <w:marBottom w:val="0"/>
      <w:divBdr>
        <w:top w:val="none" w:sz="0" w:space="0" w:color="auto"/>
        <w:left w:val="none" w:sz="0" w:space="0" w:color="auto"/>
        <w:bottom w:val="none" w:sz="0" w:space="0" w:color="auto"/>
        <w:right w:val="none" w:sz="0" w:space="0" w:color="auto"/>
      </w:divBdr>
    </w:div>
    <w:div w:id="270943036">
      <w:bodyDiv w:val="1"/>
      <w:marLeft w:val="0"/>
      <w:marRight w:val="0"/>
      <w:marTop w:val="0"/>
      <w:marBottom w:val="0"/>
      <w:divBdr>
        <w:top w:val="none" w:sz="0" w:space="0" w:color="auto"/>
        <w:left w:val="none" w:sz="0" w:space="0" w:color="auto"/>
        <w:bottom w:val="none" w:sz="0" w:space="0" w:color="auto"/>
        <w:right w:val="none" w:sz="0" w:space="0" w:color="auto"/>
      </w:divBdr>
    </w:div>
    <w:div w:id="344674526">
      <w:bodyDiv w:val="1"/>
      <w:marLeft w:val="0"/>
      <w:marRight w:val="0"/>
      <w:marTop w:val="0"/>
      <w:marBottom w:val="0"/>
      <w:divBdr>
        <w:top w:val="none" w:sz="0" w:space="0" w:color="auto"/>
        <w:left w:val="none" w:sz="0" w:space="0" w:color="auto"/>
        <w:bottom w:val="none" w:sz="0" w:space="0" w:color="auto"/>
        <w:right w:val="none" w:sz="0" w:space="0" w:color="auto"/>
      </w:divBdr>
    </w:div>
    <w:div w:id="523832854">
      <w:bodyDiv w:val="1"/>
      <w:marLeft w:val="0"/>
      <w:marRight w:val="0"/>
      <w:marTop w:val="0"/>
      <w:marBottom w:val="0"/>
      <w:divBdr>
        <w:top w:val="none" w:sz="0" w:space="0" w:color="auto"/>
        <w:left w:val="none" w:sz="0" w:space="0" w:color="auto"/>
        <w:bottom w:val="none" w:sz="0" w:space="0" w:color="auto"/>
        <w:right w:val="none" w:sz="0" w:space="0" w:color="auto"/>
      </w:divBdr>
    </w:div>
    <w:div w:id="537938289">
      <w:bodyDiv w:val="1"/>
      <w:marLeft w:val="0"/>
      <w:marRight w:val="0"/>
      <w:marTop w:val="0"/>
      <w:marBottom w:val="0"/>
      <w:divBdr>
        <w:top w:val="none" w:sz="0" w:space="0" w:color="auto"/>
        <w:left w:val="none" w:sz="0" w:space="0" w:color="auto"/>
        <w:bottom w:val="none" w:sz="0" w:space="0" w:color="auto"/>
        <w:right w:val="none" w:sz="0" w:space="0" w:color="auto"/>
      </w:divBdr>
    </w:div>
    <w:div w:id="543978522">
      <w:bodyDiv w:val="1"/>
      <w:marLeft w:val="0"/>
      <w:marRight w:val="0"/>
      <w:marTop w:val="0"/>
      <w:marBottom w:val="0"/>
      <w:divBdr>
        <w:top w:val="none" w:sz="0" w:space="0" w:color="auto"/>
        <w:left w:val="none" w:sz="0" w:space="0" w:color="auto"/>
        <w:bottom w:val="none" w:sz="0" w:space="0" w:color="auto"/>
        <w:right w:val="none" w:sz="0" w:space="0" w:color="auto"/>
      </w:divBdr>
    </w:div>
    <w:div w:id="568807724">
      <w:bodyDiv w:val="1"/>
      <w:marLeft w:val="0"/>
      <w:marRight w:val="0"/>
      <w:marTop w:val="0"/>
      <w:marBottom w:val="0"/>
      <w:divBdr>
        <w:top w:val="none" w:sz="0" w:space="0" w:color="auto"/>
        <w:left w:val="none" w:sz="0" w:space="0" w:color="auto"/>
        <w:bottom w:val="none" w:sz="0" w:space="0" w:color="auto"/>
        <w:right w:val="none" w:sz="0" w:space="0" w:color="auto"/>
      </w:divBdr>
    </w:div>
    <w:div w:id="686104061">
      <w:bodyDiv w:val="1"/>
      <w:marLeft w:val="0"/>
      <w:marRight w:val="0"/>
      <w:marTop w:val="0"/>
      <w:marBottom w:val="0"/>
      <w:divBdr>
        <w:top w:val="none" w:sz="0" w:space="0" w:color="auto"/>
        <w:left w:val="none" w:sz="0" w:space="0" w:color="auto"/>
        <w:bottom w:val="none" w:sz="0" w:space="0" w:color="auto"/>
        <w:right w:val="none" w:sz="0" w:space="0" w:color="auto"/>
      </w:divBdr>
    </w:div>
    <w:div w:id="708990157">
      <w:bodyDiv w:val="1"/>
      <w:marLeft w:val="0"/>
      <w:marRight w:val="0"/>
      <w:marTop w:val="0"/>
      <w:marBottom w:val="0"/>
      <w:divBdr>
        <w:top w:val="none" w:sz="0" w:space="0" w:color="auto"/>
        <w:left w:val="none" w:sz="0" w:space="0" w:color="auto"/>
        <w:bottom w:val="none" w:sz="0" w:space="0" w:color="auto"/>
        <w:right w:val="none" w:sz="0" w:space="0" w:color="auto"/>
      </w:divBdr>
    </w:div>
    <w:div w:id="725030617">
      <w:bodyDiv w:val="1"/>
      <w:marLeft w:val="0"/>
      <w:marRight w:val="0"/>
      <w:marTop w:val="0"/>
      <w:marBottom w:val="0"/>
      <w:divBdr>
        <w:top w:val="none" w:sz="0" w:space="0" w:color="auto"/>
        <w:left w:val="none" w:sz="0" w:space="0" w:color="auto"/>
        <w:bottom w:val="none" w:sz="0" w:space="0" w:color="auto"/>
        <w:right w:val="none" w:sz="0" w:space="0" w:color="auto"/>
      </w:divBdr>
    </w:div>
    <w:div w:id="740950869">
      <w:bodyDiv w:val="1"/>
      <w:marLeft w:val="0"/>
      <w:marRight w:val="0"/>
      <w:marTop w:val="0"/>
      <w:marBottom w:val="0"/>
      <w:divBdr>
        <w:top w:val="none" w:sz="0" w:space="0" w:color="auto"/>
        <w:left w:val="none" w:sz="0" w:space="0" w:color="auto"/>
        <w:bottom w:val="none" w:sz="0" w:space="0" w:color="auto"/>
        <w:right w:val="none" w:sz="0" w:space="0" w:color="auto"/>
      </w:divBdr>
    </w:div>
    <w:div w:id="759134607">
      <w:bodyDiv w:val="1"/>
      <w:marLeft w:val="0"/>
      <w:marRight w:val="0"/>
      <w:marTop w:val="0"/>
      <w:marBottom w:val="0"/>
      <w:divBdr>
        <w:top w:val="none" w:sz="0" w:space="0" w:color="auto"/>
        <w:left w:val="none" w:sz="0" w:space="0" w:color="auto"/>
        <w:bottom w:val="none" w:sz="0" w:space="0" w:color="auto"/>
        <w:right w:val="none" w:sz="0" w:space="0" w:color="auto"/>
      </w:divBdr>
    </w:div>
    <w:div w:id="759372497">
      <w:bodyDiv w:val="1"/>
      <w:marLeft w:val="0"/>
      <w:marRight w:val="0"/>
      <w:marTop w:val="0"/>
      <w:marBottom w:val="0"/>
      <w:divBdr>
        <w:top w:val="none" w:sz="0" w:space="0" w:color="auto"/>
        <w:left w:val="none" w:sz="0" w:space="0" w:color="auto"/>
        <w:bottom w:val="none" w:sz="0" w:space="0" w:color="auto"/>
        <w:right w:val="none" w:sz="0" w:space="0" w:color="auto"/>
      </w:divBdr>
    </w:div>
    <w:div w:id="778371546">
      <w:bodyDiv w:val="1"/>
      <w:marLeft w:val="0"/>
      <w:marRight w:val="0"/>
      <w:marTop w:val="0"/>
      <w:marBottom w:val="0"/>
      <w:divBdr>
        <w:top w:val="none" w:sz="0" w:space="0" w:color="auto"/>
        <w:left w:val="none" w:sz="0" w:space="0" w:color="auto"/>
        <w:bottom w:val="none" w:sz="0" w:space="0" w:color="auto"/>
        <w:right w:val="none" w:sz="0" w:space="0" w:color="auto"/>
      </w:divBdr>
    </w:div>
    <w:div w:id="808279372">
      <w:bodyDiv w:val="1"/>
      <w:marLeft w:val="0"/>
      <w:marRight w:val="0"/>
      <w:marTop w:val="0"/>
      <w:marBottom w:val="0"/>
      <w:divBdr>
        <w:top w:val="none" w:sz="0" w:space="0" w:color="auto"/>
        <w:left w:val="none" w:sz="0" w:space="0" w:color="auto"/>
        <w:bottom w:val="none" w:sz="0" w:space="0" w:color="auto"/>
        <w:right w:val="none" w:sz="0" w:space="0" w:color="auto"/>
      </w:divBdr>
    </w:div>
    <w:div w:id="824247937">
      <w:bodyDiv w:val="1"/>
      <w:marLeft w:val="0"/>
      <w:marRight w:val="0"/>
      <w:marTop w:val="0"/>
      <w:marBottom w:val="0"/>
      <w:divBdr>
        <w:top w:val="none" w:sz="0" w:space="0" w:color="auto"/>
        <w:left w:val="none" w:sz="0" w:space="0" w:color="auto"/>
        <w:bottom w:val="none" w:sz="0" w:space="0" w:color="auto"/>
        <w:right w:val="none" w:sz="0" w:space="0" w:color="auto"/>
      </w:divBdr>
    </w:div>
    <w:div w:id="906302195">
      <w:bodyDiv w:val="1"/>
      <w:marLeft w:val="0"/>
      <w:marRight w:val="0"/>
      <w:marTop w:val="0"/>
      <w:marBottom w:val="0"/>
      <w:divBdr>
        <w:top w:val="none" w:sz="0" w:space="0" w:color="auto"/>
        <w:left w:val="none" w:sz="0" w:space="0" w:color="auto"/>
        <w:bottom w:val="none" w:sz="0" w:space="0" w:color="auto"/>
        <w:right w:val="none" w:sz="0" w:space="0" w:color="auto"/>
      </w:divBdr>
    </w:div>
    <w:div w:id="910431680">
      <w:bodyDiv w:val="1"/>
      <w:marLeft w:val="0"/>
      <w:marRight w:val="0"/>
      <w:marTop w:val="0"/>
      <w:marBottom w:val="0"/>
      <w:divBdr>
        <w:top w:val="none" w:sz="0" w:space="0" w:color="auto"/>
        <w:left w:val="none" w:sz="0" w:space="0" w:color="auto"/>
        <w:bottom w:val="none" w:sz="0" w:space="0" w:color="auto"/>
        <w:right w:val="none" w:sz="0" w:space="0" w:color="auto"/>
      </w:divBdr>
    </w:div>
    <w:div w:id="968513783">
      <w:bodyDiv w:val="1"/>
      <w:marLeft w:val="0"/>
      <w:marRight w:val="0"/>
      <w:marTop w:val="0"/>
      <w:marBottom w:val="0"/>
      <w:divBdr>
        <w:top w:val="none" w:sz="0" w:space="0" w:color="auto"/>
        <w:left w:val="none" w:sz="0" w:space="0" w:color="auto"/>
        <w:bottom w:val="none" w:sz="0" w:space="0" w:color="auto"/>
        <w:right w:val="none" w:sz="0" w:space="0" w:color="auto"/>
      </w:divBdr>
    </w:div>
    <w:div w:id="1022046824">
      <w:bodyDiv w:val="1"/>
      <w:marLeft w:val="0"/>
      <w:marRight w:val="0"/>
      <w:marTop w:val="0"/>
      <w:marBottom w:val="0"/>
      <w:divBdr>
        <w:top w:val="none" w:sz="0" w:space="0" w:color="auto"/>
        <w:left w:val="none" w:sz="0" w:space="0" w:color="auto"/>
        <w:bottom w:val="none" w:sz="0" w:space="0" w:color="auto"/>
        <w:right w:val="none" w:sz="0" w:space="0" w:color="auto"/>
      </w:divBdr>
    </w:div>
    <w:div w:id="1025403661">
      <w:bodyDiv w:val="1"/>
      <w:marLeft w:val="0"/>
      <w:marRight w:val="0"/>
      <w:marTop w:val="0"/>
      <w:marBottom w:val="0"/>
      <w:divBdr>
        <w:top w:val="none" w:sz="0" w:space="0" w:color="auto"/>
        <w:left w:val="none" w:sz="0" w:space="0" w:color="auto"/>
        <w:bottom w:val="none" w:sz="0" w:space="0" w:color="auto"/>
        <w:right w:val="none" w:sz="0" w:space="0" w:color="auto"/>
      </w:divBdr>
    </w:div>
    <w:div w:id="1061294850">
      <w:bodyDiv w:val="1"/>
      <w:marLeft w:val="0"/>
      <w:marRight w:val="0"/>
      <w:marTop w:val="0"/>
      <w:marBottom w:val="0"/>
      <w:divBdr>
        <w:top w:val="none" w:sz="0" w:space="0" w:color="auto"/>
        <w:left w:val="none" w:sz="0" w:space="0" w:color="auto"/>
        <w:bottom w:val="none" w:sz="0" w:space="0" w:color="auto"/>
        <w:right w:val="none" w:sz="0" w:space="0" w:color="auto"/>
      </w:divBdr>
    </w:div>
    <w:div w:id="1102454534">
      <w:bodyDiv w:val="1"/>
      <w:marLeft w:val="0"/>
      <w:marRight w:val="0"/>
      <w:marTop w:val="0"/>
      <w:marBottom w:val="0"/>
      <w:divBdr>
        <w:top w:val="none" w:sz="0" w:space="0" w:color="auto"/>
        <w:left w:val="none" w:sz="0" w:space="0" w:color="auto"/>
        <w:bottom w:val="none" w:sz="0" w:space="0" w:color="auto"/>
        <w:right w:val="none" w:sz="0" w:space="0" w:color="auto"/>
      </w:divBdr>
    </w:div>
    <w:div w:id="1103379623">
      <w:bodyDiv w:val="1"/>
      <w:marLeft w:val="0"/>
      <w:marRight w:val="0"/>
      <w:marTop w:val="0"/>
      <w:marBottom w:val="0"/>
      <w:divBdr>
        <w:top w:val="none" w:sz="0" w:space="0" w:color="auto"/>
        <w:left w:val="none" w:sz="0" w:space="0" w:color="auto"/>
        <w:bottom w:val="none" w:sz="0" w:space="0" w:color="auto"/>
        <w:right w:val="none" w:sz="0" w:space="0" w:color="auto"/>
      </w:divBdr>
    </w:div>
    <w:div w:id="1120808512">
      <w:bodyDiv w:val="1"/>
      <w:marLeft w:val="0"/>
      <w:marRight w:val="0"/>
      <w:marTop w:val="0"/>
      <w:marBottom w:val="0"/>
      <w:divBdr>
        <w:top w:val="none" w:sz="0" w:space="0" w:color="auto"/>
        <w:left w:val="none" w:sz="0" w:space="0" w:color="auto"/>
        <w:bottom w:val="none" w:sz="0" w:space="0" w:color="auto"/>
        <w:right w:val="none" w:sz="0" w:space="0" w:color="auto"/>
      </w:divBdr>
    </w:div>
    <w:div w:id="1138109934">
      <w:bodyDiv w:val="1"/>
      <w:marLeft w:val="0"/>
      <w:marRight w:val="0"/>
      <w:marTop w:val="0"/>
      <w:marBottom w:val="0"/>
      <w:divBdr>
        <w:top w:val="none" w:sz="0" w:space="0" w:color="auto"/>
        <w:left w:val="none" w:sz="0" w:space="0" w:color="auto"/>
        <w:bottom w:val="none" w:sz="0" w:space="0" w:color="auto"/>
        <w:right w:val="none" w:sz="0" w:space="0" w:color="auto"/>
      </w:divBdr>
    </w:div>
    <w:div w:id="1145586095">
      <w:bodyDiv w:val="1"/>
      <w:marLeft w:val="0"/>
      <w:marRight w:val="0"/>
      <w:marTop w:val="0"/>
      <w:marBottom w:val="0"/>
      <w:divBdr>
        <w:top w:val="none" w:sz="0" w:space="0" w:color="auto"/>
        <w:left w:val="none" w:sz="0" w:space="0" w:color="auto"/>
        <w:bottom w:val="none" w:sz="0" w:space="0" w:color="auto"/>
        <w:right w:val="none" w:sz="0" w:space="0" w:color="auto"/>
      </w:divBdr>
    </w:div>
    <w:div w:id="1161120496">
      <w:bodyDiv w:val="1"/>
      <w:marLeft w:val="0"/>
      <w:marRight w:val="0"/>
      <w:marTop w:val="0"/>
      <w:marBottom w:val="0"/>
      <w:divBdr>
        <w:top w:val="none" w:sz="0" w:space="0" w:color="auto"/>
        <w:left w:val="none" w:sz="0" w:space="0" w:color="auto"/>
        <w:bottom w:val="none" w:sz="0" w:space="0" w:color="auto"/>
        <w:right w:val="none" w:sz="0" w:space="0" w:color="auto"/>
      </w:divBdr>
    </w:div>
    <w:div w:id="1171027114">
      <w:bodyDiv w:val="1"/>
      <w:marLeft w:val="0"/>
      <w:marRight w:val="0"/>
      <w:marTop w:val="0"/>
      <w:marBottom w:val="0"/>
      <w:divBdr>
        <w:top w:val="none" w:sz="0" w:space="0" w:color="auto"/>
        <w:left w:val="none" w:sz="0" w:space="0" w:color="auto"/>
        <w:bottom w:val="none" w:sz="0" w:space="0" w:color="auto"/>
        <w:right w:val="none" w:sz="0" w:space="0" w:color="auto"/>
      </w:divBdr>
    </w:div>
    <w:div w:id="1271356871">
      <w:bodyDiv w:val="1"/>
      <w:marLeft w:val="0"/>
      <w:marRight w:val="0"/>
      <w:marTop w:val="0"/>
      <w:marBottom w:val="0"/>
      <w:divBdr>
        <w:top w:val="none" w:sz="0" w:space="0" w:color="auto"/>
        <w:left w:val="none" w:sz="0" w:space="0" w:color="auto"/>
        <w:bottom w:val="none" w:sz="0" w:space="0" w:color="auto"/>
        <w:right w:val="none" w:sz="0" w:space="0" w:color="auto"/>
      </w:divBdr>
    </w:div>
    <w:div w:id="1309480879">
      <w:bodyDiv w:val="1"/>
      <w:marLeft w:val="0"/>
      <w:marRight w:val="0"/>
      <w:marTop w:val="0"/>
      <w:marBottom w:val="0"/>
      <w:divBdr>
        <w:top w:val="none" w:sz="0" w:space="0" w:color="auto"/>
        <w:left w:val="none" w:sz="0" w:space="0" w:color="auto"/>
        <w:bottom w:val="none" w:sz="0" w:space="0" w:color="auto"/>
        <w:right w:val="none" w:sz="0" w:space="0" w:color="auto"/>
      </w:divBdr>
    </w:div>
    <w:div w:id="1353143076">
      <w:bodyDiv w:val="1"/>
      <w:marLeft w:val="0"/>
      <w:marRight w:val="0"/>
      <w:marTop w:val="0"/>
      <w:marBottom w:val="0"/>
      <w:divBdr>
        <w:top w:val="none" w:sz="0" w:space="0" w:color="auto"/>
        <w:left w:val="none" w:sz="0" w:space="0" w:color="auto"/>
        <w:bottom w:val="none" w:sz="0" w:space="0" w:color="auto"/>
        <w:right w:val="none" w:sz="0" w:space="0" w:color="auto"/>
      </w:divBdr>
    </w:div>
    <w:div w:id="1363936600">
      <w:bodyDiv w:val="1"/>
      <w:marLeft w:val="0"/>
      <w:marRight w:val="0"/>
      <w:marTop w:val="0"/>
      <w:marBottom w:val="0"/>
      <w:divBdr>
        <w:top w:val="none" w:sz="0" w:space="0" w:color="auto"/>
        <w:left w:val="none" w:sz="0" w:space="0" w:color="auto"/>
        <w:bottom w:val="none" w:sz="0" w:space="0" w:color="auto"/>
        <w:right w:val="none" w:sz="0" w:space="0" w:color="auto"/>
      </w:divBdr>
    </w:div>
    <w:div w:id="1386416991">
      <w:bodyDiv w:val="1"/>
      <w:marLeft w:val="0"/>
      <w:marRight w:val="0"/>
      <w:marTop w:val="0"/>
      <w:marBottom w:val="0"/>
      <w:divBdr>
        <w:top w:val="none" w:sz="0" w:space="0" w:color="auto"/>
        <w:left w:val="none" w:sz="0" w:space="0" w:color="auto"/>
        <w:bottom w:val="none" w:sz="0" w:space="0" w:color="auto"/>
        <w:right w:val="none" w:sz="0" w:space="0" w:color="auto"/>
      </w:divBdr>
    </w:div>
    <w:div w:id="1417750769">
      <w:bodyDiv w:val="1"/>
      <w:marLeft w:val="0"/>
      <w:marRight w:val="0"/>
      <w:marTop w:val="0"/>
      <w:marBottom w:val="0"/>
      <w:divBdr>
        <w:top w:val="none" w:sz="0" w:space="0" w:color="auto"/>
        <w:left w:val="none" w:sz="0" w:space="0" w:color="auto"/>
        <w:bottom w:val="none" w:sz="0" w:space="0" w:color="auto"/>
        <w:right w:val="none" w:sz="0" w:space="0" w:color="auto"/>
      </w:divBdr>
    </w:div>
    <w:div w:id="1431076650">
      <w:bodyDiv w:val="1"/>
      <w:marLeft w:val="0"/>
      <w:marRight w:val="0"/>
      <w:marTop w:val="0"/>
      <w:marBottom w:val="0"/>
      <w:divBdr>
        <w:top w:val="none" w:sz="0" w:space="0" w:color="auto"/>
        <w:left w:val="none" w:sz="0" w:space="0" w:color="auto"/>
        <w:bottom w:val="none" w:sz="0" w:space="0" w:color="auto"/>
        <w:right w:val="none" w:sz="0" w:space="0" w:color="auto"/>
      </w:divBdr>
    </w:div>
    <w:div w:id="1436827479">
      <w:bodyDiv w:val="1"/>
      <w:marLeft w:val="0"/>
      <w:marRight w:val="0"/>
      <w:marTop w:val="0"/>
      <w:marBottom w:val="0"/>
      <w:divBdr>
        <w:top w:val="none" w:sz="0" w:space="0" w:color="auto"/>
        <w:left w:val="none" w:sz="0" w:space="0" w:color="auto"/>
        <w:bottom w:val="none" w:sz="0" w:space="0" w:color="auto"/>
        <w:right w:val="none" w:sz="0" w:space="0" w:color="auto"/>
      </w:divBdr>
    </w:div>
    <w:div w:id="1465268619">
      <w:bodyDiv w:val="1"/>
      <w:marLeft w:val="0"/>
      <w:marRight w:val="0"/>
      <w:marTop w:val="0"/>
      <w:marBottom w:val="0"/>
      <w:divBdr>
        <w:top w:val="none" w:sz="0" w:space="0" w:color="auto"/>
        <w:left w:val="none" w:sz="0" w:space="0" w:color="auto"/>
        <w:bottom w:val="none" w:sz="0" w:space="0" w:color="auto"/>
        <w:right w:val="none" w:sz="0" w:space="0" w:color="auto"/>
      </w:divBdr>
    </w:div>
    <w:div w:id="1479879041">
      <w:bodyDiv w:val="1"/>
      <w:marLeft w:val="0"/>
      <w:marRight w:val="0"/>
      <w:marTop w:val="0"/>
      <w:marBottom w:val="0"/>
      <w:divBdr>
        <w:top w:val="none" w:sz="0" w:space="0" w:color="auto"/>
        <w:left w:val="none" w:sz="0" w:space="0" w:color="auto"/>
        <w:bottom w:val="none" w:sz="0" w:space="0" w:color="auto"/>
        <w:right w:val="none" w:sz="0" w:space="0" w:color="auto"/>
      </w:divBdr>
    </w:div>
    <w:div w:id="1507206903">
      <w:bodyDiv w:val="1"/>
      <w:marLeft w:val="0"/>
      <w:marRight w:val="0"/>
      <w:marTop w:val="0"/>
      <w:marBottom w:val="0"/>
      <w:divBdr>
        <w:top w:val="none" w:sz="0" w:space="0" w:color="auto"/>
        <w:left w:val="none" w:sz="0" w:space="0" w:color="auto"/>
        <w:bottom w:val="none" w:sz="0" w:space="0" w:color="auto"/>
        <w:right w:val="none" w:sz="0" w:space="0" w:color="auto"/>
      </w:divBdr>
    </w:div>
    <w:div w:id="1518151218">
      <w:bodyDiv w:val="1"/>
      <w:marLeft w:val="0"/>
      <w:marRight w:val="0"/>
      <w:marTop w:val="0"/>
      <w:marBottom w:val="0"/>
      <w:divBdr>
        <w:top w:val="none" w:sz="0" w:space="0" w:color="auto"/>
        <w:left w:val="none" w:sz="0" w:space="0" w:color="auto"/>
        <w:bottom w:val="none" w:sz="0" w:space="0" w:color="auto"/>
        <w:right w:val="none" w:sz="0" w:space="0" w:color="auto"/>
      </w:divBdr>
    </w:div>
    <w:div w:id="1534877345">
      <w:bodyDiv w:val="1"/>
      <w:marLeft w:val="0"/>
      <w:marRight w:val="0"/>
      <w:marTop w:val="0"/>
      <w:marBottom w:val="0"/>
      <w:divBdr>
        <w:top w:val="none" w:sz="0" w:space="0" w:color="auto"/>
        <w:left w:val="none" w:sz="0" w:space="0" w:color="auto"/>
        <w:bottom w:val="none" w:sz="0" w:space="0" w:color="auto"/>
        <w:right w:val="none" w:sz="0" w:space="0" w:color="auto"/>
      </w:divBdr>
    </w:div>
    <w:div w:id="1575048416">
      <w:bodyDiv w:val="1"/>
      <w:marLeft w:val="0"/>
      <w:marRight w:val="0"/>
      <w:marTop w:val="0"/>
      <w:marBottom w:val="0"/>
      <w:divBdr>
        <w:top w:val="none" w:sz="0" w:space="0" w:color="auto"/>
        <w:left w:val="none" w:sz="0" w:space="0" w:color="auto"/>
        <w:bottom w:val="none" w:sz="0" w:space="0" w:color="auto"/>
        <w:right w:val="none" w:sz="0" w:space="0" w:color="auto"/>
      </w:divBdr>
    </w:div>
    <w:div w:id="1606110301">
      <w:bodyDiv w:val="1"/>
      <w:marLeft w:val="0"/>
      <w:marRight w:val="0"/>
      <w:marTop w:val="0"/>
      <w:marBottom w:val="0"/>
      <w:divBdr>
        <w:top w:val="none" w:sz="0" w:space="0" w:color="auto"/>
        <w:left w:val="none" w:sz="0" w:space="0" w:color="auto"/>
        <w:bottom w:val="none" w:sz="0" w:space="0" w:color="auto"/>
        <w:right w:val="none" w:sz="0" w:space="0" w:color="auto"/>
      </w:divBdr>
    </w:div>
    <w:div w:id="1701710212">
      <w:bodyDiv w:val="1"/>
      <w:marLeft w:val="0"/>
      <w:marRight w:val="0"/>
      <w:marTop w:val="0"/>
      <w:marBottom w:val="0"/>
      <w:divBdr>
        <w:top w:val="none" w:sz="0" w:space="0" w:color="auto"/>
        <w:left w:val="none" w:sz="0" w:space="0" w:color="auto"/>
        <w:bottom w:val="none" w:sz="0" w:space="0" w:color="auto"/>
        <w:right w:val="none" w:sz="0" w:space="0" w:color="auto"/>
      </w:divBdr>
    </w:div>
    <w:div w:id="1722905188">
      <w:bodyDiv w:val="1"/>
      <w:marLeft w:val="0"/>
      <w:marRight w:val="0"/>
      <w:marTop w:val="0"/>
      <w:marBottom w:val="0"/>
      <w:divBdr>
        <w:top w:val="none" w:sz="0" w:space="0" w:color="auto"/>
        <w:left w:val="none" w:sz="0" w:space="0" w:color="auto"/>
        <w:bottom w:val="none" w:sz="0" w:space="0" w:color="auto"/>
        <w:right w:val="none" w:sz="0" w:space="0" w:color="auto"/>
      </w:divBdr>
    </w:div>
    <w:div w:id="1740981530">
      <w:bodyDiv w:val="1"/>
      <w:marLeft w:val="0"/>
      <w:marRight w:val="0"/>
      <w:marTop w:val="0"/>
      <w:marBottom w:val="0"/>
      <w:divBdr>
        <w:top w:val="none" w:sz="0" w:space="0" w:color="auto"/>
        <w:left w:val="none" w:sz="0" w:space="0" w:color="auto"/>
        <w:bottom w:val="none" w:sz="0" w:space="0" w:color="auto"/>
        <w:right w:val="none" w:sz="0" w:space="0" w:color="auto"/>
      </w:divBdr>
    </w:div>
    <w:div w:id="1763211631">
      <w:bodyDiv w:val="1"/>
      <w:marLeft w:val="0"/>
      <w:marRight w:val="0"/>
      <w:marTop w:val="0"/>
      <w:marBottom w:val="0"/>
      <w:divBdr>
        <w:top w:val="none" w:sz="0" w:space="0" w:color="auto"/>
        <w:left w:val="none" w:sz="0" w:space="0" w:color="auto"/>
        <w:bottom w:val="none" w:sz="0" w:space="0" w:color="auto"/>
        <w:right w:val="none" w:sz="0" w:space="0" w:color="auto"/>
      </w:divBdr>
    </w:div>
    <w:div w:id="1780904563">
      <w:bodyDiv w:val="1"/>
      <w:marLeft w:val="0"/>
      <w:marRight w:val="0"/>
      <w:marTop w:val="0"/>
      <w:marBottom w:val="0"/>
      <w:divBdr>
        <w:top w:val="none" w:sz="0" w:space="0" w:color="auto"/>
        <w:left w:val="none" w:sz="0" w:space="0" w:color="auto"/>
        <w:bottom w:val="none" w:sz="0" w:space="0" w:color="auto"/>
        <w:right w:val="none" w:sz="0" w:space="0" w:color="auto"/>
      </w:divBdr>
    </w:div>
    <w:div w:id="1783724644">
      <w:bodyDiv w:val="1"/>
      <w:marLeft w:val="0"/>
      <w:marRight w:val="0"/>
      <w:marTop w:val="0"/>
      <w:marBottom w:val="0"/>
      <w:divBdr>
        <w:top w:val="none" w:sz="0" w:space="0" w:color="auto"/>
        <w:left w:val="none" w:sz="0" w:space="0" w:color="auto"/>
        <w:bottom w:val="none" w:sz="0" w:space="0" w:color="auto"/>
        <w:right w:val="none" w:sz="0" w:space="0" w:color="auto"/>
      </w:divBdr>
    </w:div>
    <w:div w:id="1803687314">
      <w:bodyDiv w:val="1"/>
      <w:marLeft w:val="0"/>
      <w:marRight w:val="0"/>
      <w:marTop w:val="0"/>
      <w:marBottom w:val="0"/>
      <w:divBdr>
        <w:top w:val="none" w:sz="0" w:space="0" w:color="auto"/>
        <w:left w:val="none" w:sz="0" w:space="0" w:color="auto"/>
        <w:bottom w:val="none" w:sz="0" w:space="0" w:color="auto"/>
        <w:right w:val="none" w:sz="0" w:space="0" w:color="auto"/>
      </w:divBdr>
    </w:div>
    <w:div w:id="1827360086">
      <w:bodyDiv w:val="1"/>
      <w:marLeft w:val="0"/>
      <w:marRight w:val="0"/>
      <w:marTop w:val="0"/>
      <w:marBottom w:val="0"/>
      <w:divBdr>
        <w:top w:val="none" w:sz="0" w:space="0" w:color="auto"/>
        <w:left w:val="none" w:sz="0" w:space="0" w:color="auto"/>
        <w:bottom w:val="none" w:sz="0" w:space="0" w:color="auto"/>
        <w:right w:val="none" w:sz="0" w:space="0" w:color="auto"/>
      </w:divBdr>
    </w:div>
    <w:div w:id="1882403831">
      <w:bodyDiv w:val="1"/>
      <w:marLeft w:val="0"/>
      <w:marRight w:val="0"/>
      <w:marTop w:val="0"/>
      <w:marBottom w:val="0"/>
      <w:divBdr>
        <w:top w:val="none" w:sz="0" w:space="0" w:color="auto"/>
        <w:left w:val="none" w:sz="0" w:space="0" w:color="auto"/>
        <w:bottom w:val="none" w:sz="0" w:space="0" w:color="auto"/>
        <w:right w:val="none" w:sz="0" w:space="0" w:color="auto"/>
      </w:divBdr>
    </w:div>
    <w:div w:id="1959413094">
      <w:bodyDiv w:val="1"/>
      <w:marLeft w:val="0"/>
      <w:marRight w:val="0"/>
      <w:marTop w:val="0"/>
      <w:marBottom w:val="0"/>
      <w:divBdr>
        <w:top w:val="none" w:sz="0" w:space="0" w:color="auto"/>
        <w:left w:val="none" w:sz="0" w:space="0" w:color="auto"/>
        <w:bottom w:val="none" w:sz="0" w:space="0" w:color="auto"/>
        <w:right w:val="none" w:sz="0" w:space="0" w:color="auto"/>
      </w:divBdr>
    </w:div>
    <w:div w:id="2017153782">
      <w:bodyDiv w:val="1"/>
      <w:marLeft w:val="0"/>
      <w:marRight w:val="0"/>
      <w:marTop w:val="0"/>
      <w:marBottom w:val="0"/>
      <w:divBdr>
        <w:top w:val="none" w:sz="0" w:space="0" w:color="auto"/>
        <w:left w:val="none" w:sz="0" w:space="0" w:color="auto"/>
        <w:bottom w:val="none" w:sz="0" w:space="0" w:color="auto"/>
        <w:right w:val="none" w:sz="0" w:space="0" w:color="auto"/>
      </w:divBdr>
    </w:div>
    <w:div w:id="2071464982">
      <w:bodyDiv w:val="1"/>
      <w:marLeft w:val="0"/>
      <w:marRight w:val="0"/>
      <w:marTop w:val="0"/>
      <w:marBottom w:val="0"/>
      <w:divBdr>
        <w:top w:val="none" w:sz="0" w:space="0" w:color="auto"/>
        <w:left w:val="none" w:sz="0" w:space="0" w:color="auto"/>
        <w:bottom w:val="none" w:sz="0" w:space="0" w:color="auto"/>
        <w:right w:val="none" w:sz="0" w:space="0" w:color="auto"/>
      </w:divBdr>
    </w:div>
    <w:div w:id="20939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F228-C18E-4BBB-B214-F6757C39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3096</TotalTime>
  <Pages>1</Pages>
  <Words>1613</Words>
  <Characters>9198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Кочнев</dc:creator>
  <cp:keywords/>
  <dc:description/>
  <cp:lastModifiedBy>Приёмная главы</cp:lastModifiedBy>
  <cp:revision>1188</cp:revision>
  <cp:lastPrinted>2025-10-30T10:03:00Z</cp:lastPrinted>
  <dcterms:created xsi:type="dcterms:W3CDTF">2023-11-20T13:40:00Z</dcterms:created>
  <dcterms:modified xsi:type="dcterms:W3CDTF">2025-10-30T12:06:00Z</dcterms:modified>
</cp:coreProperties>
</file>