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BF692E">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9768F1">
      <w:pPr>
        <w:tabs>
          <w:tab w:val="left" w:pos="709"/>
        </w:tabs>
        <w:jc w:val="center"/>
        <w:rPr>
          <w:b/>
        </w:rPr>
      </w:pPr>
      <w:r>
        <w:rPr>
          <w:b/>
        </w:rPr>
        <w:t>Российская Федерация</w:t>
      </w:r>
    </w:p>
    <w:p w:rsidR="00BE1464" w:rsidRDefault="00BE1464" w:rsidP="009768F1">
      <w:pPr>
        <w:tabs>
          <w:tab w:val="left" w:pos="709"/>
        </w:tabs>
        <w:jc w:val="center"/>
        <w:rPr>
          <w:b/>
        </w:rPr>
      </w:pPr>
      <w:r>
        <w:rPr>
          <w:b/>
        </w:rPr>
        <w:t>Республика Карелия</w:t>
      </w:r>
    </w:p>
    <w:p w:rsidR="00BE1464" w:rsidRDefault="00BE1464" w:rsidP="009768F1">
      <w:pPr>
        <w:tabs>
          <w:tab w:val="left" w:pos="709"/>
        </w:tabs>
        <w:jc w:val="center"/>
        <w:rPr>
          <w:b/>
        </w:rPr>
      </w:pPr>
    </w:p>
    <w:p w:rsidR="00BE1464" w:rsidRPr="00C833AB" w:rsidRDefault="00BE1464" w:rsidP="009768F1">
      <w:pPr>
        <w:tabs>
          <w:tab w:val="left" w:pos="709"/>
        </w:tabs>
        <w:jc w:val="center"/>
        <w:rPr>
          <w:b/>
          <w:sz w:val="28"/>
          <w:szCs w:val="28"/>
        </w:rPr>
      </w:pPr>
      <w:r w:rsidRPr="00C833AB">
        <w:rPr>
          <w:b/>
          <w:sz w:val="28"/>
          <w:szCs w:val="28"/>
        </w:rPr>
        <w:t>АДМИНИСТРАЦИЯ</w:t>
      </w:r>
    </w:p>
    <w:p w:rsidR="00BE1464" w:rsidRPr="00C833AB" w:rsidRDefault="00BE1464" w:rsidP="009768F1">
      <w:pPr>
        <w:tabs>
          <w:tab w:val="left" w:pos="709"/>
        </w:tabs>
        <w:jc w:val="center"/>
        <w:rPr>
          <w:b/>
          <w:sz w:val="28"/>
          <w:szCs w:val="28"/>
        </w:rPr>
      </w:pPr>
      <w:r w:rsidRPr="00C833AB">
        <w:rPr>
          <w:b/>
          <w:sz w:val="28"/>
          <w:szCs w:val="28"/>
        </w:rPr>
        <w:t>Беломорского муниципального округа</w:t>
      </w:r>
    </w:p>
    <w:p w:rsidR="00BE1464" w:rsidRPr="00C833AB" w:rsidRDefault="00BE1464" w:rsidP="009768F1">
      <w:pPr>
        <w:tabs>
          <w:tab w:val="left" w:pos="709"/>
        </w:tabs>
        <w:jc w:val="center"/>
        <w:rPr>
          <w:b/>
          <w:spacing w:val="70"/>
          <w:sz w:val="28"/>
          <w:szCs w:val="28"/>
        </w:rPr>
      </w:pPr>
    </w:p>
    <w:p w:rsidR="00BE1464" w:rsidRPr="00C833AB" w:rsidRDefault="00BE1464" w:rsidP="009768F1">
      <w:pPr>
        <w:tabs>
          <w:tab w:val="left" w:pos="709"/>
        </w:tabs>
        <w:jc w:val="center"/>
        <w:rPr>
          <w:b/>
          <w:sz w:val="32"/>
          <w:szCs w:val="32"/>
        </w:rPr>
      </w:pPr>
      <w:r w:rsidRPr="00C833AB">
        <w:rPr>
          <w:b/>
          <w:spacing w:val="70"/>
          <w:sz w:val="32"/>
          <w:szCs w:val="32"/>
        </w:rPr>
        <w:t>ПОСТАНОВЛЕНИЕ</w:t>
      </w:r>
    </w:p>
    <w:p w:rsidR="00BE1464" w:rsidRPr="00C833AB" w:rsidRDefault="00BE1464" w:rsidP="009768F1">
      <w:pPr>
        <w:tabs>
          <w:tab w:val="left" w:pos="709"/>
        </w:tabs>
        <w:jc w:val="center"/>
        <w:rPr>
          <w:b/>
          <w:sz w:val="32"/>
          <w:szCs w:val="32"/>
        </w:rPr>
      </w:pPr>
    </w:p>
    <w:p w:rsidR="00BE1464" w:rsidRPr="00C833AB" w:rsidRDefault="00316ADF" w:rsidP="00E86964">
      <w:pPr>
        <w:tabs>
          <w:tab w:val="left" w:pos="709"/>
        </w:tabs>
        <w:jc w:val="center"/>
        <w:rPr>
          <w:b/>
        </w:rPr>
      </w:pPr>
      <w:r>
        <w:rPr>
          <w:b/>
        </w:rPr>
        <w:t xml:space="preserve">от </w:t>
      </w:r>
      <w:r w:rsidR="006475C5">
        <w:rPr>
          <w:b/>
        </w:rPr>
        <w:t>06</w:t>
      </w:r>
      <w:r w:rsidR="00283F4F">
        <w:rPr>
          <w:b/>
        </w:rPr>
        <w:t xml:space="preserve"> </w:t>
      </w:r>
      <w:r w:rsidR="00BA1964">
        <w:rPr>
          <w:b/>
        </w:rPr>
        <w:t>марта</w:t>
      </w:r>
      <w:r w:rsidR="00283F4F">
        <w:rPr>
          <w:b/>
        </w:rPr>
        <w:t xml:space="preserve"> 2025</w:t>
      </w:r>
      <w:r w:rsidR="00B20C65">
        <w:rPr>
          <w:b/>
        </w:rPr>
        <w:t xml:space="preserve"> г. № </w:t>
      </w:r>
      <w:r w:rsidR="00374B12">
        <w:rPr>
          <w:b/>
        </w:rPr>
        <w:t>271</w:t>
      </w:r>
    </w:p>
    <w:p w:rsidR="00A274E4" w:rsidRDefault="00BE1464" w:rsidP="00374B12">
      <w:pPr>
        <w:tabs>
          <w:tab w:val="left" w:pos="709"/>
        </w:tabs>
        <w:jc w:val="center"/>
        <w:rPr>
          <w:b/>
        </w:rPr>
      </w:pPr>
      <w:r w:rsidRPr="00C833AB">
        <w:rPr>
          <w:b/>
        </w:rPr>
        <w:t>г. Беломорск</w:t>
      </w:r>
    </w:p>
    <w:p w:rsidR="00E8519F" w:rsidRDefault="00E8519F" w:rsidP="00AC24BB">
      <w:pPr>
        <w:tabs>
          <w:tab w:val="left" w:pos="709"/>
          <w:tab w:val="left" w:pos="993"/>
        </w:tabs>
        <w:ind w:firstLine="709"/>
        <w:jc w:val="center"/>
        <w:rPr>
          <w:b/>
        </w:rPr>
      </w:pPr>
    </w:p>
    <w:p w:rsidR="00374B12" w:rsidRPr="00374B12" w:rsidRDefault="00374B12" w:rsidP="00374B12">
      <w:pPr>
        <w:pStyle w:val="a6"/>
        <w:shd w:val="clear" w:color="auto" w:fill="FFFFFF"/>
        <w:jc w:val="center"/>
        <w:rPr>
          <w:b/>
        </w:rPr>
      </w:pPr>
      <w:r w:rsidRPr="00374B12">
        <w:rPr>
          <w:b/>
        </w:rPr>
        <w:t xml:space="preserve">О порядке установления особого противопожарного режима </w:t>
      </w:r>
    </w:p>
    <w:p w:rsidR="00374B12" w:rsidRPr="00374B12" w:rsidRDefault="00374B12" w:rsidP="00374B12">
      <w:pPr>
        <w:pStyle w:val="a6"/>
        <w:shd w:val="clear" w:color="auto" w:fill="FFFFFF"/>
        <w:jc w:val="center"/>
        <w:rPr>
          <w:b/>
          <w:sz w:val="28"/>
          <w:szCs w:val="28"/>
        </w:rPr>
      </w:pPr>
      <w:r w:rsidRPr="00374B12">
        <w:rPr>
          <w:b/>
        </w:rPr>
        <w:t>на территории Беломорского муниципального округа Республики Карелия</w:t>
      </w:r>
    </w:p>
    <w:p w:rsidR="00374B12" w:rsidRPr="004C09BE" w:rsidRDefault="00374B12" w:rsidP="00374B12">
      <w:pPr>
        <w:pStyle w:val="ConsPlusNormal"/>
        <w:ind w:left="-284" w:firstLine="567"/>
        <w:jc w:val="both"/>
        <w:rPr>
          <w:rFonts w:ascii="Times New Roman" w:hAnsi="Times New Roman" w:cs="Times New Roman"/>
          <w:sz w:val="24"/>
          <w:szCs w:val="24"/>
        </w:rPr>
      </w:pPr>
    </w:p>
    <w:p w:rsidR="00374B12" w:rsidRPr="004C09BE" w:rsidRDefault="00374B12" w:rsidP="00374B12">
      <w:pPr>
        <w:pStyle w:val="ConsPlusNormal"/>
        <w:ind w:left="-284" w:firstLine="567"/>
        <w:jc w:val="both"/>
        <w:rPr>
          <w:rFonts w:ascii="Times New Roman" w:hAnsi="Times New Roman" w:cs="Times New Roman"/>
          <w:sz w:val="24"/>
          <w:szCs w:val="24"/>
        </w:rPr>
      </w:pPr>
    </w:p>
    <w:p w:rsidR="00374B12" w:rsidRPr="00374B12" w:rsidRDefault="00374B12" w:rsidP="00374B12">
      <w:pPr>
        <w:pStyle w:val="ConsPlusNormal"/>
        <w:tabs>
          <w:tab w:val="left" w:pos="993"/>
        </w:tabs>
        <w:ind w:firstLine="709"/>
        <w:jc w:val="both"/>
        <w:rPr>
          <w:rFonts w:ascii="Times New Roman" w:hAnsi="Times New Roman" w:cs="Times New Roman"/>
          <w:sz w:val="24"/>
          <w:szCs w:val="24"/>
        </w:rPr>
      </w:pPr>
      <w:r w:rsidRPr="00374B12">
        <w:rPr>
          <w:rFonts w:ascii="Times New Roman" w:eastAsia="Calibri" w:hAnsi="Times New Roman" w:cs="Times New Roman"/>
          <w:sz w:val="24"/>
          <w:szCs w:val="24"/>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w:t>
      </w:r>
      <w:r>
        <w:rPr>
          <w:rFonts w:ascii="Times New Roman" w:eastAsia="Calibri" w:hAnsi="Times New Roman" w:cs="Times New Roman"/>
          <w:sz w:val="24"/>
          <w:szCs w:val="24"/>
          <w:lang w:eastAsia="en-US"/>
        </w:rPr>
        <w:t xml:space="preserve"> </w:t>
      </w:r>
      <w:r w:rsidRPr="00374B12">
        <w:rPr>
          <w:rFonts w:ascii="Times New Roman" w:eastAsia="Calibri" w:hAnsi="Times New Roman" w:cs="Times New Roman"/>
          <w:sz w:val="24"/>
          <w:szCs w:val="24"/>
          <w:lang w:eastAsia="en-US"/>
        </w:rPr>
        <w:t>декабря 1994 года № 69-ФЗ «О пожарной безопасности», Постановлением Правительства РФ от 16 сентября 2020 года № 1479 «Об утверждении Правил противопожарного режима в Российской Федерации», в целях обеспечения первичных мер пожарной безопасности на территории Беломорского муниципального округа Республики Карелия, администрация Беломорского муниципального округа постановляет:</w:t>
      </w:r>
    </w:p>
    <w:p w:rsidR="00374B12" w:rsidRPr="00374B12" w:rsidRDefault="00374B12" w:rsidP="00374B12">
      <w:pPr>
        <w:pStyle w:val="a3"/>
        <w:numPr>
          <w:ilvl w:val="0"/>
          <w:numId w:val="20"/>
        </w:numPr>
        <w:tabs>
          <w:tab w:val="left" w:pos="993"/>
        </w:tabs>
        <w:ind w:left="0" w:firstLine="709"/>
        <w:jc w:val="both"/>
      </w:pPr>
      <w:r w:rsidRPr="00374B12">
        <w:t>Утвердить Порядок установления особого противопожарного режима на территории Беломорского муниципального округа Республики Карелия согласно Приложению 1 к настоящему постановлению.</w:t>
      </w:r>
    </w:p>
    <w:p w:rsidR="00374B12" w:rsidRPr="00374B12" w:rsidRDefault="00374B12" w:rsidP="00374B12">
      <w:pPr>
        <w:pStyle w:val="a3"/>
        <w:numPr>
          <w:ilvl w:val="0"/>
          <w:numId w:val="20"/>
        </w:numPr>
        <w:tabs>
          <w:tab w:val="left" w:pos="993"/>
        </w:tabs>
        <w:ind w:left="0" w:firstLine="709"/>
        <w:jc w:val="both"/>
      </w:pPr>
      <w:r w:rsidRPr="00374B12">
        <w:t>Утвердить Перечень оснований для установления особого противопожарного режима на территории Беломорского муниципального округа Республики Карелия согласно Приложению 2 к настоящему постановлению.</w:t>
      </w:r>
    </w:p>
    <w:p w:rsidR="00374B12" w:rsidRPr="00374B12" w:rsidRDefault="00374B12" w:rsidP="00374B12">
      <w:pPr>
        <w:pStyle w:val="a3"/>
        <w:numPr>
          <w:ilvl w:val="0"/>
          <w:numId w:val="20"/>
        </w:numPr>
        <w:tabs>
          <w:tab w:val="left" w:pos="993"/>
        </w:tabs>
        <w:ind w:left="0" w:firstLine="709"/>
        <w:jc w:val="both"/>
      </w:pPr>
      <w:r w:rsidRPr="00374B12">
        <w:t>Утвердить Перечень дополнительных требований пожарной безопасности, действующих в период особого противопожарного режима согласно Приложению 3 к настоящему постановлению</w:t>
      </w:r>
    </w:p>
    <w:p w:rsidR="00374B12" w:rsidRPr="00374B12" w:rsidRDefault="00374B12" w:rsidP="00374B12">
      <w:pPr>
        <w:pStyle w:val="a3"/>
        <w:numPr>
          <w:ilvl w:val="0"/>
          <w:numId w:val="20"/>
        </w:numPr>
        <w:tabs>
          <w:tab w:val="left" w:pos="993"/>
        </w:tabs>
        <w:ind w:left="0" w:firstLine="709"/>
        <w:jc w:val="both"/>
      </w:pPr>
      <w:r w:rsidRPr="00374B12">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374B12" w:rsidRPr="00374B12" w:rsidRDefault="00374B12" w:rsidP="00374B12">
      <w:pPr>
        <w:pStyle w:val="a3"/>
        <w:numPr>
          <w:ilvl w:val="0"/>
          <w:numId w:val="20"/>
        </w:numPr>
        <w:tabs>
          <w:tab w:val="left" w:pos="993"/>
        </w:tabs>
        <w:ind w:left="0" w:firstLine="709"/>
        <w:jc w:val="both"/>
      </w:pPr>
      <w:r w:rsidRPr="00374B12">
        <w:t>Контроль за исполнением настоящего постановления возложить на заместителя главы администрации Беломорского муниципального округа Александрову О.Я.</w:t>
      </w:r>
    </w:p>
    <w:p w:rsidR="00374B12" w:rsidRPr="00902B1B" w:rsidRDefault="00374B12" w:rsidP="00374B12">
      <w:pPr>
        <w:pStyle w:val="a3"/>
        <w:ind w:left="709"/>
        <w:jc w:val="both"/>
      </w:pPr>
    </w:p>
    <w:p w:rsidR="00374B12" w:rsidRDefault="00374B12" w:rsidP="00AC24BB">
      <w:pPr>
        <w:tabs>
          <w:tab w:val="left" w:pos="709"/>
          <w:tab w:val="left" w:pos="993"/>
        </w:tabs>
        <w:ind w:firstLine="709"/>
        <w:jc w:val="center"/>
        <w:rPr>
          <w:b/>
        </w:rPr>
      </w:pPr>
    </w:p>
    <w:p w:rsidR="00374B12" w:rsidRDefault="00374B12" w:rsidP="00AC24BB">
      <w:pPr>
        <w:tabs>
          <w:tab w:val="left" w:pos="709"/>
          <w:tab w:val="left" w:pos="993"/>
        </w:tabs>
        <w:ind w:firstLine="709"/>
        <w:jc w:val="center"/>
        <w:rPr>
          <w:b/>
        </w:rPr>
      </w:pPr>
    </w:p>
    <w:p w:rsidR="000B23A6" w:rsidRDefault="000B23A6" w:rsidP="00AC24BB">
      <w:pPr>
        <w:tabs>
          <w:tab w:val="left" w:pos="709"/>
          <w:tab w:val="left" w:pos="993"/>
        </w:tabs>
        <w:ind w:firstLine="709"/>
        <w:jc w:val="center"/>
        <w:rPr>
          <w:b/>
        </w:rPr>
      </w:pPr>
    </w:p>
    <w:p w:rsidR="00746240" w:rsidRDefault="00746240" w:rsidP="006576B9">
      <w:pPr>
        <w:tabs>
          <w:tab w:val="left" w:pos="709"/>
          <w:tab w:val="left" w:pos="993"/>
          <w:tab w:val="left" w:pos="9356"/>
        </w:tabs>
        <w:jc w:val="both"/>
      </w:pPr>
      <w:r>
        <w:t>Глава Беломорского муниципального округа                                                  И.В. Филиппова</w:t>
      </w:r>
    </w:p>
    <w:p w:rsidR="007853BF" w:rsidRDefault="007853BF"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374B12" w:rsidRDefault="00374B12" w:rsidP="006576B9">
      <w:pPr>
        <w:tabs>
          <w:tab w:val="left" w:pos="709"/>
          <w:tab w:val="left" w:pos="993"/>
        </w:tabs>
        <w:ind w:firstLine="709"/>
        <w:jc w:val="both"/>
        <w:rPr>
          <w:sz w:val="22"/>
          <w:szCs w:val="22"/>
        </w:rPr>
      </w:pPr>
    </w:p>
    <w:p w:rsidR="00374B12" w:rsidRDefault="00374B12" w:rsidP="006576B9">
      <w:pPr>
        <w:tabs>
          <w:tab w:val="left" w:pos="709"/>
          <w:tab w:val="left" w:pos="993"/>
        </w:tabs>
        <w:ind w:firstLine="709"/>
        <w:jc w:val="both"/>
        <w:rPr>
          <w:sz w:val="22"/>
          <w:szCs w:val="22"/>
        </w:rPr>
      </w:pPr>
    </w:p>
    <w:p w:rsidR="00374B12" w:rsidRDefault="00374B12" w:rsidP="006576B9">
      <w:pPr>
        <w:tabs>
          <w:tab w:val="left" w:pos="709"/>
          <w:tab w:val="left" w:pos="993"/>
        </w:tabs>
        <w:ind w:firstLine="709"/>
        <w:jc w:val="both"/>
        <w:rPr>
          <w:sz w:val="22"/>
          <w:szCs w:val="22"/>
        </w:rPr>
      </w:pPr>
    </w:p>
    <w:p w:rsidR="00374B12" w:rsidRDefault="00374B12" w:rsidP="006576B9">
      <w:pPr>
        <w:tabs>
          <w:tab w:val="left" w:pos="709"/>
          <w:tab w:val="left" w:pos="993"/>
        </w:tabs>
        <w:ind w:firstLine="709"/>
        <w:jc w:val="both"/>
        <w:rPr>
          <w:sz w:val="22"/>
          <w:szCs w:val="22"/>
        </w:rPr>
      </w:pPr>
    </w:p>
    <w:p w:rsidR="00374B12" w:rsidRDefault="00374B12" w:rsidP="00374B12">
      <w:pPr>
        <w:widowControl w:val="0"/>
      </w:pPr>
    </w:p>
    <w:p w:rsidR="004C09BE" w:rsidRDefault="004C09BE" w:rsidP="00374B12">
      <w:pPr>
        <w:widowControl w:val="0"/>
        <w:rPr>
          <w:sz w:val="20"/>
          <w:szCs w:val="20"/>
        </w:rPr>
      </w:pPr>
    </w:p>
    <w:p w:rsidR="00374B12" w:rsidRPr="00374B12" w:rsidRDefault="00374B12" w:rsidP="00374B12">
      <w:pPr>
        <w:widowControl w:val="0"/>
        <w:rPr>
          <w:sz w:val="20"/>
          <w:szCs w:val="20"/>
        </w:rPr>
      </w:pPr>
      <w:r w:rsidRPr="00374B12">
        <w:rPr>
          <w:sz w:val="20"/>
          <w:szCs w:val="20"/>
        </w:rPr>
        <w:t>Приложение 1</w:t>
      </w:r>
    </w:p>
    <w:p w:rsidR="00374B12" w:rsidRPr="00374B12" w:rsidRDefault="00374B12" w:rsidP="00374B12">
      <w:pPr>
        <w:widowControl w:val="0"/>
        <w:rPr>
          <w:sz w:val="20"/>
          <w:szCs w:val="20"/>
        </w:rPr>
      </w:pPr>
      <w:r w:rsidRPr="00374B12">
        <w:rPr>
          <w:sz w:val="20"/>
          <w:szCs w:val="20"/>
        </w:rPr>
        <w:t>к Постановлению администрации</w:t>
      </w:r>
    </w:p>
    <w:p w:rsidR="00374B12" w:rsidRPr="00374B12" w:rsidRDefault="00374B12" w:rsidP="00374B12">
      <w:pPr>
        <w:widowControl w:val="0"/>
        <w:rPr>
          <w:sz w:val="20"/>
          <w:szCs w:val="20"/>
        </w:rPr>
      </w:pPr>
      <w:r w:rsidRPr="00374B12">
        <w:rPr>
          <w:sz w:val="20"/>
          <w:szCs w:val="20"/>
        </w:rPr>
        <w:t>Беломорского муниципального округа</w:t>
      </w:r>
    </w:p>
    <w:p w:rsidR="00374B12" w:rsidRPr="00374B12" w:rsidRDefault="00374B12" w:rsidP="00374B12">
      <w:pPr>
        <w:widowControl w:val="0"/>
        <w:rPr>
          <w:sz w:val="20"/>
          <w:szCs w:val="20"/>
        </w:rPr>
      </w:pPr>
      <w:r w:rsidRPr="00374B12">
        <w:rPr>
          <w:sz w:val="20"/>
          <w:szCs w:val="20"/>
        </w:rPr>
        <w:t>от 06 марта 2025г. № 271</w:t>
      </w:r>
    </w:p>
    <w:p w:rsidR="00374B12" w:rsidRPr="00374B12" w:rsidRDefault="00374B12" w:rsidP="00374B12">
      <w:pPr>
        <w:widowControl w:val="0"/>
        <w:rPr>
          <w:sz w:val="20"/>
          <w:szCs w:val="20"/>
        </w:rPr>
      </w:pPr>
    </w:p>
    <w:p w:rsidR="00374B12" w:rsidRPr="004C7912" w:rsidRDefault="00374B12" w:rsidP="00374B12">
      <w:pPr>
        <w:widowControl w:val="0"/>
      </w:pPr>
    </w:p>
    <w:p w:rsidR="00374B12" w:rsidRPr="004C7912" w:rsidRDefault="00374B12" w:rsidP="00374B12">
      <w:pPr>
        <w:widowControl w:val="0"/>
      </w:pPr>
    </w:p>
    <w:p w:rsidR="00374B12" w:rsidRPr="00230B24" w:rsidRDefault="00374B12" w:rsidP="00374B12">
      <w:pPr>
        <w:widowControl w:val="0"/>
        <w:jc w:val="center"/>
        <w:rPr>
          <w:b/>
        </w:rPr>
      </w:pPr>
      <w:r w:rsidRPr="00230B24">
        <w:rPr>
          <w:b/>
        </w:rPr>
        <w:t>ПОРЯДОК</w:t>
      </w:r>
    </w:p>
    <w:p w:rsidR="00374B12" w:rsidRPr="00230B24" w:rsidRDefault="00374B12" w:rsidP="00374B12">
      <w:pPr>
        <w:widowControl w:val="0"/>
        <w:jc w:val="center"/>
        <w:rPr>
          <w:b/>
        </w:rPr>
      </w:pPr>
      <w:r w:rsidRPr="00230B24">
        <w:rPr>
          <w:b/>
        </w:rPr>
        <w:t>установления особого противопожарного режима на</w:t>
      </w:r>
    </w:p>
    <w:p w:rsidR="00374B12" w:rsidRPr="00230B24" w:rsidRDefault="00374B12" w:rsidP="00374B12">
      <w:pPr>
        <w:widowControl w:val="0"/>
        <w:jc w:val="center"/>
        <w:rPr>
          <w:b/>
        </w:rPr>
      </w:pPr>
      <w:r w:rsidRPr="00230B24">
        <w:rPr>
          <w:b/>
        </w:rPr>
        <w:t>территории Беломорского муниципального округа Республики Карелия</w:t>
      </w:r>
    </w:p>
    <w:p w:rsidR="00374B12" w:rsidRPr="004C7912" w:rsidRDefault="00374B12" w:rsidP="00374B12">
      <w:pPr>
        <w:widowControl w:val="0"/>
        <w:jc w:val="center"/>
      </w:pPr>
    </w:p>
    <w:p w:rsidR="00374B12" w:rsidRDefault="00374B12" w:rsidP="00374B12">
      <w:pPr>
        <w:shd w:val="clear" w:color="auto" w:fill="FFFFFF"/>
        <w:jc w:val="center"/>
        <w:textAlignment w:val="baseline"/>
        <w:rPr>
          <w:b/>
          <w:bCs/>
          <w:bdr w:val="none" w:sz="0" w:space="0" w:color="auto" w:frame="1"/>
        </w:rPr>
      </w:pPr>
      <w:r w:rsidRPr="00374B12">
        <w:rPr>
          <w:b/>
          <w:bCs/>
          <w:bdr w:val="none" w:sz="0" w:space="0" w:color="auto" w:frame="1"/>
        </w:rPr>
        <w:t>1.Общие положения</w:t>
      </w:r>
    </w:p>
    <w:p w:rsidR="00374B12" w:rsidRPr="00374B12" w:rsidRDefault="00374B12" w:rsidP="00374B12">
      <w:pPr>
        <w:shd w:val="clear" w:color="auto" w:fill="FFFFFF"/>
        <w:jc w:val="center"/>
        <w:textAlignment w:val="baseline"/>
        <w:rPr>
          <w:b/>
          <w:bCs/>
          <w:bdr w:val="none" w:sz="0" w:space="0" w:color="auto" w:frame="1"/>
        </w:rPr>
      </w:pPr>
    </w:p>
    <w:p w:rsidR="00374B12" w:rsidRPr="00374B12" w:rsidRDefault="00374B12" w:rsidP="00374B12">
      <w:pPr>
        <w:shd w:val="clear" w:color="auto" w:fill="FFFFFF"/>
        <w:tabs>
          <w:tab w:val="left" w:pos="1134"/>
        </w:tabs>
        <w:ind w:firstLine="709"/>
        <w:jc w:val="both"/>
        <w:textAlignment w:val="baseline"/>
      </w:pPr>
      <w:r>
        <w:t>1.1.</w:t>
      </w:r>
      <w:r>
        <w:tab/>
      </w:r>
      <w:r w:rsidRPr="00374B12">
        <w:t>Настоящий Порядок установления особого противопожарного режима на территории Беломорского муниципального округа Республики Карелия разработан в соответствии с Федеральным законом от 21.12.1994 № 69-ФЗ «О пожарной безопасности».</w:t>
      </w:r>
    </w:p>
    <w:p w:rsidR="00374B12" w:rsidRPr="004C09BE" w:rsidRDefault="00374B12" w:rsidP="004C09BE">
      <w:pPr>
        <w:shd w:val="clear" w:color="auto" w:fill="FFFFFF"/>
        <w:tabs>
          <w:tab w:val="left" w:pos="1134"/>
        </w:tabs>
        <w:ind w:firstLine="709"/>
        <w:jc w:val="both"/>
        <w:textAlignment w:val="baseline"/>
      </w:pPr>
      <w:r w:rsidRPr="00374B12">
        <w:t>1.2.</w:t>
      </w:r>
      <w:r>
        <w:tab/>
      </w:r>
      <w:r w:rsidRPr="00374B12">
        <w:t xml:space="preserve">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w:t>
      </w:r>
      <w:r w:rsidRPr="004C09BE">
        <w:t>территориях.</w:t>
      </w:r>
    </w:p>
    <w:p w:rsidR="00374B12" w:rsidRPr="004C09BE" w:rsidRDefault="00374B12" w:rsidP="004C09BE">
      <w:pPr>
        <w:rPr>
          <w:b/>
        </w:rPr>
      </w:pPr>
    </w:p>
    <w:p w:rsidR="00374B12" w:rsidRPr="004C09BE" w:rsidRDefault="00374B12" w:rsidP="004C09BE">
      <w:pPr>
        <w:jc w:val="center"/>
        <w:rPr>
          <w:b/>
        </w:rPr>
      </w:pPr>
      <w:r w:rsidRPr="004C09BE">
        <w:rPr>
          <w:b/>
        </w:rPr>
        <w:t>2. Установление особого противопожарного режима</w:t>
      </w:r>
    </w:p>
    <w:p w:rsidR="00374B12" w:rsidRPr="004C09BE" w:rsidRDefault="00374B12" w:rsidP="004C09BE">
      <w:pPr>
        <w:jc w:val="center"/>
        <w:rPr>
          <w:b/>
        </w:rPr>
      </w:pPr>
    </w:p>
    <w:p w:rsidR="00374B12" w:rsidRPr="00230B24" w:rsidRDefault="00374B12" w:rsidP="004C09BE">
      <w:pPr>
        <w:shd w:val="clear" w:color="auto" w:fill="FFFFFF"/>
        <w:tabs>
          <w:tab w:val="left" w:pos="1134"/>
        </w:tabs>
        <w:ind w:firstLine="709"/>
        <w:jc w:val="both"/>
        <w:rPr>
          <w:color w:val="1E1D1E"/>
        </w:rPr>
      </w:pPr>
      <w:r w:rsidRPr="004C09BE">
        <w:t>2.1.</w:t>
      </w:r>
      <w:r w:rsidRPr="004C09BE">
        <w:tab/>
        <w:t>В случае повышения пожарной опасности, а также условий, перечисленных в</w:t>
      </w:r>
      <w:r w:rsidRPr="00230B24">
        <w:rPr>
          <w:color w:val="1E1D1E"/>
        </w:rPr>
        <w:t xml:space="preserve"> Перечне оснований для установления особого противопожарного режима на территории Беломорского муниципального округа Республики Карелия, глава Беломорского муниципального округа своим постановлением устанавливает особый противопожарный режим на территории Беломорского муниципального округа Республики Карелия.</w:t>
      </w:r>
    </w:p>
    <w:p w:rsidR="00374B12" w:rsidRPr="00230B24" w:rsidRDefault="00374B12" w:rsidP="00374B12">
      <w:pPr>
        <w:shd w:val="clear" w:color="auto" w:fill="FFFFFF"/>
        <w:tabs>
          <w:tab w:val="left" w:pos="993"/>
        </w:tabs>
        <w:ind w:firstLine="709"/>
        <w:jc w:val="both"/>
        <w:rPr>
          <w:color w:val="1E1D1E"/>
        </w:rPr>
      </w:pPr>
      <w:r>
        <w:rPr>
          <w:color w:val="1E1D1E"/>
        </w:rPr>
        <w:t>2.</w:t>
      </w:r>
      <w:r>
        <w:rPr>
          <w:color w:val="1E1D1E"/>
        </w:rPr>
        <w:tab/>
      </w:r>
      <w:r w:rsidRPr="00230B24">
        <w:rPr>
          <w:color w:val="1E1D1E"/>
        </w:rPr>
        <w:t xml:space="preserve">Решение о введении особого противопожарного режима на территории Беломорского муниципального округа Республики Карелия может приниматься по предложению начальника отдела надзорной деятельности и профилактической работы Беломорского и </w:t>
      </w:r>
      <w:proofErr w:type="spellStart"/>
      <w:r w:rsidRPr="00230B24">
        <w:rPr>
          <w:color w:val="1E1D1E"/>
        </w:rPr>
        <w:t>Сегежского</w:t>
      </w:r>
      <w:proofErr w:type="spellEnd"/>
      <w:r w:rsidRPr="00230B24">
        <w:rPr>
          <w:color w:val="1E1D1E"/>
        </w:rPr>
        <w:t xml:space="preserve"> районов УНД и ПР Главного управления МЧС России по Республике Карелия либо решения комиссии по предупреждению и ликвидации чрезвычайных ситуаций и обеспечению пожарной безопасности Беломорского муниципального округа Республики Карелия (далее - КЧС и ОПБ).</w:t>
      </w:r>
    </w:p>
    <w:p w:rsidR="00374B12" w:rsidRPr="00230B24" w:rsidRDefault="00374B12" w:rsidP="00374B12">
      <w:pPr>
        <w:shd w:val="clear" w:color="auto" w:fill="FFFFFF"/>
        <w:tabs>
          <w:tab w:val="left" w:pos="993"/>
        </w:tabs>
        <w:ind w:firstLine="709"/>
        <w:jc w:val="both"/>
        <w:rPr>
          <w:color w:val="1E1D1E"/>
        </w:rPr>
      </w:pPr>
      <w:r>
        <w:rPr>
          <w:color w:val="1E1D1E"/>
        </w:rPr>
        <w:t>3.</w:t>
      </w:r>
      <w:r>
        <w:rPr>
          <w:color w:val="1E1D1E"/>
        </w:rPr>
        <w:tab/>
      </w:r>
      <w:r w:rsidRPr="00230B24">
        <w:rPr>
          <w:color w:val="1E1D1E"/>
        </w:rPr>
        <w:t>Особый противопожарный режим может быть введен как на всей территории Беломорского муниципального округа Республики Карелия, так и его части в пределах границ населенного пункта, садоводческих, огороднических, дачных некоммерческих объединений граждан и т.д.</w:t>
      </w:r>
    </w:p>
    <w:p w:rsidR="00374B12" w:rsidRPr="00230B24" w:rsidRDefault="00374B12" w:rsidP="00374B12">
      <w:pPr>
        <w:shd w:val="clear" w:color="auto" w:fill="FFFFFF"/>
        <w:tabs>
          <w:tab w:val="left" w:pos="993"/>
        </w:tabs>
        <w:ind w:firstLine="709"/>
        <w:jc w:val="both"/>
        <w:rPr>
          <w:color w:val="1E1D1E"/>
        </w:rPr>
      </w:pPr>
      <w:r>
        <w:rPr>
          <w:color w:val="1E1D1E"/>
        </w:rPr>
        <w:t>4.</w:t>
      </w:r>
      <w:r>
        <w:rPr>
          <w:color w:val="1E1D1E"/>
        </w:rPr>
        <w:tab/>
      </w:r>
      <w:r w:rsidRPr="00230B24">
        <w:rPr>
          <w:color w:val="1E1D1E"/>
        </w:rPr>
        <w:t>В распоряжении об установлении особого противопожарного режима указывается:</w:t>
      </w:r>
    </w:p>
    <w:p w:rsidR="00374B12" w:rsidRPr="00230B24" w:rsidRDefault="00374B12" w:rsidP="00374B12">
      <w:pPr>
        <w:shd w:val="clear" w:color="auto" w:fill="FFFFFF"/>
        <w:ind w:firstLine="709"/>
        <w:jc w:val="both"/>
        <w:rPr>
          <w:color w:val="1E1D1E"/>
        </w:rPr>
      </w:pPr>
      <w:r w:rsidRPr="00230B24">
        <w:rPr>
          <w:color w:val="1E1D1E"/>
        </w:rPr>
        <w:t>обстоятельства, послужившие основанием для введения особого противопожарного режима;</w:t>
      </w:r>
    </w:p>
    <w:p w:rsidR="00374B12" w:rsidRPr="00230B24" w:rsidRDefault="00374B12" w:rsidP="00374B12">
      <w:pPr>
        <w:shd w:val="clear" w:color="auto" w:fill="FFFFFF"/>
        <w:ind w:firstLine="709"/>
        <w:jc w:val="both"/>
        <w:rPr>
          <w:color w:val="1E1D1E"/>
        </w:rPr>
      </w:pPr>
      <w:r w:rsidRPr="00230B24">
        <w:rPr>
          <w:color w:val="1E1D1E"/>
        </w:rPr>
        <w:t>границы территории, на которой устанавливается особый противопожарный режим;</w:t>
      </w:r>
    </w:p>
    <w:p w:rsidR="00374B12" w:rsidRPr="00230B24" w:rsidRDefault="00374B12" w:rsidP="00374B12">
      <w:pPr>
        <w:shd w:val="clear" w:color="auto" w:fill="FFFFFF"/>
        <w:ind w:firstLine="709"/>
        <w:jc w:val="both"/>
        <w:rPr>
          <w:color w:val="1E1D1E"/>
        </w:rPr>
      </w:pPr>
      <w:r w:rsidRPr="00230B24">
        <w:rPr>
          <w:color w:val="1E1D1E"/>
        </w:rPr>
        <w:t>время начала установления особого противопожарного режима;</w:t>
      </w:r>
    </w:p>
    <w:p w:rsidR="00374B12" w:rsidRPr="00230B24" w:rsidRDefault="00374B12" w:rsidP="00374B12">
      <w:pPr>
        <w:shd w:val="clear" w:color="auto" w:fill="FFFFFF"/>
        <w:ind w:firstLine="709"/>
        <w:jc w:val="both"/>
        <w:rPr>
          <w:color w:val="1E1D1E"/>
        </w:rPr>
      </w:pPr>
      <w:r w:rsidRPr="00230B24">
        <w:rPr>
          <w:color w:val="1E1D1E"/>
        </w:rPr>
        <w:t>срок, на который устанавливается особый противопожарный режим;</w:t>
      </w:r>
    </w:p>
    <w:p w:rsidR="00374B12" w:rsidRPr="00230B24" w:rsidRDefault="00374B12" w:rsidP="00374B12">
      <w:pPr>
        <w:shd w:val="clear" w:color="auto" w:fill="FFFFFF"/>
        <w:ind w:firstLine="709"/>
        <w:jc w:val="both"/>
        <w:rPr>
          <w:color w:val="1E1D1E"/>
        </w:rPr>
      </w:pPr>
      <w:r w:rsidRPr="00230B24">
        <w:rPr>
          <w:color w:val="1E1D1E"/>
        </w:rPr>
        <w:t>перечень дополнительных требований пожарной безопасности, вводимых в целях обеспечения особого противопожарного режима;</w:t>
      </w:r>
    </w:p>
    <w:p w:rsidR="00374B12" w:rsidRDefault="00374B12" w:rsidP="00374B12">
      <w:pPr>
        <w:shd w:val="clear" w:color="auto" w:fill="FFFFFF"/>
        <w:ind w:firstLine="709"/>
        <w:jc w:val="both"/>
        <w:rPr>
          <w:color w:val="1E1D1E"/>
        </w:rPr>
      </w:pPr>
      <w:r w:rsidRPr="00230B24">
        <w:rPr>
          <w:color w:val="1E1D1E"/>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p>
    <w:p w:rsidR="00374B12" w:rsidRDefault="00374B12" w:rsidP="00374B12">
      <w:pPr>
        <w:shd w:val="clear" w:color="auto" w:fill="FFFFFF"/>
        <w:ind w:firstLine="709"/>
        <w:jc w:val="both"/>
        <w:rPr>
          <w:color w:val="1E1D1E"/>
        </w:rPr>
      </w:pPr>
    </w:p>
    <w:p w:rsidR="00374B12" w:rsidRDefault="00374B12" w:rsidP="00374B12">
      <w:pPr>
        <w:shd w:val="clear" w:color="auto" w:fill="FFFFFF"/>
        <w:ind w:firstLine="709"/>
        <w:jc w:val="both"/>
        <w:rPr>
          <w:color w:val="1E1D1E"/>
        </w:rPr>
      </w:pPr>
    </w:p>
    <w:p w:rsidR="00374B12" w:rsidRDefault="00374B12" w:rsidP="00374B12">
      <w:pPr>
        <w:shd w:val="clear" w:color="auto" w:fill="FFFFFF"/>
        <w:ind w:firstLine="709"/>
        <w:jc w:val="both"/>
        <w:rPr>
          <w:color w:val="1E1D1E"/>
        </w:rPr>
      </w:pPr>
    </w:p>
    <w:p w:rsidR="00374B12" w:rsidRPr="00374B12" w:rsidRDefault="00374B12" w:rsidP="00374B12">
      <w:pPr>
        <w:shd w:val="clear" w:color="auto" w:fill="FFFFFF"/>
        <w:ind w:firstLine="709"/>
        <w:jc w:val="both"/>
      </w:pPr>
    </w:p>
    <w:p w:rsidR="00374B12" w:rsidRPr="00374B12" w:rsidRDefault="00374B12" w:rsidP="00374B12">
      <w:pPr>
        <w:shd w:val="clear" w:color="auto" w:fill="FFFFFF"/>
        <w:tabs>
          <w:tab w:val="left" w:pos="993"/>
        </w:tabs>
        <w:ind w:firstLine="709"/>
        <w:jc w:val="both"/>
      </w:pPr>
      <w:r w:rsidRPr="00374B12">
        <w:t>5.</w:t>
      </w:r>
      <w:r w:rsidRPr="00374B12">
        <w:tab/>
        <w:t>В случае необходимости принятия экстренного решения об установлении особого противопожарного режима на территории Беломорского муниципального округа Республики Карелия, по указанию главы Беломорского муниципального округа решение о введении особого противопожарного режима на территории Беломорского муниципального округа Республики Карелия может быть принято на заседании КЧС и ОПБ.</w:t>
      </w:r>
    </w:p>
    <w:p w:rsidR="00374B12" w:rsidRPr="00374B12" w:rsidRDefault="00374B12" w:rsidP="00374B12">
      <w:pPr>
        <w:shd w:val="clear" w:color="auto" w:fill="FFFFFF"/>
        <w:tabs>
          <w:tab w:val="left" w:pos="993"/>
        </w:tabs>
        <w:ind w:firstLine="709"/>
        <w:jc w:val="both"/>
      </w:pPr>
      <w:r w:rsidRPr="00374B12">
        <w:t>6.</w:t>
      </w:r>
      <w:r w:rsidRPr="00374B12">
        <w:tab/>
        <w:t>Разработку комплекса мер, направленных на устранение повышенной опасности и контроль за их выполнением осуществляет администрация Беломорского муниципального округа руководствуясь Перечнем дополнительных требований пожарной безопасности, действующих в период особого противопожарного режима в соответствии с приложением № 3.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374B12" w:rsidRPr="00374B12" w:rsidRDefault="00374B12" w:rsidP="00374B12">
      <w:pPr>
        <w:shd w:val="clear" w:color="auto" w:fill="FFFFFF"/>
        <w:tabs>
          <w:tab w:val="left" w:pos="993"/>
        </w:tabs>
        <w:ind w:firstLine="709"/>
        <w:jc w:val="both"/>
      </w:pPr>
      <w:r>
        <w:t>7.</w:t>
      </w:r>
      <w:r>
        <w:tab/>
      </w:r>
      <w:r w:rsidRPr="00374B12">
        <w:t>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Беломорского муниципального округа Республики Карелия.</w:t>
      </w:r>
    </w:p>
    <w:p w:rsidR="00374B12" w:rsidRPr="00374B12" w:rsidRDefault="00374B12" w:rsidP="00374B12">
      <w:pPr>
        <w:shd w:val="clear" w:color="auto" w:fill="FFFFFF"/>
        <w:tabs>
          <w:tab w:val="left" w:pos="993"/>
        </w:tabs>
        <w:ind w:firstLine="709"/>
        <w:jc w:val="both"/>
      </w:pPr>
      <w:r>
        <w:t>8.</w:t>
      </w:r>
      <w:r>
        <w:tab/>
      </w:r>
      <w:r w:rsidRPr="00374B12">
        <w:t>Информация о введении особого противопожарного режима незамедлительно доводится до сведения населения Беломорского муниципального округа Республики Карелия через средства массовой информации, с использованием средств специальной техники, иными способами, позволяющими эффективно и своевременно уведомить все слои населения, независимо от их социального положения.</w:t>
      </w:r>
    </w:p>
    <w:p w:rsidR="00374B12" w:rsidRPr="00230B24" w:rsidRDefault="00374B12" w:rsidP="00374B12">
      <w:pPr>
        <w:jc w:val="left"/>
      </w:pPr>
      <w:r w:rsidRPr="00230B24">
        <w:br w:type="page"/>
      </w:r>
    </w:p>
    <w:p w:rsidR="00374B12" w:rsidRDefault="00374B12" w:rsidP="00374B12">
      <w:pPr>
        <w:widowControl w:val="0"/>
      </w:pPr>
    </w:p>
    <w:p w:rsidR="00374B12" w:rsidRPr="004C09BE" w:rsidRDefault="00374B12" w:rsidP="004C09BE">
      <w:pPr>
        <w:widowControl w:val="0"/>
        <w:rPr>
          <w:sz w:val="20"/>
          <w:szCs w:val="20"/>
        </w:rPr>
      </w:pPr>
      <w:r w:rsidRPr="004C09BE">
        <w:rPr>
          <w:sz w:val="20"/>
          <w:szCs w:val="20"/>
        </w:rPr>
        <w:t>Приложение 2</w:t>
      </w:r>
    </w:p>
    <w:p w:rsidR="00374B12" w:rsidRPr="004C09BE" w:rsidRDefault="00374B12" w:rsidP="004C09BE">
      <w:pPr>
        <w:widowControl w:val="0"/>
        <w:rPr>
          <w:sz w:val="20"/>
          <w:szCs w:val="20"/>
        </w:rPr>
      </w:pPr>
      <w:r w:rsidRPr="004C09BE">
        <w:rPr>
          <w:sz w:val="20"/>
          <w:szCs w:val="20"/>
        </w:rPr>
        <w:t>к Постановлению администрации</w:t>
      </w:r>
    </w:p>
    <w:p w:rsidR="00374B12" w:rsidRPr="004C09BE" w:rsidRDefault="00374B12" w:rsidP="004C09BE">
      <w:pPr>
        <w:widowControl w:val="0"/>
        <w:rPr>
          <w:sz w:val="20"/>
          <w:szCs w:val="20"/>
        </w:rPr>
      </w:pPr>
      <w:r w:rsidRPr="004C09BE">
        <w:rPr>
          <w:sz w:val="20"/>
          <w:szCs w:val="20"/>
        </w:rPr>
        <w:t xml:space="preserve"> Беломорского муниципального округа</w:t>
      </w:r>
    </w:p>
    <w:p w:rsidR="00374B12" w:rsidRPr="004C09BE" w:rsidRDefault="00374B12" w:rsidP="004C09BE">
      <w:pPr>
        <w:widowControl w:val="0"/>
        <w:rPr>
          <w:sz w:val="20"/>
          <w:szCs w:val="20"/>
        </w:rPr>
      </w:pPr>
      <w:r w:rsidRPr="004C09BE">
        <w:rPr>
          <w:sz w:val="20"/>
          <w:szCs w:val="20"/>
        </w:rPr>
        <w:t>от 06 марта 2025 г. № 271</w:t>
      </w:r>
    </w:p>
    <w:p w:rsidR="00374B12" w:rsidRDefault="00374B12" w:rsidP="00374B12">
      <w:pPr>
        <w:ind w:firstLine="709"/>
        <w:jc w:val="both"/>
      </w:pPr>
    </w:p>
    <w:p w:rsidR="00374B12" w:rsidRDefault="00374B12" w:rsidP="00374B12">
      <w:pPr>
        <w:ind w:firstLine="709"/>
        <w:jc w:val="both"/>
      </w:pPr>
    </w:p>
    <w:p w:rsidR="00374B12" w:rsidRPr="00230B24" w:rsidRDefault="00374B12" w:rsidP="00374B12">
      <w:pPr>
        <w:shd w:val="clear" w:color="auto" w:fill="FFFFFF"/>
        <w:jc w:val="center"/>
        <w:rPr>
          <w:b/>
        </w:rPr>
      </w:pPr>
      <w:r w:rsidRPr="00230B24">
        <w:rPr>
          <w:b/>
        </w:rPr>
        <w:t>Перечень</w:t>
      </w:r>
    </w:p>
    <w:p w:rsidR="00374B12" w:rsidRPr="00230B24" w:rsidRDefault="00374B12" w:rsidP="00374B12">
      <w:pPr>
        <w:shd w:val="clear" w:color="auto" w:fill="FFFFFF"/>
        <w:jc w:val="center"/>
        <w:rPr>
          <w:b/>
        </w:rPr>
      </w:pPr>
      <w:r w:rsidRPr="00230B24">
        <w:rPr>
          <w:b/>
        </w:rPr>
        <w:t>оснований для установления особого противопожарного режима на территории Беломорского муниципального округа Республики Карелия</w:t>
      </w:r>
    </w:p>
    <w:p w:rsidR="00374B12" w:rsidRPr="009861BE" w:rsidRDefault="00374B12" w:rsidP="00374B12">
      <w:pPr>
        <w:shd w:val="clear" w:color="auto" w:fill="FFFFFF"/>
        <w:rPr>
          <w:color w:val="282828"/>
          <w:sz w:val="28"/>
          <w:szCs w:val="28"/>
        </w:rPr>
      </w:pPr>
    </w:p>
    <w:p w:rsidR="00374B12" w:rsidRPr="00E57670" w:rsidRDefault="00374B12" w:rsidP="00374B12">
      <w:pPr>
        <w:shd w:val="clear" w:color="auto" w:fill="FFFFFF"/>
        <w:tabs>
          <w:tab w:val="left" w:pos="993"/>
        </w:tabs>
        <w:ind w:firstLine="709"/>
        <w:jc w:val="both"/>
      </w:pPr>
      <w:r>
        <w:t>1.</w:t>
      </w:r>
      <w:r>
        <w:tab/>
      </w:r>
      <w:r w:rsidRPr="00E57670">
        <w:t>Повышение пожарной опасности в результате наступления неблагоприятных климатических условий, в том числе:</w:t>
      </w:r>
    </w:p>
    <w:p w:rsidR="00374B12" w:rsidRPr="00E57670" w:rsidRDefault="00374B12" w:rsidP="00374B12">
      <w:pPr>
        <w:shd w:val="clear" w:color="auto" w:fill="FFFFFF"/>
        <w:tabs>
          <w:tab w:val="left" w:pos="993"/>
        </w:tabs>
        <w:ind w:firstLine="709"/>
        <w:jc w:val="both"/>
      </w:pPr>
      <w:r>
        <w:t>-</w:t>
      </w:r>
      <w:r>
        <w:tab/>
      </w:r>
      <w:r w:rsidRPr="00E57670">
        <w:t>повышение темпер</w:t>
      </w:r>
      <w:r>
        <w:t xml:space="preserve">атуры воздуха до +30 </w:t>
      </w:r>
      <w:r w:rsidRPr="00E57670">
        <w:t>C и выше в течение семи суток;</w:t>
      </w:r>
    </w:p>
    <w:p w:rsidR="00374B12" w:rsidRPr="00E57670" w:rsidRDefault="00374B12" w:rsidP="00374B12">
      <w:pPr>
        <w:tabs>
          <w:tab w:val="left" w:pos="993"/>
        </w:tabs>
        <w:ind w:firstLine="709"/>
        <w:jc w:val="both"/>
      </w:pPr>
      <w:r>
        <w:t>-</w:t>
      </w:r>
      <w:r>
        <w:tab/>
      </w:r>
      <w:r w:rsidRPr="00E57670">
        <w:t>пониже</w:t>
      </w:r>
      <w:r>
        <w:t xml:space="preserve">ние температуры воздуха до -30 </w:t>
      </w:r>
      <w:r w:rsidRPr="00E57670">
        <w:t>C и ниже в течение семи суток;</w:t>
      </w:r>
    </w:p>
    <w:p w:rsidR="00374B12" w:rsidRPr="00E57670" w:rsidRDefault="00374B12" w:rsidP="00374B12">
      <w:pPr>
        <w:shd w:val="clear" w:color="auto" w:fill="FFFFFF"/>
        <w:tabs>
          <w:tab w:val="left" w:pos="993"/>
        </w:tabs>
        <w:ind w:firstLine="709"/>
        <w:jc w:val="both"/>
      </w:pPr>
      <w:r>
        <w:t>-</w:t>
      </w:r>
      <w:r>
        <w:tab/>
      </w:r>
      <w:r w:rsidRPr="00E57670">
        <w:t xml:space="preserve">сильный ветер (в том числе смерчи и шквалы) со скоростью ветра в порывах </w:t>
      </w:r>
      <w:r>
        <w:t xml:space="preserve">             </w:t>
      </w:r>
      <w:r w:rsidRPr="00E57670">
        <w:t>30 и более метров в секунду.</w:t>
      </w:r>
    </w:p>
    <w:p w:rsidR="00374B12" w:rsidRPr="00E57670" w:rsidRDefault="00374B12" w:rsidP="00374B12">
      <w:pPr>
        <w:shd w:val="clear" w:color="auto" w:fill="FFFFFF"/>
        <w:tabs>
          <w:tab w:val="left" w:pos="993"/>
        </w:tabs>
        <w:ind w:firstLine="709"/>
        <w:jc w:val="both"/>
      </w:pPr>
      <w:r>
        <w:t>2.</w:t>
      </w:r>
      <w:r>
        <w:tab/>
      </w:r>
      <w:r w:rsidRPr="00E57670">
        <w:t xml:space="preserve">Увеличение количества пожаров или случаев гибели, </w:t>
      </w:r>
      <w:proofErr w:type="spellStart"/>
      <w:r w:rsidRPr="00E57670">
        <w:t>травмирования</w:t>
      </w:r>
      <w:proofErr w:type="spellEnd"/>
      <w:r w:rsidRPr="00E57670">
        <w:t xml:space="preserve"> на пожарах людей на 15% и более по сравнению с показателями прошлого года.</w:t>
      </w:r>
    </w:p>
    <w:p w:rsidR="00374B12" w:rsidRPr="00E57670" w:rsidRDefault="00374B12" w:rsidP="00374B12">
      <w:pPr>
        <w:shd w:val="clear" w:color="auto" w:fill="FFFFFF"/>
        <w:tabs>
          <w:tab w:val="left" w:pos="993"/>
        </w:tabs>
        <w:ind w:firstLine="709"/>
        <w:jc w:val="both"/>
      </w:pPr>
      <w:r>
        <w:t>3.</w:t>
      </w:r>
      <w:r>
        <w:tab/>
      </w:r>
      <w:r w:rsidRPr="00E57670">
        <w:t>Возникновение массовых пожаров на территории муниципального образования (более 5 в день в течении 3 дней и более).</w:t>
      </w:r>
    </w:p>
    <w:p w:rsidR="00374B12" w:rsidRPr="00E57670" w:rsidRDefault="00374B12" w:rsidP="00374B12">
      <w:pPr>
        <w:tabs>
          <w:tab w:val="left" w:pos="993"/>
        </w:tabs>
        <w:ind w:firstLine="709"/>
        <w:jc w:val="both"/>
      </w:pPr>
      <w:r>
        <w:t>4.</w:t>
      </w:r>
      <w:r>
        <w:tab/>
      </w:r>
      <w:r w:rsidRPr="00E57670">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374B12" w:rsidRPr="00E57670" w:rsidRDefault="00374B12" w:rsidP="00374B12">
      <w:pPr>
        <w:shd w:val="clear" w:color="auto" w:fill="FFFFFF"/>
        <w:tabs>
          <w:tab w:val="left" w:pos="993"/>
        </w:tabs>
        <w:ind w:firstLine="709"/>
        <w:jc w:val="both"/>
      </w:pPr>
      <w:r w:rsidRPr="00E57670">
        <w:t>5</w:t>
      </w:r>
      <w:r>
        <w:t>.</w:t>
      </w:r>
      <w:r>
        <w:tab/>
      </w:r>
      <w:r w:rsidRPr="00E57670">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374B12" w:rsidRPr="00E57670" w:rsidRDefault="00374B12" w:rsidP="00374B12">
      <w:pPr>
        <w:shd w:val="clear" w:color="auto" w:fill="FFFFFF"/>
        <w:tabs>
          <w:tab w:val="left" w:pos="993"/>
        </w:tabs>
        <w:ind w:firstLine="709"/>
        <w:jc w:val="both"/>
      </w:pPr>
      <w:r>
        <w:t>6.</w:t>
      </w:r>
      <w:r>
        <w:tab/>
      </w:r>
      <w:r w:rsidRPr="00E57670">
        <w:t>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rsidR="00374B12" w:rsidRPr="00E57670" w:rsidRDefault="00374B12" w:rsidP="00374B12">
      <w:pPr>
        <w:shd w:val="clear" w:color="auto" w:fill="FFFFFF"/>
        <w:tabs>
          <w:tab w:val="left" w:pos="993"/>
        </w:tabs>
        <w:ind w:firstLine="709"/>
        <w:jc w:val="both"/>
      </w:pPr>
      <w:r>
        <w:t>7.</w:t>
      </w:r>
      <w:r>
        <w:tab/>
      </w:r>
      <w:r w:rsidRPr="00E57670">
        <w:t>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374B12" w:rsidRDefault="00374B12" w:rsidP="00374B12">
      <w:pPr>
        <w:tabs>
          <w:tab w:val="left" w:pos="993"/>
        </w:tabs>
        <w:ind w:firstLine="709"/>
        <w:jc w:val="left"/>
      </w:pPr>
      <w:r>
        <w:br w:type="page"/>
      </w:r>
    </w:p>
    <w:p w:rsidR="00374B12" w:rsidRDefault="00374B12" w:rsidP="00374B12">
      <w:pPr>
        <w:widowControl w:val="0"/>
      </w:pPr>
    </w:p>
    <w:p w:rsidR="00374B12" w:rsidRPr="004C09BE" w:rsidRDefault="00374B12" w:rsidP="00374B12">
      <w:pPr>
        <w:widowControl w:val="0"/>
        <w:rPr>
          <w:sz w:val="20"/>
          <w:szCs w:val="20"/>
        </w:rPr>
      </w:pPr>
      <w:r w:rsidRPr="004C09BE">
        <w:rPr>
          <w:sz w:val="20"/>
          <w:szCs w:val="20"/>
        </w:rPr>
        <w:t>Приложение 3</w:t>
      </w:r>
    </w:p>
    <w:p w:rsidR="00374B12" w:rsidRPr="004C09BE" w:rsidRDefault="00374B12" w:rsidP="00374B12">
      <w:pPr>
        <w:widowControl w:val="0"/>
        <w:rPr>
          <w:sz w:val="20"/>
          <w:szCs w:val="20"/>
        </w:rPr>
      </w:pPr>
      <w:r w:rsidRPr="004C09BE">
        <w:rPr>
          <w:sz w:val="20"/>
          <w:szCs w:val="20"/>
        </w:rPr>
        <w:t>к Постановлению администрации</w:t>
      </w:r>
    </w:p>
    <w:p w:rsidR="00374B12" w:rsidRPr="004C09BE" w:rsidRDefault="00374B12" w:rsidP="00374B12">
      <w:pPr>
        <w:widowControl w:val="0"/>
        <w:rPr>
          <w:sz w:val="20"/>
          <w:szCs w:val="20"/>
        </w:rPr>
      </w:pPr>
      <w:r w:rsidRPr="004C09BE">
        <w:rPr>
          <w:sz w:val="20"/>
          <w:szCs w:val="20"/>
        </w:rPr>
        <w:t xml:space="preserve"> Беломорского муниципального округа</w:t>
      </w:r>
    </w:p>
    <w:p w:rsidR="00374B12" w:rsidRPr="004C09BE" w:rsidRDefault="00374B12" w:rsidP="00374B12">
      <w:pPr>
        <w:widowControl w:val="0"/>
        <w:rPr>
          <w:sz w:val="20"/>
          <w:szCs w:val="20"/>
        </w:rPr>
      </w:pPr>
      <w:r w:rsidRPr="004C09BE">
        <w:rPr>
          <w:sz w:val="20"/>
          <w:szCs w:val="20"/>
        </w:rPr>
        <w:t>от 06 марта 2025 г. № 271</w:t>
      </w:r>
    </w:p>
    <w:p w:rsidR="00374B12" w:rsidRDefault="00374B12" w:rsidP="00374B12">
      <w:pPr>
        <w:ind w:firstLine="709"/>
        <w:jc w:val="both"/>
      </w:pPr>
    </w:p>
    <w:p w:rsidR="00374B12" w:rsidRDefault="00374B12" w:rsidP="00374B12">
      <w:pPr>
        <w:ind w:firstLine="709"/>
        <w:jc w:val="both"/>
      </w:pPr>
    </w:p>
    <w:p w:rsidR="00374B12" w:rsidRPr="00374B12" w:rsidRDefault="00374B12" w:rsidP="00374B12">
      <w:pPr>
        <w:shd w:val="clear" w:color="auto" w:fill="FFFFFF"/>
        <w:jc w:val="center"/>
        <w:rPr>
          <w:b/>
        </w:rPr>
      </w:pPr>
      <w:r w:rsidRPr="00374B12">
        <w:rPr>
          <w:b/>
        </w:rPr>
        <w:t>Перечень</w:t>
      </w:r>
    </w:p>
    <w:p w:rsidR="00374B12" w:rsidRPr="00374B12" w:rsidRDefault="00374B12" w:rsidP="00374B12">
      <w:pPr>
        <w:shd w:val="clear" w:color="auto" w:fill="FFFFFF"/>
        <w:jc w:val="center"/>
        <w:rPr>
          <w:b/>
        </w:rPr>
      </w:pPr>
      <w:r w:rsidRPr="00374B12">
        <w:rPr>
          <w:b/>
        </w:rPr>
        <w:t xml:space="preserve">дополнительных требований пожарной безопасности, действующих в период </w:t>
      </w:r>
    </w:p>
    <w:p w:rsidR="00374B12" w:rsidRPr="00374B12" w:rsidRDefault="00374B12" w:rsidP="00374B12">
      <w:pPr>
        <w:shd w:val="clear" w:color="auto" w:fill="FFFFFF"/>
        <w:jc w:val="center"/>
        <w:rPr>
          <w:b/>
        </w:rPr>
      </w:pPr>
      <w:r w:rsidRPr="00374B12">
        <w:rPr>
          <w:b/>
        </w:rPr>
        <w:t>особого противопожарного режима</w:t>
      </w:r>
    </w:p>
    <w:p w:rsidR="00374B12" w:rsidRDefault="00374B12" w:rsidP="00374B12">
      <w:pPr>
        <w:shd w:val="clear" w:color="auto" w:fill="FFFFFF"/>
        <w:jc w:val="center"/>
        <w:rPr>
          <w:rFonts w:ascii="Roboto" w:hAnsi="Roboto"/>
          <w:color w:val="1E1D1E"/>
          <w:sz w:val="19"/>
          <w:szCs w:val="19"/>
        </w:rPr>
      </w:pPr>
    </w:p>
    <w:p w:rsidR="00374B12" w:rsidRPr="00E57670" w:rsidRDefault="00374B12" w:rsidP="00374B12">
      <w:pPr>
        <w:shd w:val="clear" w:color="auto" w:fill="FFFFFF"/>
        <w:ind w:firstLine="709"/>
        <w:jc w:val="both"/>
        <w:rPr>
          <w:color w:val="1E1D1E"/>
        </w:rPr>
      </w:pPr>
      <w:r w:rsidRPr="00E57670">
        <w:rPr>
          <w:color w:val="1E1D1E"/>
        </w:rPr>
        <w:t>В рамках обеспечения особого противопожарного режима разрабатываются и проводятся следующие мероприятия:</w:t>
      </w:r>
    </w:p>
    <w:p w:rsidR="00374B12" w:rsidRPr="00E57670" w:rsidRDefault="00374B12" w:rsidP="00374B12">
      <w:pPr>
        <w:shd w:val="clear" w:color="auto" w:fill="FFFFFF"/>
        <w:tabs>
          <w:tab w:val="left" w:pos="993"/>
        </w:tabs>
        <w:ind w:firstLine="709"/>
        <w:jc w:val="both"/>
        <w:rPr>
          <w:color w:val="1E1D1E"/>
        </w:rPr>
      </w:pPr>
      <w:r>
        <w:rPr>
          <w:color w:val="1E1D1E"/>
        </w:rPr>
        <w:t>1.</w:t>
      </w:r>
      <w:r>
        <w:rPr>
          <w:color w:val="1E1D1E"/>
        </w:rPr>
        <w:tab/>
      </w:r>
      <w:r w:rsidRPr="00E57670">
        <w:rPr>
          <w:color w:val="1E1D1E"/>
        </w:rPr>
        <w:t>Создается оперативный штаб по профилактике пожаров и по борьбе с ними.</w:t>
      </w:r>
    </w:p>
    <w:p w:rsidR="00374B12" w:rsidRPr="00E57670" w:rsidRDefault="00374B12" w:rsidP="00374B12">
      <w:pPr>
        <w:shd w:val="clear" w:color="auto" w:fill="FFFFFF"/>
        <w:tabs>
          <w:tab w:val="left" w:pos="993"/>
        </w:tabs>
        <w:ind w:firstLine="709"/>
        <w:jc w:val="both"/>
        <w:rPr>
          <w:color w:val="1E1D1E"/>
        </w:rPr>
      </w:pPr>
      <w:r>
        <w:rPr>
          <w:color w:val="1E1D1E"/>
        </w:rPr>
        <w:t>2.</w:t>
      </w:r>
      <w:r>
        <w:rPr>
          <w:color w:val="1E1D1E"/>
        </w:rPr>
        <w:tab/>
      </w:r>
      <w:r w:rsidRPr="00E57670">
        <w:rPr>
          <w:color w:val="1E1D1E"/>
        </w:rPr>
        <w:t xml:space="preserve">Организуется наблюдение за противопожарным состоянием соответствующих территорий и в прилегающих к ним зонам, путем 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 </w:t>
      </w:r>
      <w:proofErr w:type="spellStart"/>
      <w:r w:rsidRPr="00E57670">
        <w:rPr>
          <w:color w:val="1E1D1E"/>
        </w:rPr>
        <w:t>Росгвардии</w:t>
      </w:r>
      <w:proofErr w:type="spellEnd"/>
      <w:r w:rsidRPr="00E57670">
        <w:rPr>
          <w:color w:val="1E1D1E"/>
        </w:rPr>
        <w:t>, МЧС России (по согласованию).</w:t>
      </w:r>
    </w:p>
    <w:p w:rsidR="00374B12" w:rsidRPr="00E57670" w:rsidRDefault="00374B12" w:rsidP="00374B12">
      <w:pPr>
        <w:shd w:val="clear" w:color="auto" w:fill="FFFFFF"/>
        <w:tabs>
          <w:tab w:val="left" w:pos="993"/>
        </w:tabs>
        <w:ind w:firstLine="709"/>
        <w:jc w:val="both"/>
        <w:rPr>
          <w:color w:val="1E1D1E"/>
        </w:rPr>
      </w:pPr>
      <w:r>
        <w:rPr>
          <w:color w:val="1E1D1E"/>
        </w:rPr>
        <w:t>3.</w:t>
      </w:r>
      <w:r>
        <w:rPr>
          <w:color w:val="1E1D1E"/>
        </w:rPr>
        <w:tab/>
      </w:r>
      <w:r w:rsidRPr="00E57670">
        <w:rPr>
          <w:color w:val="1E1D1E"/>
        </w:rPr>
        <w:t xml:space="preserve">Предусматриваются мероприятия, исключающие возможность </w:t>
      </w:r>
      <w:proofErr w:type="spellStart"/>
      <w:r w:rsidRPr="00E57670">
        <w:rPr>
          <w:color w:val="1E1D1E"/>
        </w:rPr>
        <w:t>переброса</w:t>
      </w:r>
      <w:proofErr w:type="spellEnd"/>
      <w:r w:rsidRPr="00E57670">
        <w:rPr>
          <w:color w:val="1E1D1E"/>
        </w:rPr>
        <w:t xml:space="preserve"> огня от природных, ландшафтных пожаров в населенные пункты, на здания и сооружения (устройство защитных противопожарных полос, удаление сухой растительности и др.).</w:t>
      </w:r>
    </w:p>
    <w:p w:rsidR="00374B12" w:rsidRPr="00E57670" w:rsidRDefault="00374B12" w:rsidP="00374B12">
      <w:pPr>
        <w:shd w:val="clear" w:color="auto" w:fill="FFFFFF"/>
        <w:tabs>
          <w:tab w:val="left" w:pos="993"/>
        </w:tabs>
        <w:ind w:firstLine="709"/>
        <w:jc w:val="both"/>
        <w:rPr>
          <w:color w:val="1E1D1E"/>
        </w:rPr>
      </w:pPr>
      <w:r>
        <w:rPr>
          <w:color w:val="1E1D1E"/>
        </w:rPr>
        <w:t>4.</w:t>
      </w:r>
      <w:r>
        <w:rPr>
          <w:color w:val="1E1D1E"/>
        </w:rPr>
        <w:tab/>
      </w:r>
      <w:r w:rsidRPr="00E57670">
        <w:rPr>
          <w:color w:val="1E1D1E"/>
        </w:rPr>
        <w:t>Предусматривается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населенных пунктов,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374B12" w:rsidRPr="00E57670" w:rsidRDefault="00374B12" w:rsidP="00374B12">
      <w:pPr>
        <w:shd w:val="clear" w:color="auto" w:fill="FFFFFF"/>
        <w:tabs>
          <w:tab w:val="left" w:pos="993"/>
        </w:tabs>
        <w:ind w:firstLine="709"/>
        <w:jc w:val="both"/>
        <w:rPr>
          <w:color w:val="1E1D1E"/>
        </w:rPr>
      </w:pPr>
      <w:r>
        <w:rPr>
          <w:color w:val="1E1D1E"/>
        </w:rPr>
        <w:t>5.</w:t>
      </w:r>
      <w:r>
        <w:rPr>
          <w:color w:val="1E1D1E"/>
        </w:rPr>
        <w:tab/>
      </w:r>
      <w:r w:rsidRPr="00E57670">
        <w:rPr>
          <w:color w:val="1E1D1E"/>
        </w:rPr>
        <w:t>Разрабатывается план эвакуации населения в безопасный район за пределы территории, на которой введен особый противопожарный режим.</w:t>
      </w:r>
    </w:p>
    <w:p w:rsidR="00374B12" w:rsidRPr="00E57670" w:rsidRDefault="00374B12" w:rsidP="00374B12">
      <w:pPr>
        <w:shd w:val="clear" w:color="auto" w:fill="FFFFFF"/>
        <w:tabs>
          <w:tab w:val="left" w:pos="993"/>
        </w:tabs>
        <w:ind w:firstLine="709"/>
        <w:jc w:val="both"/>
        <w:rPr>
          <w:color w:val="1E1D1E"/>
        </w:rPr>
      </w:pPr>
      <w:r>
        <w:rPr>
          <w:color w:val="1E1D1E"/>
        </w:rPr>
        <w:t>6.</w:t>
      </w:r>
      <w:r>
        <w:rPr>
          <w:color w:val="1E1D1E"/>
        </w:rPr>
        <w:tab/>
      </w:r>
      <w:r w:rsidRPr="00E57670">
        <w:rPr>
          <w:color w:val="1E1D1E"/>
        </w:rPr>
        <w:t>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374B12" w:rsidRPr="00E57670" w:rsidRDefault="00374B12" w:rsidP="00374B12">
      <w:pPr>
        <w:shd w:val="clear" w:color="auto" w:fill="FFFFFF"/>
        <w:tabs>
          <w:tab w:val="left" w:pos="993"/>
        </w:tabs>
        <w:ind w:firstLine="709"/>
        <w:jc w:val="both"/>
        <w:rPr>
          <w:color w:val="1E1D1E"/>
        </w:rPr>
      </w:pPr>
      <w:r>
        <w:rPr>
          <w:color w:val="1E1D1E"/>
        </w:rPr>
        <w:t>7.</w:t>
      </w:r>
      <w:r>
        <w:rPr>
          <w:color w:val="1E1D1E"/>
        </w:rPr>
        <w:tab/>
      </w:r>
      <w:r w:rsidRPr="00E57670">
        <w:rPr>
          <w:color w:val="1E1D1E"/>
        </w:rPr>
        <w:t>Организуется оказание практической помощи населению по вывозу сухой травы и мусора с придомовых территорий.</w:t>
      </w:r>
    </w:p>
    <w:p w:rsidR="00374B12" w:rsidRPr="00E57670" w:rsidRDefault="00374B12" w:rsidP="00374B12">
      <w:pPr>
        <w:shd w:val="clear" w:color="auto" w:fill="FFFFFF"/>
        <w:tabs>
          <w:tab w:val="left" w:pos="993"/>
        </w:tabs>
        <w:ind w:firstLine="709"/>
        <w:jc w:val="both"/>
        <w:rPr>
          <w:color w:val="1E1D1E"/>
        </w:rPr>
      </w:pPr>
      <w:r>
        <w:rPr>
          <w:color w:val="1E1D1E"/>
        </w:rPr>
        <w:t>8.</w:t>
      </w:r>
      <w:r>
        <w:rPr>
          <w:color w:val="1E1D1E"/>
        </w:rPr>
        <w:tab/>
      </w:r>
      <w:r w:rsidRPr="00E57670">
        <w:rPr>
          <w:color w:val="1E1D1E"/>
        </w:rPr>
        <w:t>Организуется проверка готовности систем связи и оповещения населения в случае возникновения пожаров, чрезвычайных ситуаций.</w:t>
      </w:r>
    </w:p>
    <w:p w:rsidR="00374B12" w:rsidRPr="00E57670" w:rsidRDefault="00374B12" w:rsidP="00374B12">
      <w:pPr>
        <w:shd w:val="clear" w:color="auto" w:fill="FFFFFF"/>
        <w:tabs>
          <w:tab w:val="left" w:pos="993"/>
        </w:tabs>
        <w:ind w:firstLine="709"/>
        <w:jc w:val="both"/>
        <w:rPr>
          <w:color w:val="1E1D1E"/>
        </w:rPr>
      </w:pPr>
      <w:r>
        <w:rPr>
          <w:color w:val="1E1D1E"/>
        </w:rPr>
        <w:t>9.</w:t>
      </w:r>
      <w:r>
        <w:rPr>
          <w:color w:val="1E1D1E"/>
        </w:rPr>
        <w:tab/>
      </w:r>
      <w:r w:rsidRPr="00E57670">
        <w:rPr>
          <w:color w:val="1E1D1E"/>
        </w:rPr>
        <w:t>Организуется незамедлительное оповещение населения о возникших пожарах.</w:t>
      </w:r>
    </w:p>
    <w:p w:rsidR="00374B12" w:rsidRPr="00E57670" w:rsidRDefault="004C09BE" w:rsidP="004C09BE">
      <w:pPr>
        <w:shd w:val="clear" w:color="auto" w:fill="FFFFFF"/>
        <w:tabs>
          <w:tab w:val="left" w:pos="1134"/>
        </w:tabs>
        <w:ind w:firstLine="709"/>
        <w:jc w:val="both"/>
        <w:rPr>
          <w:color w:val="1E1D1E"/>
        </w:rPr>
      </w:pPr>
      <w:r>
        <w:rPr>
          <w:color w:val="1E1D1E"/>
        </w:rPr>
        <w:t>10.</w:t>
      </w:r>
      <w:r>
        <w:rPr>
          <w:color w:val="1E1D1E"/>
        </w:rPr>
        <w:tab/>
      </w:r>
      <w:r w:rsidR="00374B12" w:rsidRPr="00E57670">
        <w:rPr>
          <w:color w:val="1E1D1E"/>
        </w:rPr>
        <w:t>Обеспечивается запас воды для целей пожаротушения.</w:t>
      </w:r>
    </w:p>
    <w:p w:rsidR="00374B12" w:rsidRPr="00E57670" w:rsidRDefault="004C09BE" w:rsidP="004C09BE">
      <w:pPr>
        <w:shd w:val="clear" w:color="auto" w:fill="FFFFFF"/>
        <w:tabs>
          <w:tab w:val="left" w:pos="1134"/>
        </w:tabs>
        <w:ind w:firstLine="709"/>
        <w:jc w:val="both"/>
        <w:rPr>
          <w:color w:val="1E1D1E"/>
        </w:rPr>
      </w:pPr>
      <w:r>
        <w:rPr>
          <w:color w:val="1E1D1E"/>
        </w:rPr>
        <w:t>11.</w:t>
      </w:r>
      <w:r>
        <w:rPr>
          <w:color w:val="1E1D1E"/>
        </w:rPr>
        <w:tab/>
      </w:r>
      <w:r w:rsidR="00374B12" w:rsidRPr="00E57670">
        <w:rPr>
          <w:color w:val="1E1D1E"/>
        </w:rPr>
        <w:t>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374B12" w:rsidRPr="00E57670" w:rsidRDefault="004C09BE" w:rsidP="004C09BE">
      <w:pPr>
        <w:shd w:val="clear" w:color="auto" w:fill="FFFFFF"/>
        <w:tabs>
          <w:tab w:val="left" w:pos="1134"/>
        </w:tabs>
        <w:ind w:firstLine="709"/>
        <w:jc w:val="both"/>
        <w:rPr>
          <w:color w:val="1E1D1E"/>
        </w:rPr>
      </w:pPr>
      <w:r>
        <w:rPr>
          <w:color w:val="1E1D1E"/>
        </w:rPr>
        <w:t>12.</w:t>
      </w:r>
      <w:r>
        <w:rPr>
          <w:color w:val="1E1D1E"/>
        </w:rPr>
        <w:tab/>
      </w:r>
      <w:r w:rsidR="00374B12" w:rsidRPr="00E57670">
        <w:rPr>
          <w:color w:val="1E1D1E"/>
        </w:rPr>
        <w:t>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предусматривать использование для целей пожаротушения, имеющуюся водовозную и землеройную технику, а также техники для эвакуации людей (в том числе обеспечение ее водительским составом и горюче-смазочными материалами);</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обеспечивать запасы воды для целей пожаротушения;</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принимать меры по уборке сухой травы, иного горючего мусора с территорий, прилегающих к границам предприятий, организаций и учреждений;</w:t>
      </w:r>
    </w:p>
    <w:p w:rsidR="00374B12"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осуществлять иные мероприятия, связанные с решением вопросов содействия пожарной охране при тушении пожаров.</w:t>
      </w:r>
    </w:p>
    <w:p w:rsidR="004C09BE" w:rsidRDefault="004C09BE" w:rsidP="004C09BE">
      <w:pPr>
        <w:shd w:val="clear" w:color="auto" w:fill="FFFFFF"/>
        <w:tabs>
          <w:tab w:val="left" w:pos="993"/>
        </w:tabs>
        <w:ind w:firstLine="709"/>
        <w:jc w:val="both"/>
        <w:rPr>
          <w:color w:val="1E1D1E"/>
        </w:rPr>
      </w:pPr>
    </w:p>
    <w:p w:rsidR="004C09BE" w:rsidRPr="00E57670" w:rsidRDefault="004C09BE" w:rsidP="004C09BE">
      <w:pPr>
        <w:shd w:val="clear" w:color="auto" w:fill="FFFFFF"/>
        <w:tabs>
          <w:tab w:val="left" w:pos="993"/>
        </w:tabs>
        <w:ind w:firstLine="709"/>
        <w:jc w:val="both"/>
        <w:rPr>
          <w:color w:val="1E1D1E"/>
        </w:rPr>
      </w:pPr>
    </w:p>
    <w:p w:rsidR="00374B12" w:rsidRPr="00E57670" w:rsidRDefault="004C09BE" w:rsidP="004C09BE">
      <w:pPr>
        <w:shd w:val="clear" w:color="auto" w:fill="FFFFFF"/>
        <w:tabs>
          <w:tab w:val="left" w:pos="1134"/>
        </w:tabs>
        <w:ind w:firstLine="709"/>
        <w:jc w:val="both"/>
        <w:rPr>
          <w:color w:val="1E1D1E"/>
        </w:rPr>
      </w:pPr>
      <w:r>
        <w:rPr>
          <w:color w:val="1E1D1E"/>
        </w:rPr>
        <w:t>13.</w:t>
      </w:r>
      <w:r>
        <w:rPr>
          <w:color w:val="1E1D1E"/>
        </w:rPr>
        <w:tab/>
      </w:r>
      <w:r w:rsidR="00374B12" w:rsidRPr="00E57670">
        <w:rPr>
          <w:color w:val="1E1D1E"/>
        </w:rPr>
        <w:t>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374B12" w:rsidRPr="00E57670" w:rsidRDefault="004C09BE" w:rsidP="004C09BE">
      <w:pPr>
        <w:shd w:val="clear" w:color="auto" w:fill="FFFFFF"/>
        <w:tabs>
          <w:tab w:val="left" w:pos="1134"/>
        </w:tabs>
        <w:ind w:firstLine="709"/>
        <w:jc w:val="both"/>
        <w:rPr>
          <w:color w:val="1E1D1E"/>
        </w:rPr>
      </w:pPr>
      <w:r>
        <w:rPr>
          <w:color w:val="1E1D1E"/>
        </w:rPr>
        <w:t>14.</w:t>
      </w:r>
      <w:r>
        <w:rPr>
          <w:color w:val="1E1D1E"/>
        </w:rPr>
        <w:tab/>
      </w:r>
      <w:r w:rsidR="00374B12" w:rsidRPr="00E57670">
        <w:rPr>
          <w:color w:val="1E1D1E"/>
        </w:rPr>
        <w:t>Организуется привлечение общественных организаций для проведения противопожарной пропаганды среди населения по соблюдению</w:t>
      </w:r>
      <w:r w:rsidR="00374B12">
        <w:rPr>
          <w:color w:val="1E1D1E"/>
        </w:rPr>
        <w:t xml:space="preserve"> </w:t>
      </w:r>
      <w:r w:rsidR="00374B12" w:rsidRPr="00E57670">
        <w:rPr>
          <w:color w:val="1E1D1E"/>
        </w:rPr>
        <w:t>правил пожарной безопасности.</w:t>
      </w:r>
    </w:p>
    <w:p w:rsidR="00374B12" w:rsidRPr="00E57670" w:rsidRDefault="004C09BE" w:rsidP="004C09BE">
      <w:pPr>
        <w:shd w:val="clear" w:color="auto" w:fill="FFFFFF"/>
        <w:tabs>
          <w:tab w:val="left" w:pos="1134"/>
        </w:tabs>
        <w:ind w:firstLine="709"/>
        <w:jc w:val="both"/>
        <w:rPr>
          <w:color w:val="1E1D1E"/>
        </w:rPr>
      </w:pPr>
      <w:r>
        <w:rPr>
          <w:color w:val="1E1D1E"/>
        </w:rPr>
        <w:t>15.</w:t>
      </w:r>
      <w:r>
        <w:rPr>
          <w:color w:val="1E1D1E"/>
        </w:rPr>
        <w:tab/>
      </w:r>
      <w:r w:rsidR="00374B12" w:rsidRPr="00E57670">
        <w:rPr>
          <w:color w:val="1E1D1E"/>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rsidR="00374B12" w:rsidRPr="00E57670" w:rsidRDefault="004C09BE" w:rsidP="004C09BE">
      <w:pPr>
        <w:shd w:val="clear" w:color="auto" w:fill="FFFFFF"/>
        <w:tabs>
          <w:tab w:val="left" w:pos="1134"/>
        </w:tabs>
        <w:ind w:firstLine="709"/>
        <w:jc w:val="both"/>
        <w:rPr>
          <w:color w:val="1E1D1E"/>
        </w:rPr>
      </w:pPr>
      <w:r>
        <w:rPr>
          <w:color w:val="1E1D1E"/>
        </w:rPr>
        <w:t>16.</w:t>
      </w:r>
      <w:r>
        <w:rPr>
          <w:color w:val="1E1D1E"/>
        </w:rPr>
        <w:tab/>
      </w:r>
      <w:r w:rsidR="00374B12" w:rsidRPr="00E57670">
        <w:rPr>
          <w:color w:val="1E1D1E"/>
        </w:rPr>
        <w:t>Проведение с наступлением зимнего периода своевременной очистки от снега дорог, подъездов к жилым домам, организациям (объектам).</w:t>
      </w:r>
    </w:p>
    <w:p w:rsidR="00374B12" w:rsidRPr="00E57670" w:rsidRDefault="004C09BE" w:rsidP="004C09BE">
      <w:pPr>
        <w:shd w:val="clear" w:color="auto" w:fill="FFFFFF"/>
        <w:tabs>
          <w:tab w:val="left" w:pos="1134"/>
        </w:tabs>
        <w:ind w:firstLine="709"/>
        <w:jc w:val="both"/>
        <w:rPr>
          <w:color w:val="1E1D1E"/>
        </w:rPr>
      </w:pPr>
      <w:r>
        <w:rPr>
          <w:color w:val="1E1D1E"/>
        </w:rPr>
        <w:t>17.</w:t>
      </w:r>
      <w:r>
        <w:rPr>
          <w:color w:val="1E1D1E"/>
        </w:rPr>
        <w:tab/>
      </w:r>
      <w:r w:rsidR="00374B12" w:rsidRPr="00E57670">
        <w:rPr>
          <w:color w:val="1E1D1E"/>
        </w:rPr>
        <w:t>На время действия особого противопожарного режима запрещается (мероприятия выбираются в соответствии со складывающейся обстановкой):</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разведение костров и выжигание сухой растительности, сжигание мусора, за исключением работ, проводимых по противопожарному обустройству лесов;</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проведение огневых и других пожароопасных работ вне постоянных мест их проведения, за исключением работ по устранению аварий;</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посещение мест отдыха в лесных массивах;</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отжиг стерни и сухой травы;</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посещение гражданами лесов;</w:t>
      </w:r>
    </w:p>
    <w:p w:rsidR="00374B12" w:rsidRPr="00E57670" w:rsidRDefault="004C09BE" w:rsidP="004C09BE">
      <w:pPr>
        <w:shd w:val="clear" w:color="auto" w:fill="FFFFFF"/>
        <w:tabs>
          <w:tab w:val="left" w:pos="993"/>
        </w:tabs>
        <w:ind w:firstLine="709"/>
        <w:jc w:val="both"/>
        <w:rPr>
          <w:color w:val="1E1D1E"/>
        </w:rPr>
      </w:pPr>
      <w:r>
        <w:rPr>
          <w:color w:val="1E1D1E"/>
        </w:rPr>
        <w:t>-</w:t>
      </w:r>
      <w:r>
        <w:rPr>
          <w:color w:val="1E1D1E"/>
        </w:rPr>
        <w:tab/>
      </w:r>
      <w:r w:rsidR="00374B12" w:rsidRPr="00E57670">
        <w:rPr>
          <w:color w:val="1E1D1E"/>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374B12" w:rsidRPr="00E57670" w:rsidRDefault="004C09BE" w:rsidP="004C09BE">
      <w:pPr>
        <w:shd w:val="clear" w:color="auto" w:fill="FFFFFF"/>
        <w:tabs>
          <w:tab w:val="left" w:pos="1134"/>
        </w:tabs>
        <w:ind w:firstLine="709"/>
        <w:jc w:val="both"/>
        <w:rPr>
          <w:color w:val="1E1D1E"/>
        </w:rPr>
      </w:pPr>
      <w:r>
        <w:rPr>
          <w:color w:val="1E1D1E"/>
        </w:rPr>
        <w:t>18.</w:t>
      </w:r>
      <w:r>
        <w:rPr>
          <w:color w:val="1E1D1E"/>
        </w:rPr>
        <w:tab/>
      </w:r>
      <w:r w:rsidR="00374B12" w:rsidRPr="00E57670">
        <w:rPr>
          <w:color w:val="1E1D1E"/>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rsidR="00374B12" w:rsidRPr="00E57670" w:rsidRDefault="00374B12" w:rsidP="00374B12">
      <w:pPr>
        <w:ind w:firstLine="709"/>
        <w:jc w:val="both"/>
      </w:pPr>
    </w:p>
    <w:p w:rsidR="00374B12" w:rsidRDefault="00374B12"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sectPr w:rsidR="00E8519F" w:rsidSect="00374B1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6"/>
  </w:num>
  <w:num w:numId="2">
    <w:abstractNumId w:val="16"/>
  </w:num>
  <w:num w:numId="3">
    <w:abstractNumId w:val="18"/>
  </w:num>
  <w:num w:numId="4">
    <w:abstractNumId w:val="7"/>
  </w:num>
  <w:num w:numId="5">
    <w:abstractNumId w:val="5"/>
  </w:num>
  <w:num w:numId="6">
    <w:abstractNumId w:val="11"/>
  </w:num>
  <w:num w:numId="7">
    <w:abstractNumId w:val="20"/>
  </w:num>
  <w:num w:numId="8">
    <w:abstractNumId w:val="1"/>
  </w:num>
  <w:num w:numId="9">
    <w:abstractNumId w:val="17"/>
  </w:num>
  <w:num w:numId="10">
    <w:abstractNumId w:val="8"/>
  </w:num>
  <w:num w:numId="11">
    <w:abstractNumId w:val="13"/>
  </w:num>
  <w:num w:numId="12">
    <w:abstractNumId w:val="0"/>
  </w:num>
  <w:num w:numId="13">
    <w:abstractNumId w:val="21"/>
  </w:num>
  <w:num w:numId="14">
    <w:abstractNumId w:val="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221E"/>
    <w:rsid w:val="000143E2"/>
    <w:rsid w:val="0001606E"/>
    <w:rsid w:val="00017DD4"/>
    <w:rsid w:val="00017F4E"/>
    <w:rsid w:val="00021B82"/>
    <w:rsid w:val="00023F78"/>
    <w:rsid w:val="00024093"/>
    <w:rsid w:val="00043BF3"/>
    <w:rsid w:val="00052B07"/>
    <w:rsid w:val="0005301C"/>
    <w:rsid w:val="00073CFF"/>
    <w:rsid w:val="00077EA0"/>
    <w:rsid w:val="0008641E"/>
    <w:rsid w:val="00093840"/>
    <w:rsid w:val="000B226F"/>
    <w:rsid w:val="000B23A6"/>
    <w:rsid w:val="000C34D9"/>
    <w:rsid w:val="000D01A8"/>
    <w:rsid w:val="000D6DB1"/>
    <w:rsid w:val="000E0C9B"/>
    <w:rsid w:val="000F15A4"/>
    <w:rsid w:val="000F166B"/>
    <w:rsid w:val="000F5407"/>
    <w:rsid w:val="000F7FF4"/>
    <w:rsid w:val="0010201E"/>
    <w:rsid w:val="00111B45"/>
    <w:rsid w:val="00116763"/>
    <w:rsid w:val="001202A4"/>
    <w:rsid w:val="00121285"/>
    <w:rsid w:val="001218C5"/>
    <w:rsid w:val="00125405"/>
    <w:rsid w:val="00126C08"/>
    <w:rsid w:val="00131462"/>
    <w:rsid w:val="00136611"/>
    <w:rsid w:val="0014690C"/>
    <w:rsid w:val="001625B4"/>
    <w:rsid w:val="001629FB"/>
    <w:rsid w:val="0016685A"/>
    <w:rsid w:val="00170678"/>
    <w:rsid w:val="00176E3F"/>
    <w:rsid w:val="001777BF"/>
    <w:rsid w:val="00180D30"/>
    <w:rsid w:val="00181F0E"/>
    <w:rsid w:val="00182935"/>
    <w:rsid w:val="0018501E"/>
    <w:rsid w:val="0019530E"/>
    <w:rsid w:val="001A07EB"/>
    <w:rsid w:val="001B1296"/>
    <w:rsid w:val="001B26F8"/>
    <w:rsid w:val="001B282C"/>
    <w:rsid w:val="001C03DB"/>
    <w:rsid w:val="001C4008"/>
    <w:rsid w:val="001C5236"/>
    <w:rsid w:val="001D503D"/>
    <w:rsid w:val="001D689D"/>
    <w:rsid w:val="001E18A5"/>
    <w:rsid w:val="001E3302"/>
    <w:rsid w:val="001E3745"/>
    <w:rsid w:val="001E48AE"/>
    <w:rsid w:val="001E77CD"/>
    <w:rsid w:val="001F023B"/>
    <w:rsid w:val="001F341A"/>
    <w:rsid w:val="001F4317"/>
    <w:rsid w:val="0020114E"/>
    <w:rsid w:val="00204D84"/>
    <w:rsid w:val="00213522"/>
    <w:rsid w:val="00224613"/>
    <w:rsid w:val="002314AD"/>
    <w:rsid w:val="002342F0"/>
    <w:rsid w:val="00243CAF"/>
    <w:rsid w:val="0024402D"/>
    <w:rsid w:val="002629CB"/>
    <w:rsid w:val="002644FE"/>
    <w:rsid w:val="002666A1"/>
    <w:rsid w:val="002667C8"/>
    <w:rsid w:val="00271790"/>
    <w:rsid w:val="00273D1C"/>
    <w:rsid w:val="00275457"/>
    <w:rsid w:val="00282951"/>
    <w:rsid w:val="00283F4F"/>
    <w:rsid w:val="002A2CFD"/>
    <w:rsid w:val="002B4B58"/>
    <w:rsid w:val="002B5DF6"/>
    <w:rsid w:val="002C2694"/>
    <w:rsid w:val="002D2E1F"/>
    <w:rsid w:val="002E2104"/>
    <w:rsid w:val="002E5553"/>
    <w:rsid w:val="002E58A9"/>
    <w:rsid w:val="002F7959"/>
    <w:rsid w:val="0030561E"/>
    <w:rsid w:val="00307C36"/>
    <w:rsid w:val="003111A1"/>
    <w:rsid w:val="00314FDD"/>
    <w:rsid w:val="00316ADF"/>
    <w:rsid w:val="00316C73"/>
    <w:rsid w:val="00316DC5"/>
    <w:rsid w:val="00320AC7"/>
    <w:rsid w:val="00322829"/>
    <w:rsid w:val="00325616"/>
    <w:rsid w:val="00326A94"/>
    <w:rsid w:val="00350885"/>
    <w:rsid w:val="00350B4A"/>
    <w:rsid w:val="003549AF"/>
    <w:rsid w:val="003574B5"/>
    <w:rsid w:val="00360C25"/>
    <w:rsid w:val="003677FF"/>
    <w:rsid w:val="00374B12"/>
    <w:rsid w:val="003A0C7F"/>
    <w:rsid w:val="003A3DB4"/>
    <w:rsid w:val="003A4408"/>
    <w:rsid w:val="003B3BC4"/>
    <w:rsid w:val="003B6A85"/>
    <w:rsid w:val="003C205F"/>
    <w:rsid w:val="003C26C5"/>
    <w:rsid w:val="003C60B3"/>
    <w:rsid w:val="003C6D60"/>
    <w:rsid w:val="003C72B8"/>
    <w:rsid w:val="003D7795"/>
    <w:rsid w:val="003E1908"/>
    <w:rsid w:val="003E6316"/>
    <w:rsid w:val="003F13D2"/>
    <w:rsid w:val="003F39B6"/>
    <w:rsid w:val="0040024C"/>
    <w:rsid w:val="00411791"/>
    <w:rsid w:val="00422127"/>
    <w:rsid w:val="004236FA"/>
    <w:rsid w:val="004319C7"/>
    <w:rsid w:val="00432347"/>
    <w:rsid w:val="00437840"/>
    <w:rsid w:val="0044038A"/>
    <w:rsid w:val="00443C51"/>
    <w:rsid w:val="004459C5"/>
    <w:rsid w:val="004475A6"/>
    <w:rsid w:val="00451B87"/>
    <w:rsid w:val="004548EB"/>
    <w:rsid w:val="00455D07"/>
    <w:rsid w:val="00462061"/>
    <w:rsid w:val="0046285C"/>
    <w:rsid w:val="00471C4F"/>
    <w:rsid w:val="00481168"/>
    <w:rsid w:val="00490E7D"/>
    <w:rsid w:val="0049395B"/>
    <w:rsid w:val="00497E37"/>
    <w:rsid w:val="004A0676"/>
    <w:rsid w:val="004A595D"/>
    <w:rsid w:val="004B1FCF"/>
    <w:rsid w:val="004B419A"/>
    <w:rsid w:val="004B4F04"/>
    <w:rsid w:val="004B6503"/>
    <w:rsid w:val="004B74FD"/>
    <w:rsid w:val="004C09BE"/>
    <w:rsid w:val="004C1473"/>
    <w:rsid w:val="004C33CA"/>
    <w:rsid w:val="004C551D"/>
    <w:rsid w:val="004C67EE"/>
    <w:rsid w:val="004D128B"/>
    <w:rsid w:val="004D5DD5"/>
    <w:rsid w:val="0050073B"/>
    <w:rsid w:val="00500FD0"/>
    <w:rsid w:val="005025E7"/>
    <w:rsid w:val="005137E8"/>
    <w:rsid w:val="00514CC4"/>
    <w:rsid w:val="00531B6E"/>
    <w:rsid w:val="00532E20"/>
    <w:rsid w:val="005334B6"/>
    <w:rsid w:val="0054347D"/>
    <w:rsid w:val="005547F8"/>
    <w:rsid w:val="005602EF"/>
    <w:rsid w:val="0056134D"/>
    <w:rsid w:val="005703E5"/>
    <w:rsid w:val="00573A86"/>
    <w:rsid w:val="005769B9"/>
    <w:rsid w:val="005801CD"/>
    <w:rsid w:val="00582C5F"/>
    <w:rsid w:val="005837DF"/>
    <w:rsid w:val="005879D6"/>
    <w:rsid w:val="005912A9"/>
    <w:rsid w:val="00592A63"/>
    <w:rsid w:val="005936B4"/>
    <w:rsid w:val="00594B42"/>
    <w:rsid w:val="005B062E"/>
    <w:rsid w:val="005B1AE5"/>
    <w:rsid w:val="005B5239"/>
    <w:rsid w:val="005C18D0"/>
    <w:rsid w:val="005C2804"/>
    <w:rsid w:val="005D00A8"/>
    <w:rsid w:val="005D1581"/>
    <w:rsid w:val="005D17E7"/>
    <w:rsid w:val="005D7093"/>
    <w:rsid w:val="005F2447"/>
    <w:rsid w:val="00603DD8"/>
    <w:rsid w:val="00611155"/>
    <w:rsid w:val="00630E85"/>
    <w:rsid w:val="0063561C"/>
    <w:rsid w:val="00637197"/>
    <w:rsid w:val="0064118A"/>
    <w:rsid w:val="00644516"/>
    <w:rsid w:val="00645127"/>
    <w:rsid w:val="006475C5"/>
    <w:rsid w:val="00650F84"/>
    <w:rsid w:val="0065121C"/>
    <w:rsid w:val="006576B9"/>
    <w:rsid w:val="00661999"/>
    <w:rsid w:val="006621A1"/>
    <w:rsid w:val="006627C8"/>
    <w:rsid w:val="00664512"/>
    <w:rsid w:val="0066500D"/>
    <w:rsid w:val="0066717B"/>
    <w:rsid w:val="0067042D"/>
    <w:rsid w:val="00675CF4"/>
    <w:rsid w:val="006760E2"/>
    <w:rsid w:val="00677393"/>
    <w:rsid w:val="00696C1D"/>
    <w:rsid w:val="00697AC1"/>
    <w:rsid w:val="006D682A"/>
    <w:rsid w:val="006F4F93"/>
    <w:rsid w:val="00702869"/>
    <w:rsid w:val="0070589A"/>
    <w:rsid w:val="00725D45"/>
    <w:rsid w:val="007375A0"/>
    <w:rsid w:val="007378D6"/>
    <w:rsid w:val="00744D61"/>
    <w:rsid w:val="00746240"/>
    <w:rsid w:val="00747C9B"/>
    <w:rsid w:val="00754A86"/>
    <w:rsid w:val="00766BF1"/>
    <w:rsid w:val="0076704C"/>
    <w:rsid w:val="00774E36"/>
    <w:rsid w:val="007760F7"/>
    <w:rsid w:val="007823CD"/>
    <w:rsid w:val="007853BF"/>
    <w:rsid w:val="007A19C2"/>
    <w:rsid w:val="007B5002"/>
    <w:rsid w:val="007C067B"/>
    <w:rsid w:val="007C10AE"/>
    <w:rsid w:val="007C7C6C"/>
    <w:rsid w:val="007D3CCA"/>
    <w:rsid w:val="007F0949"/>
    <w:rsid w:val="007F6746"/>
    <w:rsid w:val="008029EF"/>
    <w:rsid w:val="00803291"/>
    <w:rsid w:val="00806342"/>
    <w:rsid w:val="0082455B"/>
    <w:rsid w:val="008256D1"/>
    <w:rsid w:val="00827BDB"/>
    <w:rsid w:val="008317BF"/>
    <w:rsid w:val="00834342"/>
    <w:rsid w:val="008463AE"/>
    <w:rsid w:val="008525CC"/>
    <w:rsid w:val="00852F45"/>
    <w:rsid w:val="00853F53"/>
    <w:rsid w:val="008651E6"/>
    <w:rsid w:val="00880896"/>
    <w:rsid w:val="00880DA6"/>
    <w:rsid w:val="008824A9"/>
    <w:rsid w:val="008A26D2"/>
    <w:rsid w:val="008B14FA"/>
    <w:rsid w:val="008B5638"/>
    <w:rsid w:val="008D47DC"/>
    <w:rsid w:val="008E223F"/>
    <w:rsid w:val="008E78D1"/>
    <w:rsid w:val="008F3CA9"/>
    <w:rsid w:val="00906A57"/>
    <w:rsid w:val="009148C5"/>
    <w:rsid w:val="00921226"/>
    <w:rsid w:val="00931FC3"/>
    <w:rsid w:val="00943AB6"/>
    <w:rsid w:val="009560ED"/>
    <w:rsid w:val="009768F1"/>
    <w:rsid w:val="00977928"/>
    <w:rsid w:val="0098085A"/>
    <w:rsid w:val="00982549"/>
    <w:rsid w:val="00995582"/>
    <w:rsid w:val="009965C3"/>
    <w:rsid w:val="009A5019"/>
    <w:rsid w:val="009A6A91"/>
    <w:rsid w:val="009B0FD8"/>
    <w:rsid w:val="009B471E"/>
    <w:rsid w:val="009B5750"/>
    <w:rsid w:val="009B719F"/>
    <w:rsid w:val="009B72AC"/>
    <w:rsid w:val="009D215F"/>
    <w:rsid w:val="009E1756"/>
    <w:rsid w:val="009F0A18"/>
    <w:rsid w:val="009F1E49"/>
    <w:rsid w:val="009F2DA9"/>
    <w:rsid w:val="009F481C"/>
    <w:rsid w:val="009F4928"/>
    <w:rsid w:val="009F73B1"/>
    <w:rsid w:val="00A1262B"/>
    <w:rsid w:val="00A274E4"/>
    <w:rsid w:val="00A27997"/>
    <w:rsid w:val="00A30A44"/>
    <w:rsid w:val="00A3188E"/>
    <w:rsid w:val="00A3259B"/>
    <w:rsid w:val="00A425FF"/>
    <w:rsid w:val="00A478D1"/>
    <w:rsid w:val="00A53922"/>
    <w:rsid w:val="00A607AB"/>
    <w:rsid w:val="00A61B8C"/>
    <w:rsid w:val="00A73793"/>
    <w:rsid w:val="00A810CE"/>
    <w:rsid w:val="00A92D1C"/>
    <w:rsid w:val="00A96A20"/>
    <w:rsid w:val="00AB417C"/>
    <w:rsid w:val="00AC056B"/>
    <w:rsid w:val="00AC1A07"/>
    <w:rsid w:val="00AC24BB"/>
    <w:rsid w:val="00AC49A1"/>
    <w:rsid w:val="00AC7569"/>
    <w:rsid w:val="00AD07A5"/>
    <w:rsid w:val="00AD75AE"/>
    <w:rsid w:val="00AD7FCC"/>
    <w:rsid w:val="00AE73AE"/>
    <w:rsid w:val="00AE77D6"/>
    <w:rsid w:val="00AF0697"/>
    <w:rsid w:val="00AF276F"/>
    <w:rsid w:val="00B045AD"/>
    <w:rsid w:val="00B177BD"/>
    <w:rsid w:val="00B20C65"/>
    <w:rsid w:val="00B303EA"/>
    <w:rsid w:val="00B32D78"/>
    <w:rsid w:val="00B33E31"/>
    <w:rsid w:val="00B41C27"/>
    <w:rsid w:val="00B4222D"/>
    <w:rsid w:val="00B44CCE"/>
    <w:rsid w:val="00B4788D"/>
    <w:rsid w:val="00B727A9"/>
    <w:rsid w:val="00B80119"/>
    <w:rsid w:val="00B8105A"/>
    <w:rsid w:val="00B93284"/>
    <w:rsid w:val="00B94709"/>
    <w:rsid w:val="00BA1964"/>
    <w:rsid w:val="00BA6124"/>
    <w:rsid w:val="00BA6A32"/>
    <w:rsid w:val="00BB4E02"/>
    <w:rsid w:val="00BD474E"/>
    <w:rsid w:val="00BD53C0"/>
    <w:rsid w:val="00BD7194"/>
    <w:rsid w:val="00BE05C5"/>
    <w:rsid w:val="00BE1464"/>
    <w:rsid w:val="00BE7426"/>
    <w:rsid w:val="00BF3128"/>
    <w:rsid w:val="00BF3B65"/>
    <w:rsid w:val="00BF5874"/>
    <w:rsid w:val="00BF6099"/>
    <w:rsid w:val="00BF692E"/>
    <w:rsid w:val="00C06A33"/>
    <w:rsid w:val="00C113A5"/>
    <w:rsid w:val="00C25FD5"/>
    <w:rsid w:val="00C266C4"/>
    <w:rsid w:val="00C32D35"/>
    <w:rsid w:val="00C372ED"/>
    <w:rsid w:val="00C53177"/>
    <w:rsid w:val="00C61B20"/>
    <w:rsid w:val="00C61BAD"/>
    <w:rsid w:val="00C75D3C"/>
    <w:rsid w:val="00C833AB"/>
    <w:rsid w:val="00C92A5D"/>
    <w:rsid w:val="00C97051"/>
    <w:rsid w:val="00CA10CA"/>
    <w:rsid w:val="00CA142A"/>
    <w:rsid w:val="00CA78BD"/>
    <w:rsid w:val="00CB5FE5"/>
    <w:rsid w:val="00CB7DB8"/>
    <w:rsid w:val="00CC0BBC"/>
    <w:rsid w:val="00CC101C"/>
    <w:rsid w:val="00CC783D"/>
    <w:rsid w:val="00CD0B95"/>
    <w:rsid w:val="00CD3757"/>
    <w:rsid w:val="00CD4F51"/>
    <w:rsid w:val="00CE671D"/>
    <w:rsid w:val="00CF170E"/>
    <w:rsid w:val="00CF190E"/>
    <w:rsid w:val="00D0178A"/>
    <w:rsid w:val="00D121E3"/>
    <w:rsid w:val="00D24703"/>
    <w:rsid w:val="00D24CDC"/>
    <w:rsid w:val="00D24E49"/>
    <w:rsid w:val="00D325E4"/>
    <w:rsid w:val="00D32E25"/>
    <w:rsid w:val="00D35E99"/>
    <w:rsid w:val="00D51CA5"/>
    <w:rsid w:val="00D56D4A"/>
    <w:rsid w:val="00D73AD8"/>
    <w:rsid w:val="00D7558F"/>
    <w:rsid w:val="00D833F0"/>
    <w:rsid w:val="00D864BE"/>
    <w:rsid w:val="00D87B5A"/>
    <w:rsid w:val="00D909B2"/>
    <w:rsid w:val="00D91C8F"/>
    <w:rsid w:val="00D97B7B"/>
    <w:rsid w:val="00DA5B9A"/>
    <w:rsid w:val="00DA6859"/>
    <w:rsid w:val="00DB2750"/>
    <w:rsid w:val="00DB46DD"/>
    <w:rsid w:val="00DB7C9D"/>
    <w:rsid w:val="00DC1599"/>
    <w:rsid w:val="00DC7F5D"/>
    <w:rsid w:val="00DD412F"/>
    <w:rsid w:val="00DE5D25"/>
    <w:rsid w:val="00DE7D5F"/>
    <w:rsid w:val="00DF4AB0"/>
    <w:rsid w:val="00DF4C43"/>
    <w:rsid w:val="00DF72B6"/>
    <w:rsid w:val="00E0123A"/>
    <w:rsid w:val="00E01572"/>
    <w:rsid w:val="00E110CA"/>
    <w:rsid w:val="00E17068"/>
    <w:rsid w:val="00E2277D"/>
    <w:rsid w:val="00E23AAC"/>
    <w:rsid w:val="00E34F3B"/>
    <w:rsid w:val="00E4059A"/>
    <w:rsid w:val="00E437B9"/>
    <w:rsid w:val="00E45D17"/>
    <w:rsid w:val="00E47892"/>
    <w:rsid w:val="00E5283B"/>
    <w:rsid w:val="00E56E1D"/>
    <w:rsid w:val="00E647F9"/>
    <w:rsid w:val="00E74E4D"/>
    <w:rsid w:val="00E769A4"/>
    <w:rsid w:val="00E8519F"/>
    <w:rsid w:val="00E86964"/>
    <w:rsid w:val="00EA4BC2"/>
    <w:rsid w:val="00EB7D03"/>
    <w:rsid w:val="00EC0370"/>
    <w:rsid w:val="00ED1AE9"/>
    <w:rsid w:val="00ED74B7"/>
    <w:rsid w:val="00ED75B5"/>
    <w:rsid w:val="00EE01F1"/>
    <w:rsid w:val="00EE4B4A"/>
    <w:rsid w:val="00EE62E9"/>
    <w:rsid w:val="00EF36BC"/>
    <w:rsid w:val="00EF4FC8"/>
    <w:rsid w:val="00F014E1"/>
    <w:rsid w:val="00F02F46"/>
    <w:rsid w:val="00F035AB"/>
    <w:rsid w:val="00F124B0"/>
    <w:rsid w:val="00F22456"/>
    <w:rsid w:val="00F2318F"/>
    <w:rsid w:val="00F34D15"/>
    <w:rsid w:val="00F42D1B"/>
    <w:rsid w:val="00F44717"/>
    <w:rsid w:val="00F44EAE"/>
    <w:rsid w:val="00F47A71"/>
    <w:rsid w:val="00F5150E"/>
    <w:rsid w:val="00F56C34"/>
    <w:rsid w:val="00F609D8"/>
    <w:rsid w:val="00F65B73"/>
    <w:rsid w:val="00F676BA"/>
    <w:rsid w:val="00F679DE"/>
    <w:rsid w:val="00F802A8"/>
    <w:rsid w:val="00F846FE"/>
    <w:rsid w:val="00F932E4"/>
    <w:rsid w:val="00F938F0"/>
    <w:rsid w:val="00FA7FA1"/>
    <w:rsid w:val="00FB112E"/>
    <w:rsid w:val="00FB39C0"/>
    <w:rsid w:val="00FD2547"/>
    <w:rsid w:val="00FD291A"/>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0">
    <w:name w:val="consplusnormal"/>
    <w:basedOn w:val="a"/>
    <w:uiPriority w:val="99"/>
    <w:rsid w:val="009A5019"/>
    <w:pPr>
      <w:spacing w:before="280" w:after="280"/>
      <w:jc w:val="left"/>
    </w:pPr>
    <w:rPr>
      <w:rFonts w:ascii="Calibri" w:hAnsi="Calibri"/>
      <w:lang w:eastAsia="ar-SA"/>
    </w:rPr>
  </w:style>
  <w:style w:type="paragraph" w:styleId="a8">
    <w:name w:val="caption"/>
    <w:basedOn w:val="a"/>
    <w:next w:val="a"/>
    <w:qFormat/>
    <w:rsid w:val="00CB5FE5"/>
    <w:pPr>
      <w:ind w:firstLine="720"/>
      <w:jc w:val="center"/>
    </w:pPr>
    <w:rPr>
      <w:b/>
      <w:sz w:val="22"/>
      <w:szCs w:val="20"/>
    </w:rPr>
  </w:style>
  <w:style w:type="character" w:styleId="a9">
    <w:name w:val="Strong"/>
    <w:basedOn w:val="a0"/>
    <w:uiPriority w:val="22"/>
    <w:qFormat/>
    <w:rsid w:val="008B14FA"/>
    <w:rPr>
      <w:b/>
      <w:bCs/>
    </w:rPr>
  </w:style>
  <w:style w:type="character" w:customStyle="1" w:styleId="30">
    <w:name w:val="Заголовок 3 Знак"/>
    <w:basedOn w:val="a0"/>
    <w:link w:val="3"/>
    <w:uiPriority w:val="9"/>
    <w:semiHidden/>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a">
    <w:name w:val="Title"/>
    <w:link w:val="ab"/>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b">
    <w:name w:val="Название Знак"/>
    <w:basedOn w:val="a0"/>
    <w:link w:val="aa"/>
    <w:uiPriority w:val="10"/>
    <w:rsid w:val="0066500D"/>
    <w:rPr>
      <w:rFonts w:asciiTheme="majorHAnsi" w:eastAsiaTheme="majorEastAsia" w:hAnsiTheme="majorHAnsi" w:cstheme="majorBidi"/>
      <w:color w:val="323E4F" w:themeColor="text2" w:themeShade="BF"/>
      <w:spacing w:val="5"/>
      <w:sz w:val="52"/>
      <w:szCs w:val="52"/>
    </w:rPr>
  </w:style>
  <w:style w:type="paragraph" w:styleId="ac">
    <w:name w:val="Subtitle"/>
    <w:link w:val="ad"/>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sid w:val="0066500D"/>
    <w:rPr>
      <w:rFonts w:asciiTheme="majorHAnsi" w:eastAsiaTheme="majorEastAsia" w:hAnsiTheme="majorHAnsi" w:cstheme="majorBidi"/>
      <w:i/>
      <w:iCs/>
      <w:color w:val="5B9BD5" w:themeColor="accent1"/>
      <w:spacing w:val="15"/>
      <w:sz w:val="24"/>
      <w:szCs w:val="24"/>
    </w:rPr>
  </w:style>
  <w:style w:type="character" w:styleId="ae">
    <w:name w:val="Subtle Emphasis"/>
    <w:uiPriority w:val="19"/>
    <w:qFormat/>
    <w:rsid w:val="0066500D"/>
    <w:rPr>
      <w:i/>
      <w:iCs/>
      <w:color w:val="808080" w:themeColor="text1" w:themeTint="7F"/>
    </w:rPr>
  </w:style>
  <w:style w:type="character" w:styleId="af">
    <w:name w:val="Emphasis"/>
    <w:qFormat/>
    <w:rsid w:val="0066500D"/>
    <w:rPr>
      <w:i/>
      <w:iCs/>
    </w:rPr>
  </w:style>
  <w:style w:type="character" w:styleId="af0">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1">
    <w:name w:val="Intense Quote"/>
    <w:link w:val="af2"/>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2">
    <w:name w:val="Выделенная цитата Знак"/>
    <w:basedOn w:val="a0"/>
    <w:link w:val="af1"/>
    <w:uiPriority w:val="30"/>
    <w:rsid w:val="0066500D"/>
    <w:rPr>
      <w:b/>
      <w:bCs/>
      <w:i/>
      <w:iCs/>
      <w:color w:val="5B9BD5" w:themeColor="accent1"/>
    </w:rPr>
  </w:style>
  <w:style w:type="character" w:styleId="af3">
    <w:name w:val="Subtle Reference"/>
    <w:uiPriority w:val="31"/>
    <w:qFormat/>
    <w:rsid w:val="0066500D"/>
    <w:rPr>
      <w:smallCaps/>
      <w:color w:val="ED7D31" w:themeColor="accent2"/>
      <w:u w:val="single"/>
    </w:rPr>
  </w:style>
  <w:style w:type="character" w:styleId="af4">
    <w:name w:val="Intense Reference"/>
    <w:uiPriority w:val="32"/>
    <w:qFormat/>
    <w:rsid w:val="0066500D"/>
    <w:rPr>
      <w:b/>
      <w:bCs/>
      <w:smallCaps/>
      <w:color w:val="ED7D31" w:themeColor="accent2"/>
      <w:spacing w:val="5"/>
      <w:u w:val="single"/>
    </w:rPr>
  </w:style>
  <w:style w:type="character" w:styleId="af5">
    <w:name w:val="Book Title"/>
    <w:uiPriority w:val="33"/>
    <w:qFormat/>
    <w:rsid w:val="0066500D"/>
    <w:rPr>
      <w:b/>
      <w:bCs/>
      <w:smallCaps/>
      <w:spacing w:val="5"/>
    </w:rPr>
  </w:style>
  <w:style w:type="character" w:customStyle="1" w:styleId="af6">
    <w:name w:val="Текст сноски Знак"/>
    <w:basedOn w:val="a0"/>
    <w:link w:val="af7"/>
    <w:uiPriority w:val="99"/>
    <w:semiHidden/>
    <w:rsid w:val="0066500D"/>
    <w:rPr>
      <w:sz w:val="20"/>
      <w:szCs w:val="20"/>
    </w:rPr>
  </w:style>
  <w:style w:type="paragraph" w:styleId="af7">
    <w:name w:val="footnote text"/>
    <w:link w:val="af6"/>
    <w:uiPriority w:val="99"/>
    <w:semiHidden/>
    <w:unhideWhenUsed/>
    <w:rsid w:val="0066500D"/>
    <w:pPr>
      <w:spacing w:after="0" w:line="240" w:lineRule="auto"/>
    </w:pPr>
    <w:rPr>
      <w:sz w:val="20"/>
      <w:szCs w:val="20"/>
    </w:rPr>
  </w:style>
  <w:style w:type="character" w:customStyle="1" w:styleId="af8">
    <w:name w:val="Текст концевой сноски Знак"/>
    <w:basedOn w:val="a0"/>
    <w:link w:val="af9"/>
    <w:uiPriority w:val="99"/>
    <w:semiHidden/>
    <w:rsid w:val="0066500D"/>
    <w:rPr>
      <w:sz w:val="20"/>
      <w:szCs w:val="20"/>
    </w:rPr>
  </w:style>
  <w:style w:type="paragraph" w:styleId="af9">
    <w:name w:val="endnote text"/>
    <w:link w:val="af8"/>
    <w:uiPriority w:val="99"/>
    <w:semiHidden/>
    <w:unhideWhenUsed/>
    <w:rsid w:val="0066500D"/>
    <w:pPr>
      <w:spacing w:after="0" w:line="240" w:lineRule="auto"/>
    </w:pPr>
    <w:rPr>
      <w:sz w:val="20"/>
      <w:szCs w:val="20"/>
    </w:rPr>
  </w:style>
  <w:style w:type="character" w:styleId="afa">
    <w:name w:val="Hyperlink"/>
    <w:uiPriority w:val="99"/>
    <w:unhideWhenUsed/>
    <w:rsid w:val="0066500D"/>
    <w:rPr>
      <w:color w:val="0563C1" w:themeColor="hyperlink"/>
      <w:u w:val="single"/>
    </w:rPr>
  </w:style>
  <w:style w:type="character" w:customStyle="1" w:styleId="afb">
    <w:name w:val="Текст Знак"/>
    <w:basedOn w:val="a0"/>
    <w:link w:val="afc"/>
    <w:uiPriority w:val="99"/>
    <w:semiHidden/>
    <w:rsid w:val="0066500D"/>
    <w:rPr>
      <w:rFonts w:ascii="Courier New" w:hAnsi="Courier New" w:cs="Courier New"/>
      <w:sz w:val="21"/>
      <w:szCs w:val="21"/>
    </w:rPr>
  </w:style>
  <w:style w:type="paragraph" w:styleId="afc">
    <w:name w:val="Plain Text"/>
    <w:link w:val="afb"/>
    <w:uiPriority w:val="99"/>
    <w:semiHidden/>
    <w:unhideWhenUsed/>
    <w:rsid w:val="0066500D"/>
    <w:pPr>
      <w:spacing w:after="0" w:line="240" w:lineRule="auto"/>
    </w:pPr>
    <w:rPr>
      <w:rFonts w:ascii="Courier New" w:hAnsi="Courier New" w:cs="Courier New"/>
      <w:sz w:val="21"/>
      <w:szCs w:val="21"/>
    </w:rPr>
  </w:style>
  <w:style w:type="paragraph" w:styleId="afd">
    <w:name w:val="header"/>
    <w:link w:val="afe"/>
    <w:uiPriority w:val="99"/>
    <w:unhideWhenUsed/>
    <w:rsid w:val="0066500D"/>
    <w:pPr>
      <w:spacing w:after="0" w:line="240" w:lineRule="auto"/>
    </w:pPr>
  </w:style>
  <w:style w:type="character" w:customStyle="1" w:styleId="afe">
    <w:name w:val="Верхний колонтитул Знак"/>
    <w:basedOn w:val="a0"/>
    <w:link w:val="afd"/>
    <w:uiPriority w:val="99"/>
    <w:rsid w:val="0066500D"/>
  </w:style>
  <w:style w:type="paragraph" w:styleId="aff">
    <w:name w:val="footer"/>
    <w:link w:val="aff0"/>
    <w:uiPriority w:val="99"/>
    <w:unhideWhenUsed/>
    <w:rsid w:val="0066500D"/>
    <w:pPr>
      <w:spacing w:after="0" w:line="240" w:lineRule="auto"/>
    </w:pPr>
  </w:style>
  <w:style w:type="character" w:customStyle="1" w:styleId="aff0">
    <w:name w:val="Нижний колонтитул Знак"/>
    <w:basedOn w:val="a0"/>
    <w:link w:val="aff"/>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1">
    <w:name w:val="Block Text"/>
    <w:basedOn w:val="a"/>
    <w:rsid w:val="005137E8"/>
    <w:pPr>
      <w:widowControl w:val="0"/>
      <w:snapToGrid w:val="0"/>
      <w:ind w:left="280" w:right="200"/>
      <w:jc w:val="center"/>
    </w:pPr>
    <w:rPr>
      <w:sz w:val="28"/>
      <w:szCs w:val="20"/>
    </w:rPr>
  </w:style>
  <w:style w:type="paragraph" w:styleId="aff2">
    <w:name w:val="Body Text Indent"/>
    <w:basedOn w:val="a"/>
    <w:link w:val="aff3"/>
    <w:semiHidden/>
    <w:unhideWhenUsed/>
    <w:rsid w:val="00E47892"/>
    <w:pPr>
      <w:spacing w:after="120"/>
      <w:ind w:left="283" w:firstLine="709"/>
      <w:jc w:val="both"/>
    </w:pPr>
    <w:rPr>
      <w:rFonts w:ascii="Baltica" w:hAnsi="Baltica"/>
      <w:szCs w:val="20"/>
    </w:rPr>
  </w:style>
  <w:style w:type="character" w:customStyle="1" w:styleId="aff3">
    <w:name w:val="Основной текст с отступом Знак"/>
    <w:basedOn w:val="a0"/>
    <w:link w:val="aff2"/>
    <w:semiHidden/>
    <w:rsid w:val="00E47892"/>
    <w:rPr>
      <w:rFonts w:ascii="Baltica" w:eastAsia="Times New Roman" w:hAnsi="Baltica"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E1EC-EE95-43B6-999D-C98ABEE6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407</cp:revision>
  <cp:lastPrinted>2025-03-05T13:57:00Z</cp:lastPrinted>
  <dcterms:created xsi:type="dcterms:W3CDTF">2023-11-20T13:40:00Z</dcterms:created>
  <dcterms:modified xsi:type="dcterms:W3CDTF">2025-03-05T13:58:00Z</dcterms:modified>
</cp:coreProperties>
</file>