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Приложение </w:t>
      </w:r>
      <w:r>
        <w:rPr>
          <w:rFonts w:ascii="Times New Roman" w:hAnsi="Times New Roman"/>
          <w:szCs w:val="24"/>
        </w:rPr>
        <w:t>2</w:t>
      </w:r>
    </w:p>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к постановлению </w:t>
      </w:r>
      <w:r>
        <w:rPr>
          <w:rFonts w:ascii="Times New Roman" w:hAnsi="Times New Roman"/>
          <w:szCs w:val="24"/>
        </w:rPr>
        <w:t>а</w:t>
      </w:r>
      <w:r w:rsidRPr="00411A12">
        <w:rPr>
          <w:rFonts w:ascii="Times New Roman" w:hAnsi="Times New Roman"/>
          <w:szCs w:val="24"/>
        </w:rPr>
        <w:t xml:space="preserve">дминистрации </w:t>
      </w:r>
    </w:p>
    <w:p w:rsidR="00172837" w:rsidRPr="00411A12" w:rsidRDefault="000C1FA5" w:rsidP="00172837">
      <w:pPr>
        <w:spacing w:after="0" w:line="240" w:lineRule="auto"/>
        <w:jc w:val="right"/>
        <w:rPr>
          <w:rFonts w:ascii="Times New Roman" w:hAnsi="Times New Roman"/>
          <w:szCs w:val="24"/>
        </w:rPr>
      </w:pPr>
      <w:r>
        <w:rPr>
          <w:rFonts w:ascii="Times New Roman" w:hAnsi="Times New Roman"/>
          <w:szCs w:val="24"/>
        </w:rPr>
        <w:t>Беломорского</w:t>
      </w:r>
      <w:r w:rsidR="003E14EA">
        <w:rPr>
          <w:rFonts w:ascii="Times New Roman" w:hAnsi="Times New Roman"/>
          <w:szCs w:val="24"/>
        </w:rPr>
        <w:t xml:space="preserve"> муниципального округа</w:t>
      </w:r>
    </w:p>
    <w:p w:rsidR="00172837" w:rsidRPr="00181D6B" w:rsidRDefault="00172837" w:rsidP="00172837">
      <w:pPr>
        <w:pStyle w:val="ConsPlusNormal"/>
        <w:ind w:firstLine="540"/>
        <w:jc w:val="right"/>
        <w:rPr>
          <w:rFonts w:ascii="Times New Roman" w:hAnsi="Times New Roman" w:cs="Times New Roman"/>
          <w:sz w:val="24"/>
          <w:szCs w:val="24"/>
          <w:shd w:val="clear" w:color="auto" w:fill="FFFFFF"/>
        </w:rPr>
      </w:pPr>
      <w:r w:rsidRPr="00451E40">
        <w:rPr>
          <w:rFonts w:ascii="Times New Roman" w:hAnsi="Times New Roman" w:cs="Times New Roman"/>
          <w:sz w:val="24"/>
          <w:szCs w:val="24"/>
        </w:rPr>
        <w:t xml:space="preserve">от </w:t>
      </w:r>
      <w:r w:rsidR="003E14EA">
        <w:rPr>
          <w:rFonts w:ascii="Times New Roman" w:hAnsi="Times New Roman" w:cs="Times New Roman"/>
          <w:sz w:val="24"/>
          <w:szCs w:val="24"/>
        </w:rPr>
        <w:t xml:space="preserve">  05.03.2024 </w:t>
      </w:r>
      <w:r>
        <w:rPr>
          <w:rFonts w:ascii="Times New Roman" w:hAnsi="Times New Roman" w:cs="Times New Roman"/>
          <w:sz w:val="24"/>
          <w:szCs w:val="24"/>
        </w:rPr>
        <w:t>г.</w:t>
      </w:r>
      <w:r w:rsidRPr="00451E40">
        <w:rPr>
          <w:rFonts w:ascii="Times New Roman" w:hAnsi="Times New Roman" w:cs="Times New Roman"/>
          <w:sz w:val="24"/>
          <w:szCs w:val="24"/>
        </w:rPr>
        <w:t xml:space="preserve"> № </w:t>
      </w:r>
      <w:r w:rsidR="0031702F">
        <w:rPr>
          <w:rFonts w:ascii="Times New Roman" w:hAnsi="Times New Roman" w:cs="Times New Roman"/>
          <w:sz w:val="24"/>
          <w:szCs w:val="24"/>
        </w:rPr>
        <w:t>202</w:t>
      </w:r>
    </w:p>
    <w:p w:rsidR="00172837" w:rsidRPr="00373C86" w:rsidRDefault="00172837" w:rsidP="00172837">
      <w:pPr>
        <w:pStyle w:val="ConsPlusNormal"/>
        <w:ind w:firstLine="540"/>
        <w:jc w:val="right"/>
        <w:rPr>
          <w:rFonts w:ascii="Times New Roman" w:hAnsi="Times New Roman" w:cs="Times New Roman"/>
          <w:sz w:val="24"/>
          <w:szCs w:val="24"/>
          <w:shd w:val="clear" w:color="auto" w:fill="FFFFFF"/>
        </w:rPr>
      </w:pPr>
    </w:p>
    <w:p w:rsidR="00172837" w:rsidRPr="00373C86" w:rsidRDefault="00172837" w:rsidP="00172837">
      <w:pPr>
        <w:spacing w:after="0" w:line="240" w:lineRule="auto"/>
        <w:jc w:val="center"/>
        <w:rPr>
          <w:rFonts w:ascii="Times New Roman" w:hAnsi="Times New Roman"/>
          <w:b/>
        </w:rPr>
      </w:pPr>
      <w:r w:rsidRPr="00373C86">
        <w:rPr>
          <w:rFonts w:ascii="Times New Roman" w:hAnsi="Times New Roman"/>
          <w:b/>
        </w:rPr>
        <w:t xml:space="preserve"> </w:t>
      </w:r>
    </w:p>
    <w:p w:rsidR="00172837" w:rsidRPr="00C7025E" w:rsidRDefault="00172837" w:rsidP="00172837">
      <w:pPr>
        <w:spacing w:after="0" w:line="240" w:lineRule="auto"/>
        <w:jc w:val="center"/>
        <w:rPr>
          <w:rFonts w:ascii="Times New Roman" w:hAnsi="Times New Roman"/>
          <w:b/>
          <w:sz w:val="24"/>
          <w:szCs w:val="24"/>
        </w:rPr>
      </w:pPr>
      <w:r w:rsidRPr="00C7025E">
        <w:rPr>
          <w:rFonts w:ascii="Times New Roman" w:hAnsi="Times New Roman"/>
          <w:b/>
          <w:sz w:val="24"/>
          <w:szCs w:val="24"/>
        </w:rPr>
        <w:t xml:space="preserve">Конкурсная документация </w:t>
      </w:r>
    </w:p>
    <w:p w:rsidR="00ED5621" w:rsidRDefault="00172837" w:rsidP="00172837">
      <w:pPr>
        <w:spacing w:after="0" w:line="240" w:lineRule="auto"/>
        <w:jc w:val="center"/>
        <w:rPr>
          <w:rFonts w:ascii="Times New Roman" w:hAnsi="Times New Roman"/>
          <w:b/>
          <w:bCs/>
          <w:sz w:val="24"/>
          <w:szCs w:val="24"/>
        </w:rPr>
      </w:pPr>
      <w:r w:rsidRPr="00C7025E">
        <w:rPr>
          <w:rFonts w:ascii="Times New Roman" w:hAnsi="Times New Roman"/>
          <w:b/>
          <w:sz w:val="24"/>
          <w:szCs w:val="24"/>
        </w:rPr>
        <w:t xml:space="preserve">для проведения открытого конкурса по отбору управляющей организации для управления многоквартирными домами </w:t>
      </w:r>
      <w:r w:rsidRPr="00C7025E">
        <w:rPr>
          <w:rFonts w:ascii="Times New Roman" w:hAnsi="Times New Roman"/>
          <w:b/>
          <w:bCs/>
          <w:sz w:val="24"/>
          <w:szCs w:val="24"/>
        </w:rPr>
        <w:t xml:space="preserve">на территории </w:t>
      </w:r>
    </w:p>
    <w:p w:rsidR="00172837" w:rsidRPr="00C7025E" w:rsidRDefault="003E14EA" w:rsidP="00172837">
      <w:pPr>
        <w:spacing w:after="0" w:line="240" w:lineRule="auto"/>
        <w:jc w:val="center"/>
        <w:rPr>
          <w:rFonts w:ascii="Times New Roman" w:hAnsi="Times New Roman"/>
          <w:b/>
          <w:sz w:val="24"/>
          <w:szCs w:val="24"/>
        </w:rPr>
      </w:pPr>
      <w:r>
        <w:rPr>
          <w:rFonts w:ascii="Times New Roman" w:hAnsi="Times New Roman"/>
          <w:b/>
          <w:bCs/>
          <w:sz w:val="24"/>
          <w:szCs w:val="24"/>
        </w:rPr>
        <w:t>Беломорского муниципального округа</w:t>
      </w:r>
      <w:r w:rsidR="00172837" w:rsidRPr="00C7025E">
        <w:rPr>
          <w:rFonts w:ascii="Times New Roman" w:hAnsi="Times New Roman"/>
          <w:b/>
          <w:sz w:val="24"/>
          <w:szCs w:val="24"/>
        </w:rPr>
        <w:t xml:space="preserve"> </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3E14EA" w:rsidRPr="00B149E8" w:rsidRDefault="003E14EA" w:rsidP="003E14EA">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3E14EA" w:rsidRPr="00B149E8" w:rsidRDefault="003E14EA" w:rsidP="003E14EA">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Казначейский счет 03231643865040000600</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Банк получателя: Отделение-НБ Республика Карелия Банка России//УФК по Рес</w:t>
      </w:r>
      <w:r>
        <w:rPr>
          <w:rFonts w:ascii="Times New Roman" w:hAnsi="Times New Roman"/>
          <w:sz w:val="24"/>
          <w:szCs w:val="24"/>
        </w:rPr>
        <w:t>публике Карелия г. Петрозаводск</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БИК 018602104</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Единый казначейский счет 40102810945370000073</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ОГРН 1231000006775</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ОКПО 80945269</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ОКТМО 86504000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ОКВЭД 84.11.34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ОКОГУ 3300150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ОКФС 14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ОКОПФ 75404</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Осмотры организуются специалистами администрации </w:t>
      </w:r>
      <w:r w:rsidR="003E14EA">
        <w:rPr>
          <w:rFonts w:ascii="Times New Roman" w:hAnsi="Times New Roman"/>
          <w:sz w:val="24"/>
          <w:szCs w:val="24"/>
        </w:rPr>
        <w:t>Беломорского муниципального округа,</w:t>
      </w:r>
      <w:r w:rsidRPr="00C7025E">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8:30 до 13:00 с предварительным согласованием по телефону </w:t>
      </w:r>
      <w:r w:rsidR="003E14EA">
        <w:rPr>
          <w:rFonts w:ascii="Times New Roman" w:hAnsi="Times New Roman"/>
          <w:color w:val="000000"/>
          <w:sz w:val="24"/>
          <w:szCs w:val="24"/>
        </w:rPr>
        <w:t>8(81437) 3-66-9</w:t>
      </w:r>
      <w:r w:rsidRPr="00C7025E">
        <w:rPr>
          <w:rFonts w:ascii="Times New Roman" w:hAnsi="Times New Roman"/>
          <w:color w:val="000000"/>
          <w:sz w:val="24"/>
          <w:szCs w:val="24"/>
        </w:rPr>
        <w:t>1</w:t>
      </w:r>
      <w:r w:rsidRPr="00C7025E">
        <w:rPr>
          <w:rFonts w:ascii="Times New Roman" w:hAnsi="Times New Roman"/>
          <w:sz w:val="24"/>
          <w:szCs w:val="24"/>
        </w:rPr>
        <w:t xml:space="preserve">. </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D92009"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172837"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172837"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172837" w:rsidRPr="00C7025E" w:rsidRDefault="00D92009"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заявку на участие в конкурсе по форме, установленной </w:t>
      </w:r>
      <w:r w:rsidRPr="00C7025E">
        <w:rPr>
          <w:rFonts w:ascii="Times New Roman" w:hAnsi="Times New Roman"/>
          <w:b/>
          <w:bCs/>
          <w:sz w:val="24"/>
          <w:szCs w:val="24"/>
        </w:rPr>
        <w:t>приложением № 3</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w:t>
      </w:r>
      <w:r w:rsidRPr="00C7025E">
        <w:rPr>
          <w:rFonts w:ascii="Times New Roman" w:hAnsi="Times New Roman"/>
          <w:sz w:val="24"/>
          <w:szCs w:val="24"/>
        </w:rPr>
        <w:lastRenderedPageBreak/>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w:t>
      </w:r>
      <w:r w:rsidRPr="00C7025E">
        <w:rPr>
          <w:rFonts w:ascii="Times New Roman" w:hAnsi="Times New Roman"/>
          <w:sz w:val="24"/>
          <w:szCs w:val="24"/>
        </w:rPr>
        <w:lastRenderedPageBreak/>
        <w:t>условиями конкурса и договором управления многоквартирным домом, с даты начала выполнения обязательств, возникших по результатам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ресурсоснабжающими организациям, а также в случае причинения управляющей организацией вреда общему имуществу.</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0F7E5E" w:rsidRDefault="000F7E5E" w:rsidP="00C87E51">
      <w:pPr>
        <w:spacing w:after="0" w:line="240" w:lineRule="auto"/>
        <w:ind w:firstLine="540"/>
        <w:jc w:val="both"/>
        <w:rPr>
          <w:rFonts w:ascii="Times New Roman" w:hAnsi="Times New Roman"/>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1"/>
        <w:gridCol w:w="1803"/>
      </w:tblGrid>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0F5F39" w:rsidRPr="0072054C" w:rsidRDefault="000F5F39" w:rsidP="00B23205">
            <w:pPr>
              <w:jc w:val="center"/>
              <w:rPr>
                <w:rFonts w:ascii="Times New Roman" w:hAnsi="Times New Roman"/>
                <w:sz w:val="24"/>
                <w:szCs w:val="24"/>
              </w:rPr>
            </w:pPr>
          </w:p>
          <w:p w:rsidR="00B23205" w:rsidRPr="0072054C" w:rsidRDefault="00B23205" w:rsidP="00B23205">
            <w:pPr>
              <w:jc w:val="center"/>
              <w:rPr>
                <w:rFonts w:ascii="Times New Roman" w:hAnsi="Times New Roman"/>
                <w:sz w:val="24"/>
                <w:szCs w:val="24"/>
              </w:rPr>
            </w:pPr>
            <w:r w:rsidRPr="0072054C">
              <w:rPr>
                <w:rFonts w:ascii="Times New Roman" w:hAnsi="Times New Roman"/>
                <w:sz w:val="24"/>
                <w:szCs w:val="24"/>
              </w:rPr>
              <w:t>Лот №, адрес</w:t>
            </w:r>
          </w:p>
        </w:tc>
        <w:tc>
          <w:tcPr>
            <w:tcW w:w="1803" w:type="dxa"/>
            <w:tcBorders>
              <w:top w:val="single" w:sz="4" w:space="0" w:color="auto"/>
              <w:left w:val="single" w:sz="4" w:space="0" w:color="auto"/>
              <w:bottom w:val="single" w:sz="4" w:space="0" w:color="auto"/>
              <w:right w:val="single" w:sz="4" w:space="0" w:color="auto"/>
            </w:tcBorders>
          </w:tcPr>
          <w:p w:rsidR="00B23205" w:rsidRPr="0072054C" w:rsidRDefault="00B23205" w:rsidP="0072054C">
            <w:pPr>
              <w:spacing w:after="0" w:line="240" w:lineRule="auto"/>
              <w:jc w:val="center"/>
              <w:rPr>
                <w:rFonts w:ascii="Times New Roman" w:hAnsi="Times New Roman"/>
                <w:sz w:val="24"/>
                <w:szCs w:val="24"/>
              </w:rPr>
            </w:pPr>
            <w:r w:rsidRPr="0072054C">
              <w:rPr>
                <w:rFonts w:ascii="Times New Roman" w:hAnsi="Times New Roman"/>
                <w:sz w:val="24"/>
                <w:szCs w:val="24"/>
              </w:rPr>
              <w:t>Размер обеспечения, руб.</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3E14EA">
            <w:pPr>
              <w:rPr>
                <w:rFonts w:ascii="Times New Roman" w:hAnsi="Times New Roman"/>
                <w:sz w:val="24"/>
                <w:szCs w:val="24"/>
              </w:rPr>
            </w:pPr>
            <w:r w:rsidRPr="00B23205">
              <w:rPr>
                <w:rFonts w:ascii="Times New Roman" w:hAnsi="Times New Roman"/>
                <w:sz w:val="24"/>
                <w:szCs w:val="24"/>
              </w:rPr>
              <w:t xml:space="preserve">Лот № 1 - </w:t>
            </w:r>
            <w:r w:rsidR="003E14EA">
              <w:rPr>
                <w:rFonts w:ascii="Times New Roman" w:hAnsi="Times New Roman"/>
                <w:sz w:val="24"/>
                <w:szCs w:val="24"/>
              </w:rPr>
              <w:t>п.Сосновец, ул.Инженерная, д.3, д.5</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ED5621" w:rsidP="00B23205">
            <w:pPr>
              <w:jc w:val="center"/>
              <w:rPr>
                <w:rFonts w:ascii="Times New Roman" w:hAnsi="Times New Roman"/>
                <w:sz w:val="24"/>
                <w:szCs w:val="24"/>
              </w:rPr>
            </w:pPr>
            <w:r w:rsidRPr="00ED5621">
              <w:rPr>
                <w:rFonts w:ascii="Times New Roman" w:hAnsi="Times New Roman"/>
                <w:sz w:val="24"/>
                <w:szCs w:val="24"/>
              </w:rPr>
              <w:t>450,93</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3E14EA">
            <w:pPr>
              <w:rPr>
                <w:rFonts w:ascii="Times New Roman" w:hAnsi="Times New Roman"/>
                <w:sz w:val="24"/>
                <w:szCs w:val="24"/>
              </w:rPr>
            </w:pPr>
            <w:r w:rsidRPr="00B23205">
              <w:rPr>
                <w:rFonts w:ascii="Times New Roman" w:hAnsi="Times New Roman"/>
                <w:sz w:val="24"/>
                <w:szCs w:val="24"/>
              </w:rPr>
              <w:t xml:space="preserve">Лот № </w:t>
            </w:r>
            <w:r>
              <w:rPr>
                <w:rFonts w:ascii="Times New Roman" w:hAnsi="Times New Roman"/>
                <w:sz w:val="24"/>
                <w:szCs w:val="24"/>
              </w:rPr>
              <w:t>2</w:t>
            </w:r>
            <w:r w:rsidRPr="00B23205">
              <w:rPr>
                <w:rFonts w:ascii="Times New Roman" w:hAnsi="Times New Roman"/>
                <w:sz w:val="24"/>
                <w:szCs w:val="24"/>
              </w:rPr>
              <w:t xml:space="preserve"> - </w:t>
            </w:r>
            <w:r w:rsidR="003E14EA">
              <w:rPr>
                <w:rFonts w:ascii="Times New Roman" w:hAnsi="Times New Roman"/>
                <w:sz w:val="24"/>
                <w:szCs w:val="24"/>
              </w:rPr>
              <w:t>п.Сосновец, ул.Инженерная, д.7</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ED5621" w:rsidP="00B23205">
            <w:pPr>
              <w:jc w:val="center"/>
              <w:rPr>
                <w:rFonts w:ascii="Times New Roman" w:hAnsi="Times New Roman"/>
                <w:sz w:val="24"/>
                <w:szCs w:val="24"/>
              </w:rPr>
            </w:pPr>
            <w:r w:rsidRPr="00ED5621">
              <w:rPr>
                <w:rFonts w:ascii="Times New Roman" w:hAnsi="Times New Roman"/>
                <w:sz w:val="24"/>
                <w:szCs w:val="24"/>
              </w:rPr>
              <w:t>6060,9</w:t>
            </w:r>
          </w:p>
        </w:tc>
      </w:tr>
    </w:tbl>
    <w:p w:rsidR="00172837" w:rsidRPr="00C7025E" w:rsidRDefault="00172837" w:rsidP="009937C4">
      <w:pPr>
        <w:spacing w:after="0" w:line="240" w:lineRule="auto"/>
        <w:ind w:firstLine="709"/>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lastRenderedPageBreak/>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об объемах выполненных работ и оказанных услуг;</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Срок действия договора управления многоквартирным домом  - 1 год.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Срок действия договора управления многоквартирным домом может быть продлен  на 3 месяца если: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C7025E">
          <w:rPr>
            <w:rFonts w:ascii="Times New Roman" w:hAnsi="Times New Roman"/>
            <w:sz w:val="24"/>
            <w:szCs w:val="24"/>
          </w:rPr>
          <w:t>статьей 164 Жилищного кодекса РФ</w:t>
        </w:r>
      </w:hyperlink>
      <w:r w:rsidRPr="00C7025E">
        <w:rPr>
          <w:rFonts w:ascii="Times New Roman" w:hAnsi="Times New Roman"/>
          <w:sz w:val="24"/>
          <w:szCs w:val="24"/>
        </w:rPr>
        <w:t>, с лицами, осуществляющими соответствующие виды деятельности;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15. Проект договора управления многоквартирным домом (Приложение 5 к Конкурсной документации).</w:t>
      </w:r>
    </w:p>
    <w:p w:rsidR="000F7E5E" w:rsidRPr="00FE39A8" w:rsidRDefault="000F7E5E" w:rsidP="00FE39A8">
      <w:pPr>
        <w:spacing w:after="0" w:line="240" w:lineRule="auto"/>
        <w:ind w:firstLine="540"/>
        <w:jc w:val="both"/>
        <w:rPr>
          <w:rFonts w:ascii="Times New Roman" w:hAnsi="Times New Roman"/>
        </w:rPr>
      </w:pPr>
      <w:r>
        <w:rPr>
          <w:rFonts w:ascii="Times New Roman" w:hAnsi="Times New Roman"/>
          <w:b/>
          <w:szCs w:val="24"/>
        </w:rPr>
        <w:lastRenderedPageBreak/>
        <w:t xml:space="preserve">                                                                                                                                           </w:t>
      </w:r>
      <w:r w:rsidRPr="00FE39A8">
        <w:rPr>
          <w:rFonts w:ascii="Times New Roman" w:hAnsi="Times New Roman"/>
          <w:szCs w:val="24"/>
        </w:rPr>
        <w:t xml:space="preserve">Приложение </w:t>
      </w:r>
      <w:r w:rsidRPr="00FE39A8">
        <w:rPr>
          <w:rFonts w:ascii="Times New Roman" w:hAnsi="Times New Roman"/>
          <w:bCs/>
          <w:szCs w:val="24"/>
        </w:rPr>
        <w:t>1</w:t>
      </w:r>
    </w:p>
    <w:p w:rsidR="000F7E5E" w:rsidRPr="00FE39A8" w:rsidRDefault="000F7E5E" w:rsidP="001C0EBD">
      <w:pPr>
        <w:spacing w:after="0" w:line="240" w:lineRule="auto"/>
        <w:jc w:val="right"/>
        <w:rPr>
          <w:rFonts w:ascii="Times New Roman" w:hAnsi="Times New Roman"/>
          <w:szCs w:val="24"/>
        </w:rPr>
      </w:pPr>
      <w:r w:rsidRPr="00FE39A8">
        <w:rPr>
          <w:rFonts w:ascii="Times New Roman" w:hAnsi="Times New Roman"/>
          <w:szCs w:val="24"/>
        </w:rPr>
        <w:t xml:space="preserve">к Конкурсной документации </w:t>
      </w:r>
    </w:p>
    <w:p w:rsidR="000F7E5E" w:rsidRPr="00FE39A8" w:rsidRDefault="000F7E5E" w:rsidP="001C0EBD">
      <w:pPr>
        <w:spacing w:after="0" w:line="240" w:lineRule="auto"/>
        <w:jc w:val="right"/>
        <w:rPr>
          <w:rFonts w:ascii="Times New Roman" w:hAnsi="Times New Roman"/>
          <w:szCs w:val="24"/>
        </w:rPr>
      </w:pPr>
      <w:r w:rsidRPr="00FE39A8">
        <w:rPr>
          <w:rFonts w:ascii="Times New Roman" w:hAnsi="Times New Roman"/>
          <w:szCs w:val="24"/>
        </w:rPr>
        <w:t xml:space="preserve">для проведения открытого конкурса </w:t>
      </w:r>
    </w:p>
    <w:p w:rsidR="000F7E5E" w:rsidRPr="00FE39A8" w:rsidRDefault="000F7E5E" w:rsidP="001C0EBD">
      <w:pPr>
        <w:spacing w:after="0" w:line="240" w:lineRule="auto"/>
        <w:jc w:val="right"/>
        <w:rPr>
          <w:rFonts w:ascii="Times New Roman" w:hAnsi="Times New Roman"/>
          <w:szCs w:val="24"/>
        </w:rPr>
      </w:pPr>
      <w:r w:rsidRPr="00FE39A8">
        <w:rPr>
          <w:rFonts w:ascii="Times New Roman" w:hAnsi="Times New Roman"/>
          <w:szCs w:val="24"/>
        </w:rPr>
        <w:t xml:space="preserve">по отбору управляющей организации </w:t>
      </w:r>
    </w:p>
    <w:p w:rsidR="000F7E5E" w:rsidRPr="00FE39A8" w:rsidRDefault="000F7E5E" w:rsidP="001C0EBD">
      <w:pPr>
        <w:spacing w:after="0" w:line="240" w:lineRule="auto"/>
        <w:jc w:val="right"/>
        <w:rPr>
          <w:rFonts w:ascii="Times New Roman" w:hAnsi="Times New Roman"/>
          <w:szCs w:val="24"/>
        </w:rPr>
      </w:pPr>
      <w:r w:rsidRPr="00FE39A8">
        <w:rPr>
          <w:rFonts w:ascii="Times New Roman" w:hAnsi="Times New Roman"/>
          <w:szCs w:val="24"/>
        </w:rPr>
        <w:t xml:space="preserve">для управления многоквартирными домами </w:t>
      </w:r>
    </w:p>
    <w:p w:rsidR="000F7E5E" w:rsidRPr="00FE39A8" w:rsidRDefault="000F7E5E" w:rsidP="003E14EA">
      <w:pPr>
        <w:spacing w:after="0" w:line="240" w:lineRule="auto"/>
        <w:jc w:val="right"/>
        <w:rPr>
          <w:rFonts w:ascii="Times New Roman" w:hAnsi="Times New Roman"/>
          <w:bCs/>
          <w:szCs w:val="24"/>
        </w:rPr>
      </w:pPr>
      <w:r w:rsidRPr="00FE39A8">
        <w:rPr>
          <w:rFonts w:ascii="Times New Roman" w:hAnsi="Times New Roman"/>
          <w:bCs/>
          <w:szCs w:val="24"/>
        </w:rPr>
        <w:t xml:space="preserve">на территории </w:t>
      </w:r>
      <w:r w:rsidR="003E14EA" w:rsidRPr="00FE39A8">
        <w:rPr>
          <w:rFonts w:ascii="Times New Roman" w:hAnsi="Times New Roman"/>
          <w:bCs/>
          <w:szCs w:val="24"/>
        </w:rPr>
        <w:t>Беломорского муниципального округа</w:t>
      </w:r>
    </w:p>
    <w:p w:rsidR="000F7E5E" w:rsidRDefault="000F7E5E" w:rsidP="009B07EA">
      <w:pPr>
        <w:spacing w:after="0" w:line="240" w:lineRule="auto"/>
        <w:jc w:val="right"/>
        <w:rPr>
          <w:rFonts w:ascii="Times New Roman" w:hAnsi="Times New Roman"/>
          <w:b/>
          <w:bCs/>
          <w:szCs w:val="24"/>
        </w:rPr>
      </w:pPr>
    </w:p>
    <w:p w:rsidR="003E14EA" w:rsidRPr="00F94007" w:rsidRDefault="003E14EA" w:rsidP="005A1EFA">
      <w:pPr>
        <w:spacing w:after="0" w:line="240" w:lineRule="auto"/>
        <w:jc w:val="center"/>
        <w:rPr>
          <w:b/>
          <w:bCs/>
        </w:rPr>
      </w:pPr>
      <w:r>
        <w:rPr>
          <w:b/>
          <w:bCs/>
        </w:rPr>
        <w:t>АКТ №1</w:t>
      </w:r>
    </w:p>
    <w:p w:rsidR="00F766DD" w:rsidRDefault="003E14EA" w:rsidP="005A1EFA">
      <w:pPr>
        <w:spacing w:after="0" w:line="240" w:lineRule="auto"/>
        <w:jc w:val="center"/>
        <w:rPr>
          <w:b/>
          <w:bCs/>
        </w:rPr>
      </w:pPr>
      <w:r w:rsidRPr="00F94007">
        <w:rPr>
          <w:b/>
          <w:bCs/>
        </w:rPr>
        <w:t>о состоянии общего имущества собственников помещений</w:t>
      </w:r>
      <w:r w:rsidR="00F766DD">
        <w:rPr>
          <w:b/>
          <w:bCs/>
        </w:rPr>
        <w:t xml:space="preserve"> </w:t>
      </w:r>
      <w:r w:rsidRPr="00F94007">
        <w:rPr>
          <w:b/>
          <w:bCs/>
        </w:rPr>
        <w:t>в многоквартирном доме,</w:t>
      </w:r>
    </w:p>
    <w:p w:rsidR="003E14EA" w:rsidRDefault="003E14EA" w:rsidP="005A1EFA">
      <w:pPr>
        <w:spacing w:after="0" w:line="240" w:lineRule="auto"/>
        <w:jc w:val="center"/>
        <w:rPr>
          <w:b/>
          <w:bCs/>
        </w:rPr>
      </w:pPr>
      <w:r w:rsidRPr="00F94007">
        <w:rPr>
          <w:b/>
          <w:bCs/>
        </w:rPr>
        <w:t xml:space="preserve"> являющегося объектом конкурса</w:t>
      </w:r>
    </w:p>
    <w:p w:rsidR="00F766DD" w:rsidRDefault="00F766DD" w:rsidP="005A1EFA">
      <w:pPr>
        <w:spacing w:after="0" w:line="240" w:lineRule="auto"/>
        <w:jc w:val="center"/>
      </w:pPr>
    </w:p>
    <w:p w:rsidR="003E14EA" w:rsidRPr="00F94007" w:rsidRDefault="003E14EA" w:rsidP="005A1EFA">
      <w:pPr>
        <w:spacing w:after="0" w:line="240" w:lineRule="auto"/>
        <w:jc w:val="center"/>
      </w:pPr>
      <w:r w:rsidRPr="00F94007">
        <w:rPr>
          <w:lang w:val="en-US"/>
        </w:rPr>
        <w:t>I</w:t>
      </w:r>
      <w:r w:rsidRPr="00F94007">
        <w:t>. Общие сведения о многоквартирном доме</w:t>
      </w:r>
    </w:p>
    <w:p w:rsidR="003E14EA" w:rsidRPr="00F94007" w:rsidRDefault="003E14EA" w:rsidP="004771EA">
      <w:pPr>
        <w:spacing w:after="0" w:line="360" w:lineRule="atLeast"/>
        <w:ind w:firstLine="284"/>
        <w:rPr>
          <w:b/>
        </w:rPr>
      </w:pPr>
      <w:r w:rsidRPr="00F94007">
        <w:t xml:space="preserve">1. Адрес многоквартирного дома  </w:t>
      </w:r>
      <w:r w:rsidRPr="00F94007">
        <w:rPr>
          <w:b/>
        </w:rPr>
        <w:t xml:space="preserve">Республика Карелия, </w:t>
      </w:r>
      <w:r>
        <w:rPr>
          <w:b/>
        </w:rPr>
        <w:t>п.Сосновец, ул.Инженерная, д.3</w:t>
      </w:r>
    </w:p>
    <w:p w:rsidR="003E14EA" w:rsidRPr="00F94007" w:rsidRDefault="003E14EA" w:rsidP="004771EA">
      <w:pPr>
        <w:spacing w:after="0" w:line="360" w:lineRule="atLeast"/>
        <w:ind w:firstLine="284"/>
      </w:pPr>
      <w:r w:rsidRPr="00F94007">
        <w:t xml:space="preserve">2. Кадастровый номер многоквартирного дома (при его наличии)  </w:t>
      </w:r>
      <w:r>
        <w:rPr>
          <w:b/>
        </w:rPr>
        <w:t>0497/00</w:t>
      </w:r>
    </w:p>
    <w:p w:rsidR="003E14EA" w:rsidRPr="00F94007" w:rsidRDefault="003E14EA" w:rsidP="004771EA">
      <w:pPr>
        <w:spacing w:after="0" w:line="360" w:lineRule="atLeast"/>
        <w:ind w:firstLine="284"/>
      </w:pPr>
      <w:r w:rsidRPr="00F94007">
        <w:t xml:space="preserve">3. Серия, тип постройки     </w:t>
      </w:r>
      <w:r w:rsidRPr="00F94007">
        <w:rPr>
          <w:b/>
        </w:rPr>
        <w:t>жилой дом</w:t>
      </w:r>
    </w:p>
    <w:p w:rsidR="003E14EA" w:rsidRPr="00F94007" w:rsidRDefault="003E14EA" w:rsidP="004771EA">
      <w:pPr>
        <w:spacing w:after="0" w:line="360" w:lineRule="atLeast"/>
        <w:ind w:firstLine="284"/>
        <w:rPr>
          <w:b/>
        </w:rPr>
      </w:pPr>
      <w:r w:rsidRPr="00F94007">
        <w:t xml:space="preserve">4. Год постройки  </w:t>
      </w:r>
      <w:r>
        <w:rPr>
          <w:b/>
        </w:rPr>
        <w:t>1959</w:t>
      </w:r>
    </w:p>
    <w:p w:rsidR="003E14EA" w:rsidRPr="00F94007" w:rsidRDefault="003E14EA" w:rsidP="004771EA">
      <w:pPr>
        <w:spacing w:after="0" w:line="360" w:lineRule="atLeast"/>
        <w:ind w:firstLine="284"/>
      </w:pPr>
      <w:r w:rsidRPr="00F94007">
        <w:t xml:space="preserve">5. Степень износа по данным государственного технического учета  на </w:t>
      </w:r>
      <w:r>
        <w:rPr>
          <w:b/>
        </w:rPr>
        <w:t>-нет</w:t>
      </w:r>
    </w:p>
    <w:p w:rsidR="003E14EA" w:rsidRPr="00F94007" w:rsidRDefault="003E14EA" w:rsidP="004771EA">
      <w:pPr>
        <w:spacing w:after="0" w:line="360" w:lineRule="atLeast"/>
        <w:ind w:firstLine="284"/>
      </w:pPr>
      <w:r w:rsidRPr="00F94007">
        <w:t>6. Степень фактического износа -</w:t>
      </w:r>
      <w:r>
        <w:rPr>
          <w:b/>
        </w:rPr>
        <w:t>43 %</w:t>
      </w:r>
    </w:p>
    <w:p w:rsidR="003E14EA" w:rsidRPr="00F94007" w:rsidRDefault="003E14EA" w:rsidP="004771EA">
      <w:pPr>
        <w:spacing w:after="0" w:line="360" w:lineRule="atLeast"/>
        <w:ind w:firstLine="284"/>
      </w:pPr>
      <w:r w:rsidRPr="00F94007">
        <w:t xml:space="preserve">           7. Год последнего капитального ремонта -</w:t>
      </w:r>
      <w:r w:rsidRPr="00F94007">
        <w:rPr>
          <w:b/>
        </w:rPr>
        <w:t xml:space="preserve">нет </w:t>
      </w:r>
    </w:p>
    <w:p w:rsidR="003E14EA" w:rsidRPr="00F94007" w:rsidRDefault="003E14EA" w:rsidP="004771EA">
      <w:pPr>
        <w:spacing w:after="0" w:line="360" w:lineRule="atLeast"/>
        <w:ind w:firstLine="284"/>
        <w:jc w:val="both"/>
      </w:pPr>
      <w:r w:rsidRPr="00F94007">
        <w:t xml:space="preserve">8. Реквизиты правового акта о признании многоквартирного дома аварийным и </w:t>
      </w:r>
    </w:p>
    <w:p w:rsidR="003E14EA" w:rsidRPr="00F94007" w:rsidRDefault="003E14EA" w:rsidP="004771EA">
      <w:pPr>
        <w:spacing w:after="0" w:line="360" w:lineRule="atLeast"/>
        <w:ind w:firstLine="284"/>
        <w:jc w:val="both"/>
        <w:rPr>
          <w:b/>
        </w:rPr>
      </w:pPr>
      <w:r w:rsidRPr="00F94007">
        <w:t xml:space="preserve">     подлежащим сносу - нет</w:t>
      </w:r>
    </w:p>
    <w:p w:rsidR="003E14EA" w:rsidRPr="00F94007" w:rsidRDefault="003E14EA" w:rsidP="004771EA">
      <w:pPr>
        <w:spacing w:after="0" w:line="360" w:lineRule="atLeast"/>
        <w:ind w:firstLine="284"/>
      </w:pPr>
      <w:r w:rsidRPr="00F94007">
        <w:t xml:space="preserve">9. Количество этажей  </w:t>
      </w:r>
      <w:r>
        <w:rPr>
          <w:b/>
        </w:rPr>
        <w:t>1</w:t>
      </w:r>
    </w:p>
    <w:p w:rsidR="003E14EA" w:rsidRPr="00F94007" w:rsidRDefault="003E14EA" w:rsidP="004771EA">
      <w:pPr>
        <w:spacing w:after="0" w:line="360" w:lineRule="atLeast"/>
        <w:ind w:firstLine="284"/>
        <w:rPr>
          <w:b/>
        </w:rPr>
      </w:pPr>
      <w:r w:rsidRPr="00F94007">
        <w:t xml:space="preserve">10. Наличие подвала  </w:t>
      </w:r>
      <w:r w:rsidRPr="00F94007">
        <w:rPr>
          <w:b/>
        </w:rPr>
        <w:t>ЕСТЬ</w:t>
      </w:r>
    </w:p>
    <w:p w:rsidR="003E14EA" w:rsidRPr="00F94007" w:rsidRDefault="003E14EA" w:rsidP="004771EA">
      <w:pPr>
        <w:spacing w:after="0" w:line="360" w:lineRule="atLeast"/>
        <w:ind w:firstLine="284"/>
      </w:pPr>
      <w:r w:rsidRPr="00F94007">
        <w:t xml:space="preserve">11. Наличие цокольного этажа </w:t>
      </w:r>
      <w:r w:rsidRPr="00F94007">
        <w:rPr>
          <w:b/>
        </w:rPr>
        <w:t>НЕТ</w:t>
      </w:r>
      <w:r w:rsidRPr="00F94007">
        <w:t xml:space="preserve"> </w:t>
      </w:r>
    </w:p>
    <w:p w:rsidR="003E14EA" w:rsidRPr="00F94007" w:rsidRDefault="003E14EA" w:rsidP="004771EA">
      <w:pPr>
        <w:spacing w:after="0" w:line="360" w:lineRule="atLeast"/>
        <w:ind w:firstLine="284"/>
      </w:pPr>
      <w:r w:rsidRPr="00F94007">
        <w:t xml:space="preserve">12. Наличие мансарды  </w:t>
      </w:r>
      <w:r w:rsidRPr="00F94007">
        <w:rPr>
          <w:b/>
        </w:rPr>
        <w:t>НЕТ</w:t>
      </w:r>
    </w:p>
    <w:p w:rsidR="003E14EA" w:rsidRPr="00F94007" w:rsidRDefault="003E14EA" w:rsidP="004771EA">
      <w:pPr>
        <w:spacing w:after="0" w:line="360" w:lineRule="atLeast"/>
        <w:ind w:firstLine="284"/>
        <w:rPr>
          <w:b/>
        </w:rPr>
      </w:pPr>
      <w:r w:rsidRPr="00F94007">
        <w:t xml:space="preserve">13. Наличие мезонина  </w:t>
      </w:r>
      <w:r w:rsidRPr="00F94007">
        <w:rPr>
          <w:b/>
        </w:rPr>
        <w:t>НЕТ</w:t>
      </w:r>
    </w:p>
    <w:p w:rsidR="003E14EA" w:rsidRPr="00F94007" w:rsidRDefault="003E14EA" w:rsidP="004771EA">
      <w:pPr>
        <w:spacing w:after="0" w:line="360" w:lineRule="atLeast"/>
        <w:ind w:firstLine="284"/>
        <w:rPr>
          <w:b/>
        </w:rPr>
      </w:pPr>
      <w:r w:rsidRPr="00F94007">
        <w:t xml:space="preserve">14. Количество квартир  </w:t>
      </w:r>
      <w:r>
        <w:rPr>
          <w:b/>
        </w:rPr>
        <w:t>4</w:t>
      </w:r>
    </w:p>
    <w:p w:rsidR="003E14EA" w:rsidRPr="00F94007" w:rsidRDefault="003E14EA" w:rsidP="004771EA">
      <w:pPr>
        <w:spacing w:after="0" w:line="360" w:lineRule="atLeast"/>
        <w:ind w:firstLine="284"/>
        <w:jc w:val="both"/>
        <w:rPr>
          <w:b/>
        </w:rPr>
      </w:pPr>
      <w:r w:rsidRPr="00F94007">
        <w:t>15. Количество нежилых помещений, не входящих в состав общего имущества</w:t>
      </w:r>
      <w:r w:rsidRPr="00D965A2">
        <w:t>:</w:t>
      </w:r>
      <w:r w:rsidRPr="00D965A2">
        <w:rPr>
          <w:b/>
        </w:rPr>
        <w:t xml:space="preserve"> 5</w:t>
      </w:r>
    </w:p>
    <w:p w:rsidR="003E14EA" w:rsidRPr="00F94007" w:rsidRDefault="003E14EA" w:rsidP="004771EA">
      <w:pPr>
        <w:spacing w:after="0" w:line="360" w:lineRule="atLeast"/>
        <w:ind w:firstLine="284"/>
        <w:jc w:val="both"/>
        <w:rPr>
          <w:b/>
        </w:rPr>
      </w:pPr>
      <w:r w:rsidRPr="00F94007">
        <w:t xml:space="preserve">16. Реквизиты правового акта о признании всех жилых помещений в многоквартирном доме непригодными для проживания     </w:t>
      </w:r>
      <w:r>
        <w:t>нет</w:t>
      </w:r>
      <w:r w:rsidRPr="00F94007">
        <w:t xml:space="preserve">      </w:t>
      </w:r>
    </w:p>
    <w:p w:rsidR="003E14EA" w:rsidRPr="00F94007" w:rsidRDefault="003E14EA" w:rsidP="004771EA">
      <w:pPr>
        <w:spacing w:after="0" w:line="360" w:lineRule="atLeast"/>
        <w:ind w:firstLine="284"/>
        <w:jc w:val="both"/>
        <w:rPr>
          <w:b/>
        </w:rPr>
      </w:pPr>
      <w:r w:rsidRPr="00F94007">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94007">
        <w:rPr>
          <w:b/>
        </w:rPr>
        <w:t>НЕТ</w:t>
      </w:r>
    </w:p>
    <w:p w:rsidR="003E14EA" w:rsidRPr="00F94007" w:rsidRDefault="003E14EA" w:rsidP="004771EA">
      <w:pPr>
        <w:tabs>
          <w:tab w:val="center" w:pos="5387"/>
          <w:tab w:val="left" w:pos="7371"/>
        </w:tabs>
        <w:spacing w:after="0" w:line="360" w:lineRule="atLeast"/>
        <w:ind w:firstLine="284"/>
      </w:pPr>
      <w:r w:rsidRPr="00F94007">
        <w:t xml:space="preserve">18. Строительный объем  </w:t>
      </w:r>
      <w:r>
        <w:rPr>
          <w:b/>
        </w:rPr>
        <w:t>481</w:t>
      </w:r>
      <w:r w:rsidRPr="00F94007">
        <w:t xml:space="preserve"> куб. м</w:t>
      </w:r>
    </w:p>
    <w:p w:rsidR="003E14EA" w:rsidRPr="00F94007" w:rsidRDefault="003E14EA" w:rsidP="004771EA">
      <w:pPr>
        <w:tabs>
          <w:tab w:val="center" w:pos="5387"/>
          <w:tab w:val="left" w:pos="7371"/>
        </w:tabs>
        <w:spacing w:after="0" w:line="360" w:lineRule="atLeast"/>
        <w:ind w:firstLine="284"/>
      </w:pPr>
      <w:r w:rsidRPr="00F94007">
        <w:t>19. Площадь:</w:t>
      </w:r>
    </w:p>
    <w:p w:rsidR="003E14EA" w:rsidRPr="00F94007" w:rsidRDefault="003E14EA" w:rsidP="004771EA">
      <w:pPr>
        <w:tabs>
          <w:tab w:val="center" w:pos="2835"/>
          <w:tab w:val="left" w:pos="4678"/>
        </w:tabs>
        <w:spacing w:after="0" w:line="360" w:lineRule="atLeast"/>
        <w:ind w:firstLine="284"/>
      </w:pPr>
      <w:r w:rsidRPr="00F94007">
        <w:t>а) многоквартирного дома с лоджиями, балконами, шкафами, коридорами и лестничными клетками</w:t>
      </w:r>
      <w:r>
        <w:t xml:space="preserve"> </w:t>
      </w:r>
      <w:r>
        <w:rPr>
          <w:b/>
        </w:rPr>
        <w:t>130,5</w:t>
      </w:r>
      <w:r w:rsidRPr="00F94007">
        <w:t xml:space="preserve"> кв. м</w:t>
      </w:r>
    </w:p>
    <w:p w:rsidR="003E14EA" w:rsidRPr="00F94007" w:rsidRDefault="003E14EA" w:rsidP="004771EA">
      <w:pPr>
        <w:tabs>
          <w:tab w:val="center" w:pos="2835"/>
          <w:tab w:val="left" w:pos="4678"/>
        </w:tabs>
        <w:spacing w:after="0" w:line="360" w:lineRule="atLeast"/>
        <w:ind w:firstLine="284"/>
        <w:jc w:val="both"/>
      </w:pPr>
      <w:r w:rsidRPr="00F94007">
        <w:t>б) жилых помещений (общая площадь квартир</w:t>
      </w:r>
      <w:r w:rsidRPr="00F94007">
        <w:rPr>
          <w:b/>
        </w:rPr>
        <w:t xml:space="preserve">)    </w:t>
      </w:r>
      <w:r>
        <w:rPr>
          <w:b/>
        </w:rPr>
        <w:t>102,8</w:t>
      </w:r>
      <w:r w:rsidRPr="00F94007">
        <w:rPr>
          <w:b/>
        </w:rPr>
        <w:t xml:space="preserve"> </w:t>
      </w:r>
      <w:r w:rsidRPr="00F94007">
        <w:t>кв. м</w:t>
      </w:r>
    </w:p>
    <w:p w:rsidR="003E14EA" w:rsidRPr="00F94007" w:rsidRDefault="003E14EA" w:rsidP="004771EA">
      <w:pPr>
        <w:tabs>
          <w:tab w:val="center" w:pos="6096"/>
          <w:tab w:val="left" w:pos="8080"/>
        </w:tabs>
        <w:spacing w:after="0" w:line="360" w:lineRule="atLeast"/>
        <w:ind w:firstLine="284"/>
        <w:jc w:val="both"/>
      </w:pPr>
      <w:r w:rsidRPr="00F94007">
        <w:t xml:space="preserve">в) нежилых помещений (общая площадь нежилых помещений, не входящих в состав общего имущества в многоквартирном доме) </w:t>
      </w:r>
      <w:r>
        <w:t xml:space="preserve">   </w:t>
      </w:r>
      <w:r w:rsidRPr="00F94007">
        <w:t>кв. м</w:t>
      </w:r>
    </w:p>
    <w:p w:rsidR="003E14EA" w:rsidRPr="00F94007" w:rsidRDefault="003E14EA" w:rsidP="004771EA">
      <w:pPr>
        <w:tabs>
          <w:tab w:val="center" w:pos="6804"/>
          <w:tab w:val="left" w:pos="8931"/>
        </w:tabs>
        <w:spacing w:after="0" w:line="360" w:lineRule="atLeast"/>
        <w:ind w:firstLine="284"/>
        <w:jc w:val="both"/>
      </w:pPr>
      <w:r w:rsidRPr="00F94007">
        <w:t xml:space="preserve">г) помещений общего пользования (общая площадь нежилых помещений, входящих в состав общего имущества в многоквартирном доме)  </w:t>
      </w:r>
      <w:r>
        <w:rPr>
          <w:b/>
        </w:rPr>
        <w:t>27,7</w:t>
      </w:r>
      <w:r>
        <w:t xml:space="preserve"> </w:t>
      </w:r>
      <w:r w:rsidRPr="00F94007">
        <w:t>кв. м</w:t>
      </w:r>
    </w:p>
    <w:p w:rsidR="003E14EA" w:rsidRPr="00F94007" w:rsidRDefault="003E14EA" w:rsidP="004771EA">
      <w:pPr>
        <w:tabs>
          <w:tab w:val="center" w:pos="5245"/>
          <w:tab w:val="left" w:pos="7088"/>
        </w:tabs>
        <w:spacing w:after="0" w:line="360" w:lineRule="atLeast"/>
        <w:ind w:firstLine="284"/>
      </w:pPr>
      <w:r w:rsidRPr="00F94007">
        <w:t xml:space="preserve">20. Количество лестниц – </w:t>
      </w:r>
      <w:r>
        <w:rPr>
          <w:b/>
        </w:rPr>
        <w:t>нет</w:t>
      </w:r>
    </w:p>
    <w:p w:rsidR="003E14EA" w:rsidRPr="00F94007" w:rsidRDefault="003E14EA" w:rsidP="004771EA">
      <w:pPr>
        <w:spacing w:after="0" w:line="360" w:lineRule="atLeast"/>
        <w:ind w:firstLine="284"/>
        <w:jc w:val="both"/>
      </w:pPr>
      <w:r w:rsidRPr="00F94007">
        <w:t xml:space="preserve">21. Уборочная площадь лестниц (включая межквартирные лестничные площадки)  </w:t>
      </w:r>
      <w:r>
        <w:t>0</w:t>
      </w:r>
      <w:r w:rsidRPr="00F94007">
        <w:t xml:space="preserve"> </w:t>
      </w:r>
      <w:r>
        <w:t>кв.м</w:t>
      </w:r>
    </w:p>
    <w:p w:rsidR="003E14EA" w:rsidRPr="00F94007" w:rsidRDefault="003E14EA" w:rsidP="004771EA">
      <w:pPr>
        <w:tabs>
          <w:tab w:val="center" w:pos="7230"/>
          <w:tab w:val="left" w:pos="9356"/>
        </w:tabs>
        <w:spacing w:after="0" w:line="360" w:lineRule="atLeast"/>
        <w:ind w:firstLine="284"/>
      </w:pPr>
      <w:r w:rsidRPr="00F94007">
        <w:t xml:space="preserve">           22. Уборочная площадь общих коридоров</w:t>
      </w:r>
      <w:r>
        <w:t xml:space="preserve">  </w:t>
      </w:r>
      <w:r>
        <w:rPr>
          <w:b/>
        </w:rPr>
        <w:t>0</w:t>
      </w:r>
      <w:r w:rsidRPr="00F94007">
        <w:t xml:space="preserve"> кв. м</w:t>
      </w:r>
    </w:p>
    <w:p w:rsidR="003E14EA" w:rsidRPr="00F94007" w:rsidRDefault="003E14EA" w:rsidP="004771EA">
      <w:pPr>
        <w:tabs>
          <w:tab w:val="center" w:pos="6379"/>
          <w:tab w:val="left" w:pos="8505"/>
        </w:tabs>
        <w:spacing w:after="0" w:line="360" w:lineRule="atLeast"/>
        <w:ind w:firstLine="284"/>
        <w:jc w:val="both"/>
      </w:pPr>
      <w:r w:rsidRPr="00F94007">
        <w:t xml:space="preserve">23. Уборочная площадь других помещений общего пользования (включая технические этажи, чердаки, технические подвалы)  </w:t>
      </w:r>
      <w:r>
        <w:rPr>
          <w:b/>
        </w:rPr>
        <w:t>0</w:t>
      </w:r>
      <w:r w:rsidRPr="001231A7">
        <w:rPr>
          <w:b/>
        </w:rPr>
        <w:t xml:space="preserve"> </w:t>
      </w:r>
      <w:r w:rsidRPr="00F94007">
        <w:t>кв. м</w:t>
      </w:r>
    </w:p>
    <w:p w:rsidR="003E14EA" w:rsidRPr="00F94007" w:rsidRDefault="003E14EA" w:rsidP="004771EA">
      <w:pPr>
        <w:spacing w:after="0" w:line="360" w:lineRule="atLeast"/>
        <w:ind w:firstLine="284"/>
        <w:jc w:val="both"/>
      </w:pPr>
      <w:r w:rsidRPr="00F94007">
        <w:lastRenderedPageBreak/>
        <w:t>24. Площадь земельного участка, входящего в состав общего имущества многоквартирного дома</w:t>
      </w:r>
      <w:r>
        <w:t xml:space="preserve">: </w:t>
      </w:r>
      <w:r>
        <w:rPr>
          <w:rFonts w:ascii="Times New Roman" w:hAnsi="Times New Roman"/>
          <w:color w:val="000000"/>
          <w:sz w:val="24"/>
          <w:szCs w:val="24"/>
        </w:rPr>
        <w:t>383,6</w:t>
      </w:r>
      <w:r w:rsidRPr="00B9224E">
        <w:rPr>
          <w:rFonts w:ascii="Times New Roman" w:hAnsi="Times New Roman"/>
          <w:color w:val="000000"/>
          <w:sz w:val="24"/>
          <w:szCs w:val="24"/>
        </w:rPr>
        <w:t xml:space="preserve"> кв.м</w:t>
      </w:r>
    </w:p>
    <w:p w:rsidR="003E14EA" w:rsidRPr="00F94007" w:rsidRDefault="003E14EA" w:rsidP="004771EA">
      <w:pPr>
        <w:spacing w:after="0" w:line="360" w:lineRule="atLeast"/>
        <w:ind w:firstLine="284"/>
      </w:pPr>
      <w:r w:rsidRPr="00F94007">
        <w:t>25. Кадастровый номер земельного участка (при его наличии</w:t>
      </w:r>
      <w:r>
        <w:t>): нет</w:t>
      </w:r>
    </w:p>
    <w:p w:rsidR="003E14EA" w:rsidRPr="00F94007" w:rsidRDefault="003E14EA" w:rsidP="003E14EA">
      <w:pPr>
        <w:jc w:val="center"/>
      </w:pPr>
      <w:r w:rsidRPr="00F94007">
        <w:rPr>
          <w:lang w:val="en-US"/>
        </w:rPr>
        <w:t>II</w:t>
      </w:r>
      <w:r w:rsidRPr="00F94007">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3E14EA" w:rsidRPr="00F94007" w:rsidTr="003E14EA">
        <w:tc>
          <w:tcPr>
            <w:tcW w:w="4253" w:type="dxa"/>
            <w:tcBorders>
              <w:top w:val="single" w:sz="4" w:space="0" w:color="auto"/>
              <w:left w:val="single" w:sz="4" w:space="0" w:color="auto"/>
              <w:bottom w:val="single" w:sz="4" w:space="0" w:color="auto"/>
              <w:right w:val="single" w:sz="4" w:space="0" w:color="auto"/>
            </w:tcBorders>
          </w:tcPr>
          <w:p w:rsidR="003E14EA" w:rsidRPr="00F94007" w:rsidRDefault="003E14EA" w:rsidP="00FE39A8">
            <w:pPr>
              <w:spacing w:after="0" w:line="240" w:lineRule="auto"/>
              <w:jc w:val="center"/>
            </w:pPr>
            <w:r w:rsidRPr="00F94007">
              <w:t>Наимено</w:t>
            </w:r>
            <w:r w:rsidRPr="00F94007">
              <w:softHyphen/>
              <w:t>вание конструк</w:t>
            </w:r>
            <w:r w:rsidRPr="00F94007">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FE39A8">
            <w:pPr>
              <w:spacing w:after="0" w:line="240" w:lineRule="auto"/>
              <w:jc w:val="center"/>
            </w:pPr>
            <w:r w:rsidRPr="00F94007">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FE39A8">
            <w:pPr>
              <w:spacing w:after="0" w:line="240" w:lineRule="auto"/>
              <w:jc w:val="center"/>
            </w:pPr>
            <w:r w:rsidRPr="00F94007">
              <w:t>Техническое состояние элементов общего имущества многоквартирного дома</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 xml:space="preserve"> </w:t>
            </w:r>
            <w:r>
              <w:t>Ленточный бутовый</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 xml:space="preserve"> </w:t>
            </w:r>
            <w: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r w:rsidRPr="00F94007">
              <w:t>4. Перекрытия</w:t>
            </w:r>
          </w:p>
        </w:tc>
        <w:tc>
          <w:tcPr>
            <w:tcW w:w="2977" w:type="dxa"/>
            <w:vMerge w:val="restart"/>
            <w:tcBorders>
              <w:top w:val="nil"/>
              <w:left w:val="single" w:sz="4" w:space="0" w:color="auto"/>
              <w:bottom w:val="nil"/>
              <w:right w:val="single" w:sz="4" w:space="0" w:color="auto"/>
            </w:tcBorders>
          </w:tcPr>
          <w:p w:rsidR="003E14EA" w:rsidRPr="00F94007" w:rsidRDefault="003E14EA" w:rsidP="00FE39A8">
            <w:pPr>
              <w:spacing w:after="0" w:line="240" w:lineRule="auto"/>
            </w:pPr>
          </w:p>
        </w:tc>
        <w:tc>
          <w:tcPr>
            <w:tcW w:w="2977" w:type="dxa"/>
            <w:vMerge w:val="restart"/>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FE39A8">
            <w:pPr>
              <w:spacing w:after="0" w:line="240" w:lineRule="auto"/>
              <w:ind w:left="992"/>
            </w:pPr>
            <w:r w:rsidRPr="00F94007">
              <w:t>чердачные</w:t>
            </w:r>
          </w:p>
        </w:tc>
        <w:tc>
          <w:tcPr>
            <w:tcW w:w="2977" w:type="dxa"/>
            <w:vMerge/>
            <w:tcBorders>
              <w:top w:val="nil"/>
              <w:left w:val="single" w:sz="4" w:space="0" w:color="auto"/>
              <w:bottom w:val="nil"/>
              <w:right w:val="single" w:sz="4" w:space="0" w:color="auto"/>
            </w:tcBorders>
            <w:vAlign w:val="center"/>
          </w:tcPr>
          <w:p w:rsidR="003E14EA" w:rsidRPr="00F94007" w:rsidRDefault="003E14EA" w:rsidP="00FE39A8">
            <w:pPr>
              <w:spacing w:after="0" w:line="240" w:lineRule="auto"/>
            </w:pPr>
          </w:p>
        </w:tc>
        <w:tc>
          <w:tcPr>
            <w:tcW w:w="2977" w:type="dxa"/>
            <w:vMerge/>
            <w:tcBorders>
              <w:top w:val="nil"/>
              <w:left w:val="single" w:sz="4" w:space="0" w:color="auto"/>
              <w:bottom w:val="nil"/>
              <w:right w:val="single" w:sz="4" w:space="0" w:color="auto"/>
            </w:tcBorders>
            <w:vAlign w:val="center"/>
          </w:tcPr>
          <w:p w:rsidR="003E14EA" w:rsidRPr="00F94007" w:rsidRDefault="003E14EA" w:rsidP="00FE39A8">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FE39A8">
            <w:pPr>
              <w:spacing w:after="0" w:line="240" w:lineRule="auto"/>
              <w:ind w:left="992"/>
            </w:pPr>
            <w:r w:rsidRPr="00F94007">
              <w:t>междуэтажные</w:t>
            </w: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r w:rsidRPr="00F94007">
              <w:t xml:space="preserve"> </w:t>
            </w:r>
            <w:r>
              <w:t>Деревянные по деревянным балкам</w:t>
            </w: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FE39A8">
            <w:pPr>
              <w:spacing w:after="0" w:line="240" w:lineRule="auto"/>
              <w:ind w:left="992"/>
            </w:pPr>
            <w:r w:rsidRPr="00F94007">
              <w:t>подвальные</w:t>
            </w: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FE39A8">
            <w:pPr>
              <w:spacing w:after="0" w:line="240" w:lineRule="auto"/>
              <w:ind w:left="992"/>
            </w:pPr>
            <w:r w:rsidRPr="00F94007">
              <w:t>(другое)</w:t>
            </w: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FE39A8">
            <w:pPr>
              <w:spacing w:after="0" w:line="240" w:lineRule="auto"/>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A74CB2" w:rsidRDefault="003E14EA" w:rsidP="00FE39A8">
            <w:pPr>
              <w:spacing w:after="0" w:line="240" w:lineRule="auto"/>
              <w:ind w:left="57"/>
            </w:pPr>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FE39A8">
            <w:pPr>
              <w:spacing w:after="0" w:line="240" w:lineRule="auto"/>
              <w:ind w:left="57"/>
            </w:pPr>
            <w:r w:rsidRPr="00F94007">
              <w:t>7. Проемы</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r>
              <w:t>Двойные створные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окна</w:t>
            </w: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двери</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 xml:space="preserve"> </w:t>
            </w:r>
            <w:r>
              <w:t>филенчатые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FE39A8">
            <w:pPr>
              <w:spacing w:after="0" w:line="240" w:lineRule="auto"/>
              <w:ind w:left="57"/>
            </w:pPr>
            <w:r w:rsidRPr="00F94007">
              <w:t>8. Отделка</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r>
              <w:t>Оклеено,окрашено,побелено</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внутренняя</w:t>
            </w: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наружная</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t>штукатурка</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FE39A8">
            <w:pPr>
              <w:spacing w:after="0" w:line="240" w:lineRule="auto"/>
              <w:ind w:left="57"/>
            </w:pPr>
            <w:r w:rsidRPr="00F94007">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r w:rsidRPr="00F94007">
              <w:t>есть</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ванны напольные</w:t>
            </w: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электроплиты</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телефонные сети и оборудование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сети проводного радиовещания</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сигнализация</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мусоропровод</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лифт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вентиляция</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FE39A8">
            <w:pPr>
              <w:spacing w:after="0" w:line="240" w:lineRule="auto"/>
              <w:ind w:left="57"/>
            </w:pPr>
            <w:r w:rsidRPr="00F94007">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r w:rsidRPr="00F94007">
              <w:t>Есть (</w:t>
            </w:r>
            <w:r>
              <w:t>открытая проводка</w:t>
            </w:r>
            <w:r w:rsidRPr="00F94007">
              <w:t>)</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электроснабжение</w:t>
            </w: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FE39A8">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холодное водоснабжение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горячее водоснабжение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водоотведение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газоснабжение</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отопление (от внешних котельных)</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отопление (от домовой котельной) печи</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калориферы</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FE39A8">
            <w:pPr>
              <w:spacing w:after="0" w:line="240" w:lineRule="auto"/>
              <w:ind w:left="993"/>
            </w:pPr>
            <w:r w:rsidRPr="00F94007">
              <w:t>АГВ</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FE39A8">
            <w:pPr>
              <w:spacing w:after="0" w:line="240" w:lineRule="auto"/>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r w:rsidRPr="00F94007">
              <w:t>есть</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FE39A8">
            <w:pPr>
              <w:spacing w:after="0" w:line="240" w:lineRule="auto"/>
              <w:ind w:left="57"/>
            </w:pPr>
          </w:p>
        </w:tc>
      </w:tr>
    </w:tbl>
    <w:p w:rsidR="003E14EA" w:rsidRDefault="003E14EA" w:rsidP="00FE39A8">
      <w:pPr>
        <w:spacing w:after="0" w:line="240" w:lineRule="auto"/>
      </w:pPr>
    </w:p>
    <w:p w:rsidR="003E14EA" w:rsidRPr="00F94007" w:rsidRDefault="003E14EA" w:rsidP="004771EA">
      <w:pPr>
        <w:spacing w:after="0" w:line="240" w:lineRule="auto"/>
        <w:jc w:val="center"/>
        <w:rPr>
          <w:b/>
          <w:bCs/>
        </w:rPr>
      </w:pPr>
      <w:r>
        <w:rPr>
          <w:b/>
          <w:bCs/>
        </w:rPr>
        <w:lastRenderedPageBreak/>
        <w:t>АКТ №2</w:t>
      </w:r>
    </w:p>
    <w:p w:rsidR="004771EA" w:rsidRDefault="003E14EA" w:rsidP="004771EA">
      <w:pPr>
        <w:spacing w:after="0" w:line="240" w:lineRule="auto"/>
        <w:jc w:val="center"/>
        <w:rPr>
          <w:b/>
          <w:bCs/>
        </w:rPr>
      </w:pPr>
      <w:r w:rsidRPr="00F94007">
        <w:rPr>
          <w:b/>
          <w:bCs/>
        </w:rPr>
        <w:t>о состоянии общего имущества собственников помещений</w:t>
      </w:r>
      <w:r w:rsidR="004771EA">
        <w:rPr>
          <w:b/>
          <w:bCs/>
        </w:rPr>
        <w:t xml:space="preserve"> </w:t>
      </w:r>
      <w:r w:rsidRPr="00F94007">
        <w:rPr>
          <w:b/>
          <w:bCs/>
        </w:rPr>
        <w:t xml:space="preserve">в многоквартирном доме, </w:t>
      </w:r>
    </w:p>
    <w:p w:rsidR="003E14EA" w:rsidRDefault="003E14EA" w:rsidP="004771EA">
      <w:pPr>
        <w:spacing w:after="0" w:line="240" w:lineRule="auto"/>
        <w:jc w:val="center"/>
        <w:rPr>
          <w:b/>
          <w:bCs/>
        </w:rPr>
      </w:pPr>
      <w:r w:rsidRPr="00F94007">
        <w:rPr>
          <w:b/>
          <w:bCs/>
        </w:rPr>
        <w:t>являющегося объектом конкурса</w:t>
      </w:r>
    </w:p>
    <w:p w:rsidR="003C3A14" w:rsidRDefault="003C3A14" w:rsidP="003E14EA">
      <w:pPr>
        <w:jc w:val="center"/>
      </w:pPr>
    </w:p>
    <w:p w:rsidR="003E14EA" w:rsidRPr="00F94007" w:rsidRDefault="003E14EA" w:rsidP="003E14EA">
      <w:pPr>
        <w:jc w:val="center"/>
      </w:pPr>
      <w:r w:rsidRPr="00F94007">
        <w:rPr>
          <w:lang w:val="en-US"/>
        </w:rPr>
        <w:t>I</w:t>
      </w:r>
      <w:r w:rsidRPr="00F94007">
        <w:t>. Общие сведения о многоквартирном доме</w:t>
      </w:r>
    </w:p>
    <w:p w:rsidR="003E14EA" w:rsidRPr="00F94007" w:rsidRDefault="003E14EA" w:rsidP="003C3A14">
      <w:pPr>
        <w:spacing w:after="0" w:line="340" w:lineRule="atLeast"/>
        <w:ind w:firstLine="284"/>
        <w:rPr>
          <w:b/>
        </w:rPr>
      </w:pPr>
      <w:r w:rsidRPr="00F94007">
        <w:t xml:space="preserve">1. Адрес многоквартирного дома  </w:t>
      </w:r>
      <w:r w:rsidRPr="00F94007">
        <w:rPr>
          <w:b/>
        </w:rPr>
        <w:t xml:space="preserve">Республика Карелия, </w:t>
      </w:r>
      <w:r>
        <w:rPr>
          <w:b/>
        </w:rPr>
        <w:t>п.Сосновец, ул.Инженерная, д.5</w:t>
      </w:r>
    </w:p>
    <w:p w:rsidR="003E14EA" w:rsidRPr="00F94007" w:rsidRDefault="003E14EA" w:rsidP="003C3A14">
      <w:pPr>
        <w:spacing w:after="0" w:line="340" w:lineRule="atLeast"/>
        <w:ind w:firstLine="284"/>
      </w:pPr>
      <w:r w:rsidRPr="00F94007">
        <w:t xml:space="preserve">2. Кадастровый номер многоквартирного дома (при его наличии)  </w:t>
      </w:r>
      <w:r>
        <w:rPr>
          <w:b/>
        </w:rPr>
        <w:t>0316/00</w:t>
      </w:r>
    </w:p>
    <w:p w:rsidR="003E14EA" w:rsidRPr="00F94007" w:rsidRDefault="003E14EA" w:rsidP="003C3A14">
      <w:pPr>
        <w:spacing w:after="0" w:line="340" w:lineRule="atLeast"/>
        <w:ind w:firstLine="284"/>
      </w:pPr>
      <w:r w:rsidRPr="00F94007">
        <w:t xml:space="preserve">3. Серия, тип постройки     </w:t>
      </w:r>
      <w:r w:rsidRPr="00F94007">
        <w:rPr>
          <w:b/>
        </w:rPr>
        <w:t>жилой дом</w:t>
      </w:r>
    </w:p>
    <w:p w:rsidR="003E14EA" w:rsidRPr="00F94007" w:rsidRDefault="003E14EA" w:rsidP="003C3A14">
      <w:pPr>
        <w:spacing w:after="0" w:line="340" w:lineRule="atLeast"/>
        <w:ind w:firstLine="284"/>
        <w:rPr>
          <w:b/>
        </w:rPr>
      </w:pPr>
      <w:r w:rsidRPr="00F94007">
        <w:t xml:space="preserve">4. Год постройки  </w:t>
      </w:r>
      <w:r>
        <w:rPr>
          <w:b/>
        </w:rPr>
        <w:t>1959</w:t>
      </w:r>
    </w:p>
    <w:p w:rsidR="003E14EA" w:rsidRPr="00F94007" w:rsidRDefault="003E14EA" w:rsidP="003C3A14">
      <w:pPr>
        <w:spacing w:after="0" w:line="340" w:lineRule="atLeast"/>
        <w:ind w:firstLine="284"/>
      </w:pPr>
      <w:r w:rsidRPr="00F94007">
        <w:t xml:space="preserve">5. Степень износа по данным государственного технического учета  на </w:t>
      </w:r>
      <w:r>
        <w:rPr>
          <w:b/>
        </w:rPr>
        <w:t>-нет</w:t>
      </w:r>
    </w:p>
    <w:p w:rsidR="003E14EA" w:rsidRPr="00F94007" w:rsidRDefault="003E14EA" w:rsidP="003C3A14">
      <w:pPr>
        <w:spacing w:after="0" w:line="340" w:lineRule="atLeast"/>
        <w:ind w:firstLine="284"/>
      </w:pPr>
      <w:r w:rsidRPr="00F94007">
        <w:t>6. Степень фактического износа -</w:t>
      </w:r>
      <w:r>
        <w:rPr>
          <w:b/>
        </w:rPr>
        <w:t>43 %</w:t>
      </w:r>
    </w:p>
    <w:p w:rsidR="003E14EA" w:rsidRPr="00F94007" w:rsidRDefault="003E14EA" w:rsidP="003C3A14">
      <w:pPr>
        <w:spacing w:after="0" w:line="340" w:lineRule="atLeast"/>
        <w:ind w:firstLine="284"/>
      </w:pPr>
      <w:r w:rsidRPr="00F94007">
        <w:t xml:space="preserve">           7. Год последнего капитального ремонта -</w:t>
      </w:r>
      <w:r w:rsidRPr="00F94007">
        <w:rPr>
          <w:b/>
        </w:rPr>
        <w:t xml:space="preserve">нет </w:t>
      </w:r>
    </w:p>
    <w:p w:rsidR="003E14EA" w:rsidRPr="00F94007" w:rsidRDefault="003E14EA" w:rsidP="003C3A14">
      <w:pPr>
        <w:spacing w:after="0" w:line="340" w:lineRule="atLeast"/>
        <w:ind w:firstLine="284"/>
        <w:jc w:val="both"/>
      </w:pPr>
      <w:r w:rsidRPr="00F94007">
        <w:t xml:space="preserve">8. Реквизиты правового акта о признании многоквартирного дома аварийным и </w:t>
      </w:r>
    </w:p>
    <w:p w:rsidR="003E14EA" w:rsidRPr="00F94007" w:rsidRDefault="003E14EA" w:rsidP="003C3A14">
      <w:pPr>
        <w:spacing w:after="0" w:line="340" w:lineRule="atLeast"/>
        <w:ind w:firstLine="284"/>
        <w:jc w:val="both"/>
        <w:rPr>
          <w:b/>
        </w:rPr>
      </w:pPr>
      <w:r w:rsidRPr="00F94007">
        <w:t xml:space="preserve">     подлежащим сносу - нет</w:t>
      </w:r>
    </w:p>
    <w:p w:rsidR="003E14EA" w:rsidRPr="00F94007" w:rsidRDefault="003E14EA" w:rsidP="003C3A14">
      <w:pPr>
        <w:spacing w:after="0" w:line="340" w:lineRule="atLeast"/>
        <w:ind w:firstLine="284"/>
      </w:pPr>
      <w:r w:rsidRPr="00F94007">
        <w:t xml:space="preserve">9. Количество этажей  </w:t>
      </w:r>
      <w:r>
        <w:rPr>
          <w:b/>
        </w:rPr>
        <w:t>1</w:t>
      </w:r>
    </w:p>
    <w:p w:rsidR="003E14EA" w:rsidRPr="00F94007" w:rsidRDefault="003E14EA" w:rsidP="003C3A14">
      <w:pPr>
        <w:spacing w:after="0" w:line="340" w:lineRule="atLeast"/>
        <w:ind w:firstLine="284"/>
        <w:rPr>
          <w:b/>
        </w:rPr>
      </w:pPr>
      <w:r w:rsidRPr="00F94007">
        <w:t xml:space="preserve">10. Наличие подвала  </w:t>
      </w:r>
      <w:r>
        <w:rPr>
          <w:b/>
        </w:rPr>
        <w:t>нет</w:t>
      </w:r>
    </w:p>
    <w:p w:rsidR="003E14EA" w:rsidRPr="00F94007" w:rsidRDefault="003E14EA" w:rsidP="003C3A14">
      <w:pPr>
        <w:spacing w:after="0" w:line="340" w:lineRule="atLeast"/>
        <w:ind w:firstLine="284"/>
      </w:pPr>
      <w:r w:rsidRPr="00F94007">
        <w:t xml:space="preserve">11. Наличие цокольного этажа </w:t>
      </w:r>
      <w:r w:rsidRPr="00F94007">
        <w:rPr>
          <w:b/>
        </w:rPr>
        <w:t>НЕТ</w:t>
      </w:r>
      <w:r w:rsidRPr="00F94007">
        <w:t xml:space="preserve"> </w:t>
      </w:r>
    </w:p>
    <w:p w:rsidR="003E14EA" w:rsidRPr="00F94007" w:rsidRDefault="003E14EA" w:rsidP="003C3A14">
      <w:pPr>
        <w:spacing w:after="0" w:line="340" w:lineRule="atLeast"/>
        <w:ind w:firstLine="284"/>
      </w:pPr>
      <w:r w:rsidRPr="00F94007">
        <w:t xml:space="preserve">12. Наличие мансарды  </w:t>
      </w:r>
      <w:r w:rsidRPr="00F94007">
        <w:rPr>
          <w:b/>
        </w:rPr>
        <w:t>НЕТ</w:t>
      </w:r>
    </w:p>
    <w:p w:rsidR="003E14EA" w:rsidRPr="00F94007" w:rsidRDefault="003E14EA" w:rsidP="003C3A14">
      <w:pPr>
        <w:spacing w:after="0" w:line="340" w:lineRule="atLeast"/>
        <w:ind w:firstLine="284"/>
        <w:rPr>
          <w:b/>
        </w:rPr>
      </w:pPr>
      <w:r w:rsidRPr="00F94007">
        <w:t xml:space="preserve">13. Наличие мезонина  </w:t>
      </w:r>
      <w:r w:rsidRPr="00F94007">
        <w:rPr>
          <w:b/>
        </w:rPr>
        <w:t>НЕТ</w:t>
      </w:r>
    </w:p>
    <w:p w:rsidR="003E14EA" w:rsidRPr="00F94007" w:rsidRDefault="003E14EA" w:rsidP="003C3A14">
      <w:pPr>
        <w:spacing w:after="0" w:line="340" w:lineRule="atLeast"/>
        <w:ind w:firstLine="284"/>
        <w:rPr>
          <w:b/>
        </w:rPr>
      </w:pPr>
      <w:r w:rsidRPr="00F94007">
        <w:t xml:space="preserve">14. Количество квартир  </w:t>
      </w:r>
      <w:r>
        <w:rPr>
          <w:b/>
        </w:rPr>
        <w:t>4</w:t>
      </w:r>
    </w:p>
    <w:p w:rsidR="003E14EA" w:rsidRPr="00F94007" w:rsidRDefault="003E14EA" w:rsidP="003C3A14">
      <w:pPr>
        <w:spacing w:after="0" w:line="340" w:lineRule="atLeast"/>
        <w:ind w:firstLine="284"/>
        <w:jc w:val="both"/>
        <w:rPr>
          <w:b/>
        </w:rPr>
      </w:pPr>
      <w:r w:rsidRPr="00F94007">
        <w:t>15. Количество нежилых помещений, не входящих в состав общего имущества</w:t>
      </w:r>
      <w:r w:rsidRPr="00D965A2">
        <w:t>:</w:t>
      </w:r>
      <w:r w:rsidRPr="00D965A2">
        <w:rPr>
          <w:b/>
        </w:rPr>
        <w:t xml:space="preserve"> </w:t>
      </w:r>
    </w:p>
    <w:p w:rsidR="003E14EA" w:rsidRPr="00F94007" w:rsidRDefault="003E14EA" w:rsidP="003C3A14">
      <w:pPr>
        <w:spacing w:after="0" w:line="340" w:lineRule="atLeast"/>
        <w:ind w:firstLine="284"/>
        <w:jc w:val="both"/>
        <w:rPr>
          <w:b/>
        </w:rPr>
      </w:pPr>
      <w:r w:rsidRPr="00F94007">
        <w:t xml:space="preserve">16. Реквизиты правового акта о признании всех жилых помещений в многоквартирном доме непригодными для проживания     </w:t>
      </w:r>
      <w:r>
        <w:t>нет</w:t>
      </w:r>
      <w:r w:rsidRPr="00F94007">
        <w:t xml:space="preserve">      </w:t>
      </w:r>
    </w:p>
    <w:p w:rsidR="003E14EA" w:rsidRPr="00F94007" w:rsidRDefault="003E14EA" w:rsidP="003C3A14">
      <w:pPr>
        <w:spacing w:after="0" w:line="340" w:lineRule="atLeast"/>
        <w:ind w:firstLine="284"/>
        <w:jc w:val="both"/>
        <w:rPr>
          <w:b/>
        </w:rPr>
      </w:pPr>
      <w:r w:rsidRPr="00F94007">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94007">
        <w:rPr>
          <w:b/>
        </w:rPr>
        <w:t>НЕТ</w:t>
      </w:r>
    </w:p>
    <w:p w:rsidR="003E14EA" w:rsidRPr="00F94007" w:rsidRDefault="003E14EA" w:rsidP="003C3A14">
      <w:pPr>
        <w:tabs>
          <w:tab w:val="center" w:pos="5387"/>
          <w:tab w:val="left" w:pos="7371"/>
        </w:tabs>
        <w:spacing w:after="0" w:line="340" w:lineRule="atLeast"/>
        <w:ind w:firstLine="284"/>
      </w:pPr>
      <w:r w:rsidRPr="00F94007">
        <w:t xml:space="preserve">18. Строительный объем  </w:t>
      </w:r>
      <w:r>
        <w:rPr>
          <w:b/>
        </w:rPr>
        <w:t>469</w:t>
      </w:r>
      <w:r w:rsidRPr="00F94007">
        <w:t xml:space="preserve"> куб. м</w:t>
      </w:r>
    </w:p>
    <w:p w:rsidR="003E14EA" w:rsidRPr="00F94007" w:rsidRDefault="003E14EA" w:rsidP="003C3A14">
      <w:pPr>
        <w:tabs>
          <w:tab w:val="center" w:pos="5387"/>
          <w:tab w:val="left" w:pos="7371"/>
        </w:tabs>
        <w:spacing w:after="0" w:line="340" w:lineRule="atLeast"/>
        <w:ind w:firstLine="284"/>
      </w:pPr>
      <w:r w:rsidRPr="00F94007">
        <w:t>19. Площадь:</w:t>
      </w:r>
    </w:p>
    <w:p w:rsidR="003E14EA" w:rsidRPr="00F94007" w:rsidRDefault="003E14EA" w:rsidP="003C3A14">
      <w:pPr>
        <w:tabs>
          <w:tab w:val="center" w:pos="2835"/>
          <w:tab w:val="left" w:pos="4678"/>
        </w:tabs>
        <w:spacing w:after="0" w:line="340" w:lineRule="atLeast"/>
        <w:ind w:firstLine="284"/>
      </w:pPr>
      <w:r w:rsidRPr="00F94007">
        <w:t>а) многоквартирного дома с лоджиями, балконами, шкафами, коридорами и лестничными клетками</w:t>
      </w:r>
      <w:r>
        <w:t xml:space="preserve"> </w:t>
      </w:r>
      <w:r>
        <w:rPr>
          <w:b/>
        </w:rPr>
        <w:t>129,7</w:t>
      </w:r>
      <w:r w:rsidRPr="00F94007">
        <w:t xml:space="preserve"> кв. м</w:t>
      </w:r>
    </w:p>
    <w:p w:rsidR="003E14EA" w:rsidRPr="00F94007" w:rsidRDefault="003E14EA" w:rsidP="003C3A14">
      <w:pPr>
        <w:tabs>
          <w:tab w:val="center" w:pos="2835"/>
          <w:tab w:val="left" w:pos="4678"/>
        </w:tabs>
        <w:spacing w:after="0" w:line="340" w:lineRule="atLeast"/>
        <w:ind w:firstLine="284"/>
        <w:jc w:val="both"/>
      </w:pPr>
      <w:r w:rsidRPr="00F94007">
        <w:t>б) жилых помещений (общая площадь квартир</w:t>
      </w:r>
      <w:r w:rsidRPr="00F94007">
        <w:rPr>
          <w:b/>
        </w:rPr>
        <w:t xml:space="preserve">)    </w:t>
      </w:r>
      <w:r>
        <w:rPr>
          <w:b/>
        </w:rPr>
        <w:t>93,9</w:t>
      </w:r>
      <w:r w:rsidRPr="00F94007">
        <w:rPr>
          <w:b/>
        </w:rPr>
        <w:t xml:space="preserve"> </w:t>
      </w:r>
      <w:r w:rsidRPr="00F94007">
        <w:t>кв. м</w:t>
      </w:r>
    </w:p>
    <w:p w:rsidR="003E14EA" w:rsidRPr="00F94007" w:rsidRDefault="003E14EA" w:rsidP="003C3A14">
      <w:pPr>
        <w:tabs>
          <w:tab w:val="center" w:pos="6096"/>
          <w:tab w:val="left" w:pos="8080"/>
        </w:tabs>
        <w:spacing w:after="0" w:line="340" w:lineRule="atLeast"/>
        <w:ind w:firstLine="284"/>
        <w:jc w:val="both"/>
      </w:pPr>
      <w:r w:rsidRPr="00F94007">
        <w:t xml:space="preserve">в) нежилых помещений (общая площадь нежилых помещений, не входящих в состав общего имущества в многоквартирном доме) </w:t>
      </w:r>
      <w:r>
        <w:rPr>
          <w:b/>
        </w:rPr>
        <w:t xml:space="preserve">  </w:t>
      </w:r>
      <w:r>
        <w:t xml:space="preserve"> </w:t>
      </w:r>
      <w:r w:rsidRPr="00F94007">
        <w:t>кв. м</w:t>
      </w:r>
    </w:p>
    <w:p w:rsidR="003E14EA" w:rsidRPr="00F94007" w:rsidRDefault="003E14EA" w:rsidP="003C3A14">
      <w:pPr>
        <w:tabs>
          <w:tab w:val="center" w:pos="6804"/>
          <w:tab w:val="left" w:pos="8931"/>
        </w:tabs>
        <w:spacing w:after="0" w:line="340" w:lineRule="atLeast"/>
        <w:ind w:firstLine="284"/>
        <w:jc w:val="both"/>
      </w:pPr>
      <w:r w:rsidRPr="00F94007">
        <w:t xml:space="preserve">г) помещений общего пользования (общая площадь нежилых помещений, входящих в состав общего имущества в многоквартирном доме)  </w:t>
      </w:r>
      <w:r>
        <w:rPr>
          <w:b/>
        </w:rPr>
        <w:t>35,8</w:t>
      </w:r>
      <w:r>
        <w:t xml:space="preserve"> </w:t>
      </w:r>
      <w:r w:rsidRPr="00F94007">
        <w:t>кв. м</w:t>
      </w:r>
    </w:p>
    <w:p w:rsidR="003E14EA" w:rsidRPr="00F94007" w:rsidRDefault="003E14EA" w:rsidP="003C3A14">
      <w:pPr>
        <w:tabs>
          <w:tab w:val="center" w:pos="5245"/>
          <w:tab w:val="left" w:pos="7088"/>
        </w:tabs>
        <w:spacing w:after="0" w:line="340" w:lineRule="atLeast"/>
        <w:ind w:firstLine="284"/>
      </w:pPr>
      <w:r w:rsidRPr="00F94007">
        <w:t xml:space="preserve">20. Количество лестниц – </w:t>
      </w:r>
      <w:r>
        <w:rPr>
          <w:b/>
        </w:rPr>
        <w:t>нет</w:t>
      </w:r>
    </w:p>
    <w:p w:rsidR="003E14EA" w:rsidRPr="00F94007" w:rsidRDefault="003E14EA" w:rsidP="003C3A14">
      <w:pPr>
        <w:spacing w:after="0" w:line="340" w:lineRule="atLeast"/>
        <w:ind w:firstLine="284"/>
        <w:jc w:val="both"/>
      </w:pPr>
      <w:r w:rsidRPr="00F94007">
        <w:t xml:space="preserve">21. Уборочная площадь лестниц (включая межквартирные лестничные площадки)  </w:t>
      </w:r>
      <w:r>
        <w:t>0</w:t>
      </w:r>
      <w:r w:rsidRPr="00F94007">
        <w:t xml:space="preserve"> </w:t>
      </w:r>
      <w:r>
        <w:t>кв.м</w:t>
      </w:r>
    </w:p>
    <w:p w:rsidR="003E14EA" w:rsidRPr="00F94007" w:rsidRDefault="003E14EA" w:rsidP="003C3A14">
      <w:pPr>
        <w:tabs>
          <w:tab w:val="center" w:pos="7230"/>
          <w:tab w:val="left" w:pos="9356"/>
        </w:tabs>
        <w:spacing w:after="0" w:line="340" w:lineRule="atLeast"/>
        <w:ind w:firstLine="284"/>
      </w:pPr>
      <w:r w:rsidRPr="00F94007">
        <w:t xml:space="preserve">           22. Уборочная площадь общих коридоров</w:t>
      </w:r>
      <w:r>
        <w:t xml:space="preserve">  </w:t>
      </w:r>
      <w:r>
        <w:rPr>
          <w:b/>
        </w:rPr>
        <w:t>0</w:t>
      </w:r>
      <w:r w:rsidRPr="00F94007">
        <w:t xml:space="preserve"> кв. м</w:t>
      </w:r>
    </w:p>
    <w:p w:rsidR="003E14EA" w:rsidRPr="00F94007" w:rsidRDefault="003E14EA" w:rsidP="003C3A14">
      <w:pPr>
        <w:tabs>
          <w:tab w:val="center" w:pos="6379"/>
          <w:tab w:val="left" w:pos="8505"/>
        </w:tabs>
        <w:spacing w:after="0" w:line="340" w:lineRule="atLeast"/>
        <w:ind w:firstLine="284"/>
        <w:jc w:val="both"/>
      </w:pPr>
      <w:r w:rsidRPr="00F94007">
        <w:t xml:space="preserve">23. Уборочная площадь других помещений общего пользования (включая технические этажи, чердаки, технические подвалы)  </w:t>
      </w:r>
      <w:r>
        <w:rPr>
          <w:b/>
        </w:rPr>
        <w:t>0</w:t>
      </w:r>
      <w:r w:rsidRPr="001231A7">
        <w:rPr>
          <w:b/>
        </w:rPr>
        <w:t xml:space="preserve"> </w:t>
      </w:r>
      <w:r w:rsidRPr="00F94007">
        <w:t>кв. м</w:t>
      </w:r>
    </w:p>
    <w:p w:rsidR="003E14EA" w:rsidRPr="00F94007" w:rsidRDefault="003E14EA" w:rsidP="003C3A14">
      <w:pPr>
        <w:spacing w:after="0" w:line="340" w:lineRule="atLeast"/>
        <w:ind w:firstLine="284"/>
        <w:jc w:val="both"/>
      </w:pPr>
      <w:r w:rsidRPr="00F94007">
        <w:t>24. Площадь земельного участка, входящего в состав общего имущества многоквартирного дома</w:t>
      </w:r>
      <w:r>
        <w:t xml:space="preserve">: </w:t>
      </w:r>
      <w:r>
        <w:rPr>
          <w:rFonts w:ascii="Times New Roman" w:hAnsi="Times New Roman"/>
          <w:color w:val="000000"/>
          <w:sz w:val="24"/>
          <w:szCs w:val="24"/>
        </w:rPr>
        <w:t>383,6</w:t>
      </w:r>
      <w:r w:rsidRPr="00B9224E">
        <w:rPr>
          <w:rFonts w:ascii="Times New Roman" w:hAnsi="Times New Roman"/>
          <w:color w:val="000000"/>
          <w:sz w:val="24"/>
          <w:szCs w:val="24"/>
        </w:rPr>
        <w:t xml:space="preserve"> кв.м</w:t>
      </w:r>
    </w:p>
    <w:p w:rsidR="003E14EA" w:rsidRDefault="003E14EA" w:rsidP="003C3A14">
      <w:pPr>
        <w:spacing w:after="0" w:line="340" w:lineRule="atLeast"/>
        <w:ind w:firstLine="284"/>
        <w:rPr>
          <w:rFonts w:ascii="Times New Roman" w:hAnsi="Times New Roman"/>
          <w:color w:val="000000"/>
          <w:sz w:val="24"/>
          <w:szCs w:val="24"/>
        </w:rPr>
      </w:pPr>
      <w:r w:rsidRPr="00F94007">
        <w:t>25. Кадастровый номер земельного участка (при его наличии</w:t>
      </w:r>
      <w:r>
        <w:t xml:space="preserve">): </w:t>
      </w:r>
      <w:r>
        <w:rPr>
          <w:rFonts w:ascii="Times New Roman" w:hAnsi="Times New Roman"/>
          <w:color w:val="000000"/>
          <w:sz w:val="24"/>
          <w:szCs w:val="24"/>
        </w:rPr>
        <w:t>нет</w:t>
      </w:r>
    </w:p>
    <w:p w:rsidR="003C3A14" w:rsidRPr="00F94007" w:rsidRDefault="003C3A14" w:rsidP="003C3A14">
      <w:pPr>
        <w:spacing w:after="0" w:line="340" w:lineRule="atLeast"/>
        <w:ind w:firstLine="284"/>
      </w:pPr>
    </w:p>
    <w:p w:rsidR="003C3A14" w:rsidRDefault="003C3A14" w:rsidP="003E14EA">
      <w:pPr>
        <w:jc w:val="center"/>
      </w:pPr>
    </w:p>
    <w:p w:rsidR="003C3A14" w:rsidRDefault="003C3A14" w:rsidP="003E14EA">
      <w:pPr>
        <w:jc w:val="center"/>
      </w:pPr>
    </w:p>
    <w:p w:rsidR="003E14EA" w:rsidRPr="00F94007" w:rsidRDefault="003E14EA" w:rsidP="003E14EA">
      <w:pPr>
        <w:jc w:val="center"/>
      </w:pPr>
      <w:r w:rsidRPr="00F94007">
        <w:rPr>
          <w:lang w:val="en-US"/>
        </w:rPr>
        <w:lastRenderedPageBreak/>
        <w:t>II</w:t>
      </w:r>
      <w:r w:rsidRPr="00F94007">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3E14EA" w:rsidRPr="00F94007" w:rsidTr="003E14EA">
        <w:tc>
          <w:tcPr>
            <w:tcW w:w="4253" w:type="dxa"/>
            <w:tcBorders>
              <w:top w:val="single" w:sz="4" w:space="0" w:color="auto"/>
              <w:left w:val="single" w:sz="4" w:space="0" w:color="auto"/>
              <w:bottom w:val="single" w:sz="4" w:space="0" w:color="auto"/>
              <w:right w:val="single" w:sz="4" w:space="0" w:color="auto"/>
            </w:tcBorders>
          </w:tcPr>
          <w:p w:rsidR="003E14EA" w:rsidRPr="00F94007" w:rsidRDefault="003E14EA" w:rsidP="003C3A14">
            <w:pPr>
              <w:spacing w:after="0" w:line="240" w:lineRule="auto"/>
              <w:jc w:val="center"/>
            </w:pPr>
            <w:r w:rsidRPr="00F94007">
              <w:t>Наимено</w:t>
            </w:r>
            <w:r w:rsidRPr="00F94007">
              <w:softHyphen/>
              <w:t>вание конструк</w:t>
            </w:r>
            <w:r w:rsidRPr="00F94007">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3C3A14">
            <w:pPr>
              <w:spacing w:after="0" w:line="240" w:lineRule="auto"/>
              <w:jc w:val="center"/>
            </w:pPr>
            <w:r w:rsidRPr="00F94007">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3C3A14">
            <w:pPr>
              <w:spacing w:after="0" w:line="240" w:lineRule="auto"/>
              <w:jc w:val="center"/>
            </w:pPr>
            <w:r w:rsidRPr="00F94007">
              <w:t>Техническое состояние элементов общего имущества многоквартирного дома</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 xml:space="preserve"> </w:t>
            </w:r>
            <w:r>
              <w:t>Ленточный бутовый</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 xml:space="preserve"> </w:t>
            </w:r>
            <w: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r w:rsidRPr="00F94007">
              <w:t>4. Перекрытия</w:t>
            </w:r>
          </w:p>
        </w:tc>
        <w:tc>
          <w:tcPr>
            <w:tcW w:w="2977" w:type="dxa"/>
            <w:vMerge w:val="restart"/>
            <w:tcBorders>
              <w:top w:val="nil"/>
              <w:left w:val="single" w:sz="4" w:space="0" w:color="auto"/>
              <w:bottom w:val="nil"/>
              <w:right w:val="single" w:sz="4" w:space="0" w:color="auto"/>
            </w:tcBorders>
          </w:tcPr>
          <w:p w:rsidR="003E14EA" w:rsidRPr="00F94007" w:rsidRDefault="003E14EA" w:rsidP="003C3A14">
            <w:pPr>
              <w:spacing w:after="0" w:line="240" w:lineRule="auto"/>
            </w:pPr>
          </w:p>
        </w:tc>
        <w:tc>
          <w:tcPr>
            <w:tcW w:w="2977" w:type="dxa"/>
            <w:vMerge w:val="restart"/>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3C3A14">
            <w:pPr>
              <w:spacing w:after="0" w:line="240" w:lineRule="auto"/>
              <w:ind w:left="992"/>
            </w:pPr>
            <w:r w:rsidRPr="00F94007">
              <w:t>чердачные</w:t>
            </w:r>
          </w:p>
        </w:tc>
        <w:tc>
          <w:tcPr>
            <w:tcW w:w="2977" w:type="dxa"/>
            <w:vMerge/>
            <w:tcBorders>
              <w:top w:val="nil"/>
              <w:left w:val="single" w:sz="4" w:space="0" w:color="auto"/>
              <w:bottom w:val="nil"/>
              <w:right w:val="single" w:sz="4" w:space="0" w:color="auto"/>
            </w:tcBorders>
            <w:vAlign w:val="center"/>
          </w:tcPr>
          <w:p w:rsidR="003E14EA" w:rsidRPr="00F94007" w:rsidRDefault="003E14EA" w:rsidP="003C3A14">
            <w:pPr>
              <w:spacing w:after="0" w:line="240" w:lineRule="auto"/>
            </w:pPr>
          </w:p>
        </w:tc>
        <w:tc>
          <w:tcPr>
            <w:tcW w:w="2977" w:type="dxa"/>
            <w:vMerge/>
            <w:tcBorders>
              <w:top w:val="nil"/>
              <w:left w:val="single" w:sz="4" w:space="0" w:color="auto"/>
              <w:bottom w:val="nil"/>
              <w:right w:val="single" w:sz="4" w:space="0" w:color="auto"/>
            </w:tcBorders>
            <w:vAlign w:val="center"/>
          </w:tcPr>
          <w:p w:rsidR="003E14EA" w:rsidRPr="00F94007" w:rsidRDefault="003E14EA" w:rsidP="003C3A14">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3C3A14">
            <w:pPr>
              <w:spacing w:after="0" w:line="240" w:lineRule="auto"/>
              <w:ind w:left="992"/>
            </w:pPr>
            <w:r w:rsidRPr="00F94007">
              <w:t>междуэтажные</w:t>
            </w: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r w:rsidRPr="00F94007">
              <w:t xml:space="preserve"> </w:t>
            </w:r>
            <w:r>
              <w:t>Деревянные по деревянным балкам</w:t>
            </w: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3C3A14">
            <w:pPr>
              <w:spacing w:after="0" w:line="240" w:lineRule="auto"/>
              <w:ind w:left="992"/>
            </w:pPr>
            <w:r w:rsidRPr="00F94007">
              <w:t>подвальные</w:t>
            </w: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3C3A14">
            <w:pPr>
              <w:spacing w:after="0" w:line="240" w:lineRule="auto"/>
              <w:ind w:left="992"/>
            </w:pPr>
            <w:r w:rsidRPr="00F94007">
              <w:t>(другое)</w:t>
            </w: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3C3A14">
            <w:pPr>
              <w:spacing w:after="0" w:line="240" w:lineRule="auto"/>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A74CB2" w:rsidRDefault="003E14EA" w:rsidP="003C3A14">
            <w:pPr>
              <w:spacing w:after="0" w:line="240" w:lineRule="auto"/>
              <w:ind w:left="57"/>
            </w:pPr>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3C3A14">
            <w:pPr>
              <w:spacing w:after="0" w:line="240" w:lineRule="auto"/>
              <w:ind w:left="57"/>
            </w:pPr>
            <w:r w:rsidRPr="00F94007">
              <w:t>7. Проемы</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r>
              <w:t>Двойные створные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окна</w:t>
            </w: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двери</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 xml:space="preserve"> </w:t>
            </w:r>
            <w:r>
              <w:t>филенчатые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3C3A14">
            <w:pPr>
              <w:spacing w:after="0" w:line="240" w:lineRule="auto"/>
              <w:ind w:left="57"/>
            </w:pPr>
            <w:r w:rsidRPr="00F94007">
              <w:t>8. Отделка</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r>
              <w:t>Оклеено,окрашено,побелено</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внутренняя</w:t>
            </w: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наружная</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t>штукатурка</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3C3A14">
            <w:pPr>
              <w:spacing w:after="0" w:line="240" w:lineRule="auto"/>
              <w:ind w:left="57"/>
            </w:pPr>
            <w:r w:rsidRPr="00F94007">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r w:rsidRPr="00F94007">
              <w:t>есть</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ванны напольные</w:t>
            </w: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электроплиты</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телефонные сети и оборудование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сети проводного радиовещания</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сигнализация</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мусоропровод</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лифт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вентиляция</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3C3A14">
            <w:pPr>
              <w:spacing w:after="0" w:line="240" w:lineRule="auto"/>
              <w:ind w:left="57"/>
            </w:pPr>
            <w:r w:rsidRPr="00F94007">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r w:rsidRPr="00F94007">
              <w:t>Есть (</w:t>
            </w:r>
            <w:r>
              <w:t>открытая проводка</w:t>
            </w:r>
            <w:r w:rsidRPr="00F94007">
              <w:t>)</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электроснабжение</w:t>
            </w: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C3A14">
            <w:pPr>
              <w:spacing w:after="0" w:line="240" w:lineRule="auto"/>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холодное водоснабжение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горячее водоснабжение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водоотведение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газоснабжение</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отопление (от внешних котельных)</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отопление (от домовой котельной) печи</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калориферы</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3C3A14">
            <w:pPr>
              <w:spacing w:after="0" w:line="240" w:lineRule="auto"/>
              <w:ind w:left="993"/>
            </w:pPr>
            <w:r w:rsidRPr="00F94007">
              <w:t>АГВ</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C3A14">
            <w:pPr>
              <w:spacing w:after="0" w:line="240" w:lineRule="auto"/>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r w:rsidRPr="00F94007">
              <w:t>есть</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C3A14">
            <w:pPr>
              <w:spacing w:after="0" w:line="240" w:lineRule="auto"/>
              <w:ind w:left="57"/>
            </w:pPr>
          </w:p>
        </w:tc>
      </w:tr>
    </w:tbl>
    <w:p w:rsidR="003E14EA" w:rsidRDefault="003E14EA" w:rsidP="003C3A14">
      <w:pPr>
        <w:spacing w:after="0" w:line="240" w:lineRule="auto"/>
      </w:pPr>
    </w:p>
    <w:p w:rsidR="003E14EA" w:rsidRDefault="003E14EA" w:rsidP="003E14EA"/>
    <w:p w:rsidR="003C3A14" w:rsidRDefault="003C3A14" w:rsidP="003E14EA">
      <w:pPr>
        <w:jc w:val="center"/>
        <w:rPr>
          <w:b/>
          <w:bCs/>
        </w:rPr>
      </w:pPr>
    </w:p>
    <w:p w:rsidR="003E14EA" w:rsidRPr="00F94007" w:rsidRDefault="003E14EA" w:rsidP="003C3A14">
      <w:pPr>
        <w:spacing w:after="0" w:line="240" w:lineRule="auto"/>
        <w:jc w:val="center"/>
        <w:rPr>
          <w:b/>
          <w:bCs/>
        </w:rPr>
      </w:pPr>
      <w:r>
        <w:rPr>
          <w:b/>
          <w:bCs/>
        </w:rPr>
        <w:lastRenderedPageBreak/>
        <w:t>АКТ №3</w:t>
      </w:r>
    </w:p>
    <w:p w:rsidR="003C3A14" w:rsidRDefault="003E14EA" w:rsidP="003C3A14">
      <w:pPr>
        <w:spacing w:after="0" w:line="240" w:lineRule="auto"/>
        <w:jc w:val="center"/>
        <w:rPr>
          <w:b/>
          <w:bCs/>
        </w:rPr>
      </w:pPr>
      <w:r w:rsidRPr="00F94007">
        <w:rPr>
          <w:b/>
          <w:bCs/>
        </w:rPr>
        <w:t>о состоянии общего имущества собственников помещений</w:t>
      </w:r>
      <w:r w:rsidR="003C3A14">
        <w:rPr>
          <w:b/>
          <w:bCs/>
        </w:rPr>
        <w:t xml:space="preserve"> </w:t>
      </w:r>
      <w:r w:rsidRPr="00F94007">
        <w:rPr>
          <w:b/>
          <w:bCs/>
        </w:rPr>
        <w:t xml:space="preserve">в многоквартирном доме, </w:t>
      </w:r>
    </w:p>
    <w:p w:rsidR="003E14EA" w:rsidRDefault="003E14EA" w:rsidP="003C3A14">
      <w:pPr>
        <w:spacing w:after="0" w:line="240" w:lineRule="auto"/>
        <w:jc w:val="center"/>
        <w:rPr>
          <w:b/>
          <w:bCs/>
        </w:rPr>
      </w:pPr>
      <w:r w:rsidRPr="00F94007">
        <w:rPr>
          <w:b/>
          <w:bCs/>
        </w:rPr>
        <w:t>являющегося объектом конкурса</w:t>
      </w:r>
    </w:p>
    <w:p w:rsidR="003E14EA" w:rsidRPr="00F94007" w:rsidRDefault="003E14EA" w:rsidP="003E14EA">
      <w:pPr>
        <w:jc w:val="center"/>
        <w:rPr>
          <w:b/>
          <w:bCs/>
        </w:rPr>
      </w:pPr>
    </w:p>
    <w:p w:rsidR="003E14EA" w:rsidRPr="00F94007" w:rsidRDefault="003E14EA" w:rsidP="003E14EA">
      <w:pPr>
        <w:jc w:val="center"/>
      </w:pPr>
      <w:smartTag w:uri="urn:schemas-microsoft-com:office:smarttags" w:element="place">
        <w:r w:rsidRPr="00F94007">
          <w:rPr>
            <w:lang w:val="en-US"/>
          </w:rPr>
          <w:t>I</w:t>
        </w:r>
        <w:r w:rsidRPr="00F94007">
          <w:t>.</w:t>
        </w:r>
      </w:smartTag>
      <w:r w:rsidRPr="00F94007">
        <w:t xml:space="preserve"> Общие сведения о многоквартирном доме</w:t>
      </w:r>
    </w:p>
    <w:p w:rsidR="003E14EA" w:rsidRPr="00F94007" w:rsidRDefault="003E14EA" w:rsidP="00057CA2">
      <w:pPr>
        <w:spacing w:after="0" w:line="340" w:lineRule="atLeast"/>
        <w:ind w:firstLine="284"/>
        <w:rPr>
          <w:b/>
        </w:rPr>
      </w:pPr>
      <w:r w:rsidRPr="00F94007">
        <w:t xml:space="preserve">1. Адрес многоквартирного дома  </w:t>
      </w:r>
      <w:r w:rsidRPr="00F94007">
        <w:rPr>
          <w:b/>
        </w:rPr>
        <w:t xml:space="preserve">Республика Карелия, </w:t>
      </w:r>
      <w:r>
        <w:rPr>
          <w:b/>
        </w:rPr>
        <w:t>п.Сосновец, ул.Инженерная, д.7</w:t>
      </w:r>
    </w:p>
    <w:p w:rsidR="003E14EA" w:rsidRPr="00F94007" w:rsidRDefault="003E14EA" w:rsidP="00057CA2">
      <w:pPr>
        <w:spacing w:after="0" w:line="340" w:lineRule="atLeast"/>
        <w:ind w:firstLine="284"/>
      </w:pPr>
      <w:r w:rsidRPr="00F94007">
        <w:t xml:space="preserve">2. Кадастровый номер многоквартирного дома (при его наличии)  </w:t>
      </w:r>
      <w:r>
        <w:rPr>
          <w:b/>
        </w:rPr>
        <w:t>0462/00</w:t>
      </w:r>
    </w:p>
    <w:p w:rsidR="003E14EA" w:rsidRPr="00F94007" w:rsidRDefault="003E14EA" w:rsidP="00057CA2">
      <w:pPr>
        <w:spacing w:after="0" w:line="340" w:lineRule="atLeast"/>
        <w:ind w:firstLine="284"/>
      </w:pPr>
      <w:r w:rsidRPr="00F94007">
        <w:t xml:space="preserve">3. Серия, тип постройки     </w:t>
      </w:r>
      <w:r w:rsidRPr="00F94007">
        <w:rPr>
          <w:b/>
        </w:rPr>
        <w:t>жилой дом</w:t>
      </w:r>
    </w:p>
    <w:p w:rsidR="003E14EA" w:rsidRPr="00F94007" w:rsidRDefault="003E14EA" w:rsidP="00057CA2">
      <w:pPr>
        <w:spacing w:after="0" w:line="340" w:lineRule="atLeast"/>
        <w:ind w:firstLine="284"/>
        <w:rPr>
          <w:b/>
        </w:rPr>
      </w:pPr>
      <w:r w:rsidRPr="00F94007">
        <w:t xml:space="preserve">4. Год постройки  </w:t>
      </w:r>
      <w:r>
        <w:rPr>
          <w:b/>
        </w:rPr>
        <w:t>1973</w:t>
      </w:r>
    </w:p>
    <w:p w:rsidR="003E14EA" w:rsidRPr="00F94007" w:rsidRDefault="003E14EA" w:rsidP="00057CA2">
      <w:pPr>
        <w:spacing w:after="0" w:line="340" w:lineRule="atLeast"/>
        <w:ind w:firstLine="284"/>
      </w:pPr>
      <w:r w:rsidRPr="00F94007">
        <w:t xml:space="preserve">5. Степень износа по данным государственного технического учета  на </w:t>
      </w:r>
      <w:r>
        <w:rPr>
          <w:b/>
        </w:rPr>
        <w:t>-нет</w:t>
      </w:r>
    </w:p>
    <w:p w:rsidR="003E14EA" w:rsidRPr="00F94007" w:rsidRDefault="003E14EA" w:rsidP="00057CA2">
      <w:pPr>
        <w:spacing w:after="0" w:line="340" w:lineRule="atLeast"/>
        <w:ind w:firstLine="284"/>
      </w:pPr>
      <w:r w:rsidRPr="00F94007">
        <w:t>6. Степень фактического износа -</w:t>
      </w:r>
      <w:r>
        <w:rPr>
          <w:b/>
        </w:rPr>
        <w:t>37 %</w:t>
      </w:r>
    </w:p>
    <w:p w:rsidR="003E14EA" w:rsidRPr="00F94007" w:rsidRDefault="003E14EA" w:rsidP="00057CA2">
      <w:pPr>
        <w:spacing w:after="0" w:line="340" w:lineRule="atLeast"/>
        <w:ind w:firstLine="284"/>
      </w:pPr>
      <w:r w:rsidRPr="00F94007">
        <w:t xml:space="preserve">           7. Год последнего капитального ремонта -</w:t>
      </w:r>
      <w:r w:rsidRPr="00F94007">
        <w:rPr>
          <w:b/>
        </w:rPr>
        <w:t xml:space="preserve">нет </w:t>
      </w:r>
    </w:p>
    <w:p w:rsidR="003E14EA" w:rsidRPr="00F94007" w:rsidRDefault="003E14EA" w:rsidP="00057CA2">
      <w:pPr>
        <w:spacing w:after="0" w:line="340" w:lineRule="atLeast"/>
        <w:ind w:firstLine="284"/>
        <w:jc w:val="both"/>
      </w:pPr>
      <w:r w:rsidRPr="00F94007">
        <w:t xml:space="preserve">8. Реквизиты правового акта о признании многоквартирного дома аварийным и </w:t>
      </w:r>
    </w:p>
    <w:p w:rsidR="003E14EA" w:rsidRPr="00F94007" w:rsidRDefault="003E14EA" w:rsidP="00057CA2">
      <w:pPr>
        <w:spacing w:after="0" w:line="340" w:lineRule="atLeast"/>
        <w:ind w:firstLine="284"/>
        <w:jc w:val="both"/>
        <w:rPr>
          <w:b/>
        </w:rPr>
      </w:pPr>
      <w:r w:rsidRPr="00F94007">
        <w:t xml:space="preserve">     подлежащим сносу - нет</w:t>
      </w:r>
    </w:p>
    <w:p w:rsidR="003E14EA" w:rsidRPr="00F94007" w:rsidRDefault="003E14EA" w:rsidP="00057CA2">
      <w:pPr>
        <w:spacing w:after="0" w:line="340" w:lineRule="atLeast"/>
        <w:ind w:firstLine="284"/>
      </w:pPr>
      <w:r w:rsidRPr="00F94007">
        <w:t xml:space="preserve">9. Количество этажей  </w:t>
      </w:r>
      <w:r>
        <w:rPr>
          <w:b/>
        </w:rPr>
        <w:t>5</w:t>
      </w:r>
    </w:p>
    <w:p w:rsidR="003E14EA" w:rsidRPr="00F94007" w:rsidRDefault="003E14EA" w:rsidP="00057CA2">
      <w:pPr>
        <w:spacing w:after="0" w:line="340" w:lineRule="atLeast"/>
        <w:ind w:firstLine="284"/>
        <w:rPr>
          <w:b/>
        </w:rPr>
      </w:pPr>
      <w:r w:rsidRPr="00F94007">
        <w:t xml:space="preserve">10. Наличие подвала  </w:t>
      </w:r>
      <w:r w:rsidRPr="00F94007">
        <w:rPr>
          <w:b/>
        </w:rPr>
        <w:t>ЕСТЬ</w:t>
      </w:r>
    </w:p>
    <w:p w:rsidR="003E14EA" w:rsidRPr="00F94007" w:rsidRDefault="003E14EA" w:rsidP="00057CA2">
      <w:pPr>
        <w:spacing w:after="0" w:line="340" w:lineRule="atLeast"/>
        <w:ind w:firstLine="284"/>
      </w:pPr>
      <w:r w:rsidRPr="00F94007">
        <w:t xml:space="preserve">11. Наличие цокольного этажа </w:t>
      </w:r>
      <w:r w:rsidRPr="00F94007">
        <w:rPr>
          <w:b/>
        </w:rPr>
        <w:t>НЕТ</w:t>
      </w:r>
      <w:r w:rsidRPr="00F94007">
        <w:t xml:space="preserve"> </w:t>
      </w:r>
    </w:p>
    <w:p w:rsidR="003E14EA" w:rsidRPr="00F94007" w:rsidRDefault="003E14EA" w:rsidP="00057CA2">
      <w:pPr>
        <w:spacing w:after="0" w:line="340" w:lineRule="atLeast"/>
        <w:ind w:firstLine="284"/>
      </w:pPr>
      <w:r w:rsidRPr="00F94007">
        <w:t xml:space="preserve">12. Наличие мансарды  </w:t>
      </w:r>
      <w:r w:rsidRPr="00F94007">
        <w:rPr>
          <w:b/>
        </w:rPr>
        <w:t>НЕТ</w:t>
      </w:r>
    </w:p>
    <w:p w:rsidR="003E14EA" w:rsidRPr="00F94007" w:rsidRDefault="003E14EA" w:rsidP="00057CA2">
      <w:pPr>
        <w:spacing w:after="0" w:line="340" w:lineRule="atLeast"/>
        <w:ind w:firstLine="284"/>
        <w:rPr>
          <w:b/>
        </w:rPr>
      </w:pPr>
      <w:r w:rsidRPr="00F94007">
        <w:t xml:space="preserve">13. Наличие мезонина  </w:t>
      </w:r>
      <w:r w:rsidRPr="00F94007">
        <w:rPr>
          <w:b/>
        </w:rPr>
        <w:t>НЕТ</w:t>
      </w:r>
    </w:p>
    <w:p w:rsidR="003E14EA" w:rsidRPr="00F94007" w:rsidRDefault="003E14EA" w:rsidP="00057CA2">
      <w:pPr>
        <w:spacing w:after="0" w:line="340" w:lineRule="atLeast"/>
        <w:ind w:firstLine="284"/>
        <w:rPr>
          <w:b/>
        </w:rPr>
      </w:pPr>
      <w:r w:rsidRPr="00F94007">
        <w:t xml:space="preserve">14. Количество квартир  </w:t>
      </w:r>
      <w:r>
        <w:rPr>
          <w:b/>
        </w:rPr>
        <w:t>60</w:t>
      </w:r>
    </w:p>
    <w:p w:rsidR="003E14EA" w:rsidRPr="00F94007" w:rsidRDefault="003E14EA" w:rsidP="00057CA2">
      <w:pPr>
        <w:spacing w:after="0" w:line="340" w:lineRule="atLeast"/>
        <w:ind w:firstLine="284"/>
        <w:jc w:val="both"/>
        <w:rPr>
          <w:b/>
        </w:rPr>
      </w:pPr>
      <w:r w:rsidRPr="00F94007">
        <w:t>15. Количество нежилых помещений, не входящих в состав общего имущества</w:t>
      </w:r>
      <w:r w:rsidRPr="00D965A2">
        <w:t>:</w:t>
      </w:r>
      <w:r w:rsidRPr="00D965A2">
        <w:rPr>
          <w:b/>
        </w:rPr>
        <w:t xml:space="preserve"> </w:t>
      </w:r>
    </w:p>
    <w:p w:rsidR="003E14EA" w:rsidRPr="00F94007" w:rsidRDefault="003E14EA" w:rsidP="00057CA2">
      <w:pPr>
        <w:spacing w:after="0" w:line="340" w:lineRule="atLeast"/>
        <w:ind w:firstLine="284"/>
        <w:jc w:val="both"/>
        <w:rPr>
          <w:b/>
        </w:rPr>
      </w:pPr>
      <w:r w:rsidRPr="00F94007">
        <w:t xml:space="preserve">16. Реквизиты правового акта о признании всех жилых помещений в многоквартирном доме непригодными для проживания     </w:t>
      </w:r>
      <w:r>
        <w:t>нет</w:t>
      </w:r>
      <w:r w:rsidRPr="00F94007">
        <w:t xml:space="preserve">      </w:t>
      </w:r>
    </w:p>
    <w:p w:rsidR="003E14EA" w:rsidRPr="00F94007" w:rsidRDefault="003E14EA" w:rsidP="00057CA2">
      <w:pPr>
        <w:spacing w:after="0" w:line="340" w:lineRule="atLeast"/>
        <w:ind w:firstLine="284"/>
        <w:jc w:val="both"/>
        <w:rPr>
          <w:b/>
        </w:rPr>
      </w:pPr>
      <w:r w:rsidRPr="00F94007">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94007">
        <w:rPr>
          <w:b/>
        </w:rPr>
        <w:t>НЕТ</w:t>
      </w:r>
    </w:p>
    <w:p w:rsidR="003E14EA" w:rsidRPr="00F94007" w:rsidRDefault="003E14EA" w:rsidP="00057CA2">
      <w:pPr>
        <w:tabs>
          <w:tab w:val="center" w:pos="5387"/>
          <w:tab w:val="left" w:pos="7371"/>
        </w:tabs>
        <w:spacing w:after="0" w:line="340" w:lineRule="atLeast"/>
        <w:ind w:firstLine="284"/>
      </w:pPr>
      <w:r w:rsidRPr="00F94007">
        <w:t xml:space="preserve">18. Строительный объем  </w:t>
      </w:r>
      <w:r>
        <w:rPr>
          <w:b/>
        </w:rPr>
        <w:t>9109</w:t>
      </w:r>
      <w:r w:rsidRPr="00F94007">
        <w:t xml:space="preserve"> куб. м</w:t>
      </w:r>
    </w:p>
    <w:p w:rsidR="003E14EA" w:rsidRPr="00F94007" w:rsidRDefault="003E14EA" w:rsidP="00057CA2">
      <w:pPr>
        <w:tabs>
          <w:tab w:val="center" w:pos="5387"/>
          <w:tab w:val="left" w:pos="7371"/>
        </w:tabs>
        <w:spacing w:after="0" w:line="340" w:lineRule="atLeast"/>
        <w:ind w:firstLine="284"/>
      </w:pPr>
      <w:r w:rsidRPr="00F94007">
        <w:t>19. Площадь:</w:t>
      </w:r>
    </w:p>
    <w:p w:rsidR="003E14EA" w:rsidRPr="00F94007" w:rsidRDefault="003E14EA" w:rsidP="00057CA2">
      <w:pPr>
        <w:tabs>
          <w:tab w:val="center" w:pos="2835"/>
          <w:tab w:val="left" w:pos="4678"/>
        </w:tabs>
        <w:spacing w:after="0" w:line="340" w:lineRule="atLeast"/>
        <w:ind w:firstLine="284"/>
      </w:pPr>
      <w:r w:rsidRPr="00F94007">
        <w:t>а) многоквартирного дома с лоджиями, балконами, шкафами, коридорами и лестничными клетками</w:t>
      </w:r>
      <w:r>
        <w:t xml:space="preserve"> </w:t>
      </w:r>
      <w:r>
        <w:rPr>
          <w:b/>
        </w:rPr>
        <w:t>2724</w:t>
      </w:r>
      <w:r w:rsidRPr="00F94007">
        <w:t xml:space="preserve"> кв. м</w:t>
      </w:r>
    </w:p>
    <w:p w:rsidR="003E14EA" w:rsidRPr="00F94007" w:rsidRDefault="003E14EA" w:rsidP="00057CA2">
      <w:pPr>
        <w:tabs>
          <w:tab w:val="center" w:pos="2835"/>
          <w:tab w:val="left" w:pos="4678"/>
        </w:tabs>
        <w:spacing w:after="0" w:line="340" w:lineRule="atLeast"/>
        <w:ind w:firstLine="284"/>
        <w:jc w:val="both"/>
      </w:pPr>
      <w:r w:rsidRPr="00F94007">
        <w:t>б) жилых помещений (общая площадь квартир</w:t>
      </w:r>
      <w:r>
        <w:t xml:space="preserve"> -</w:t>
      </w:r>
      <w:r>
        <w:rPr>
          <w:b/>
        </w:rPr>
        <w:t>2455</w:t>
      </w:r>
      <w:r w:rsidRPr="00F94007">
        <w:rPr>
          <w:b/>
        </w:rPr>
        <w:t xml:space="preserve"> </w:t>
      </w:r>
      <w:r w:rsidRPr="00F94007">
        <w:t>кв. м</w:t>
      </w:r>
    </w:p>
    <w:p w:rsidR="003E14EA" w:rsidRPr="00F94007" w:rsidRDefault="003E14EA" w:rsidP="00057CA2">
      <w:pPr>
        <w:tabs>
          <w:tab w:val="center" w:pos="6096"/>
          <w:tab w:val="left" w:pos="8080"/>
        </w:tabs>
        <w:spacing w:after="0" w:line="340" w:lineRule="atLeast"/>
        <w:ind w:firstLine="284"/>
        <w:jc w:val="both"/>
      </w:pPr>
      <w:r w:rsidRPr="00F94007">
        <w:t>в) нежилых помещений (общая площадь нежилых помещений, не входящих в состав общего имущества в многоквартирном доме)</w:t>
      </w:r>
      <w:r>
        <w:t xml:space="preserve">  </w:t>
      </w:r>
      <w:r w:rsidRPr="00F94007">
        <w:t>кв. м</w:t>
      </w:r>
    </w:p>
    <w:p w:rsidR="003E14EA" w:rsidRPr="00F94007" w:rsidRDefault="003E14EA" w:rsidP="00057CA2">
      <w:pPr>
        <w:tabs>
          <w:tab w:val="center" w:pos="6804"/>
          <w:tab w:val="left" w:pos="8931"/>
        </w:tabs>
        <w:spacing w:after="0" w:line="340" w:lineRule="atLeast"/>
        <w:ind w:firstLine="284"/>
        <w:jc w:val="both"/>
      </w:pPr>
      <w:r w:rsidRPr="00F94007">
        <w:t xml:space="preserve">г) помещений общего пользования (общая площадь нежилых помещений, входящих в состав общего имущества в многоквартирном доме)  </w:t>
      </w:r>
      <w:r>
        <w:rPr>
          <w:b/>
        </w:rPr>
        <w:t>269</w:t>
      </w:r>
      <w:r>
        <w:t xml:space="preserve"> </w:t>
      </w:r>
      <w:r w:rsidRPr="00F94007">
        <w:t>кв. м</w:t>
      </w:r>
    </w:p>
    <w:p w:rsidR="003E14EA" w:rsidRPr="00F94007" w:rsidRDefault="003E14EA" w:rsidP="00057CA2">
      <w:pPr>
        <w:tabs>
          <w:tab w:val="center" w:pos="5245"/>
          <w:tab w:val="left" w:pos="7088"/>
        </w:tabs>
        <w:spacing w:after="0" w:line="340" w:lineRule="atLeast"/>
        <w:ind w:firstLine="284"/>
      </w:pPr>
      <w:r w:rsidRPr="00F94007">
        <w:t xml:space="preserve">20. Количество лестниц – </w:t>
      </w:r>
      <w:r>
        <w:rPr>
          <w:b/>
        </w:rPr>
        <w:t>4</w:t>
      </w:r>
    </w:p>
    <w:p w:rsidR="003E14EA" w:rsidRPr="00F94007" w:rsidRDefault="003E14EA" w:rsidP="00057CA2">
      <w:pPr>
        <w:spacing w:after="0" w:line="340" w:lineRule="atLeast"/>
        <w:ind w:firstLine="284"/>
        <w:jc w:val="both"/>
      </w:pPr>
      <w:r w:rsidRPr="00F94007">
        <w:t xml:space="preserve">21. Уборочная площадь лестниц (включая межквартирные лестничные площадки) </w:t>
      </w:r>
      <w:r>
        <w:t>295,9</w:t>
      </w:r>
      <w:r w:rsidRPr="00F94007">
        <w:t xml:space="preserve">  </w:t>
      </w:r>
      <w:r>
        <w:t>кв.м</w:t>
      </w:r>
    </w:p>
    <w:p w:rsidR="003E14EA" w:rsidRPr="00F94007" w:rsidRDefault="003E14EA" w:rsidP="00057CA2">
      <w:pPr>
        <w:tabs>
          <w:tab w:val="center" w:pos="7230"/>
          <w:tab w:val="left" w:pos="9356"/>
        </w:tabs>
        <w:spacing w:after="0" w:line="340" w:lineRule="atLeast"/>
        <w:ind w:firstLine="284"/>
      </w:pPr>
      <w:r w:rsidRPr="00F94007">
        <w:t xml:space="preserve">           22. Уборочная площадь общих коридоров</w:t>
      </w:r>
      <w:r>
        <w:t xml:space="preserve">  </w:t>
      </w:r>
      <w:r>
        <w:rPr>
          <w:b/>
        </w:rPr>
        <w:t>0</w:t>
      </w:r>
      <w:r w:rsidRPr="00F94007">
        <w:t xml:space="preserve"> кв. м</w:t>
      </w:r>
    </w:p>
    <w:p w:rsidR="003E14EA" w:rsidRPr="00F94007" w:rsidRDefault="003E14EA" w:rsidP="00057CA2">
      <w:pPr>
        <w:tabs>
          <w:tab w:val="center" w:pos="6379"/>
          <w:tab w:val="left" w:pos="8505"/>
        </w:tabs>
        <w:spacing w:after="0" w:line="340" w:lineRule="atLeast"/>
        <w:ind w:firstLine="284"/>
        <w:jc w:val="both"/>
      </w:pPr>
      <w:r w:rsidRPr="00F94007">
        <w:t xml:space="preserve">23. Уборочная площадь других помещений общего пользования (включая технические этажи, чердаки, технические подвалы)  </w:t>
      </w:r>
      <w:r>
        <w:rPr>
          <w:b/>
        </w:rPr>
        <w:t>0</w:t>
      </w:r>
      <w:r w:rsidRPr="001231A7">
        <w:rPr>
          <w:b/>
        </w:rPr>
        <w:t xml:space="preserve"> </w:t>
      </w:r>
      <w:r w:rsidRPr="00F94007">
        <w:t>кв. м</w:t>
      </w:r>
    </w:p>
    <w:p w:rsidR="003E14EA" w:rsidRPr="00F94007" w:rsidRDefault="003E14EA" w:rsidP="00057CA2">
      <w:pPr>
        <w:spacing w:after="0" w:line="340" w:lineRule="atLeast"/>
        <w:ind w:firstLine="284"/>
        <w:jc w:val="both"/>
      </w:pPr>
      <w:r w:rsidRPr="00F94007">
        <w:t>24. Площадь земельного участка, входящего в состав общего имущества многоквартирного дома</w:t>
      </w:r>
      <w:r>
        <w:t xml:space="preserve">: </w:t>
      </w:r>
      <w:r>
        <w:rPr>
          <w:rFonts w:ascii="Times New Roman" w:hAnsi="Times New Roman"/>
          <w:color w:val="000000"/>
          <w:sz w:val="24"/>
          <w:szCs w:val="24"/>
        </w:rPr>
        <w:t>1088 кв.м.</w:t>
      </w:r>
    </w:p>
    <w:p w:rsidR="003E14EA" w:rsidRPr="00F94007" w:rsidRDefault="003E14EA" w:rsidP="00057CA2">
      <w:pPr>
        <w:spacing w:after="0" w:line="340" w:lineRule="atLeast"/>
        <w:ind w:firstLine="284"/>
      </w:pPr>
      <w:r w:rsidRPr="00F94007">
        <w:t>25. Кадастровый номер земельного участка (при его наличии</w:t>
      </w:r>
      <w:r>
        <w:t xml:space="preserve">): </w:t>
      </w:r>
      <w:r>
        <w:rPr>
          <w:rFonts w:ascii="Times New Roman" w:hAnsi="Times New Roman"/>
          <w:color w:val="000000"/>
          <w:sz w:val="24"/>
          <w:szCs w:val="24"/>
        </w:rPr>
        <w:t>нет</w:t>
      </w:r>
    </w:p>
    <w:p w:rsidR="00057CA2" w:rsidRDefault="00057CA2" w:rsidP="003E14EA">
      <w:pPr>
        <w:jc w:val="center"/>
      </w:pPr>
    </w:p>
    <w:p w:rsidR="00057CA2" w:rsidRDefault="00057CA2" w:rsidP="003E14EA">
      <w:pPr>
        <w:jc w:val="center"/>
      </w:pPr>
    </w:p>
    <w:p w:rsidR="00057CA2" w:rsidRDefault="00057CA2" w:rsidP="003E14EA">
      <w:pPr>
        <w:jc w:val="center"/>
      </w:pPr>
    </w:p>
    <w:p w:rsidR="003E14EA" w:rsidRPr="00F94007" w:rsidRDefault="003E14EA" w:rsidP="003E14EA">
      <w:pPr>
        <w:jc w:val="center"/>
      </w:pPr>
      <w:r w:rsidRPr="00F94007">
        <w:rPr>
          <w:lang w:val="en-US"/>
        </w:rPr>
        <w:lastRenderedPageBreak/>
        <w:t>II</w:t>
      </w:r>
      <w:r w:rsidRPr="00F94007">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3E14EA" w:rsidRPr="00F94007" w:rsidTr="003E14EA">
        <w:tc>
          <w:tcPr>
            <w:tcW w:w="4253" w:type="dxa"/>
            <w:tcBorders>
              <w:top w:val="single" w:sz="4" w:space="0" w:color="auto"/>
              <w:left w:val="single" w:sz="4" w:space="0" w:color="auto"/>
              <w:bottom w:val="single" w:sz="4" w:space="0" w:color="auto"/>
              <w:right w:val="single" w:sz="4" w:space="0" w:color="auto"/>
            </w:tcBorders>
          </w:tcPr>
          <w:p w:rsidR="003E14EA" w:rsidRPr="00F94007" w:rsidRDefault="003E14EA" w:rsidP="00057CA2">
            <w:pPr>
              <w:spacing w:after="0" w:line="240" w:lineRule="auto"/>
              <w:jc w:val="center"/>
            </w:pPr>
            <w:r w:rsidRPr="00F94007">
              <w:t>Наимено</w:t>
            </w:r>
            <w:r w:rsidRPr="00F94007">
              <w:softHyphen/>
              <w:t>вание конструк</w:t>
            </w:r>
            <w:r w:rsidRPr="00F94007">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057CA2">
            <w:pPr>
              <w:spacing w:after="0" w:line="240" w:lineRule="auto"/>
              <w:jc w:val="center"/>
            </w:pPr>
            <w:r w:rsidRPr="00F94007">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3E14EA" w:rsidRPr="00F94007" w:rsidRDefault="003E14EA" w:rsidP="003E14EA">
            <w:pPr>
              <w:jc w:val="center"/>
            </w:pPr>
            <w:r w:rsidRPr="00F94007">
              <w:t>Техническое состояние элементов общего имущества многоквартирного дома</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 xml:space="preserve"> </w:t>
            </w:r>
            <w:r>
              <w:t>Железобетонные блоки</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t>Трехслойные панели</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t>щлакобетонные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057CA2">
            <w:pPr>
              <w:spacing w:after="0" w:line="240" w:lineRule="auto"/>
              <w:ind w:left="57"/>
            </w:pPr>
            <w:r w:rsidRPr="00F94007">
              <w:t>4. Перекрытия</w:t>
            </w:r>
          </w:p>
        </w:tc>
        <w:tc>
          <w:tcPr>
            <w:tcW w:w="2977" w:type="dxa"/>
            <w:vMerge w:val="restart"/>
            <w:tcBorders>
              <w:top w:val="nil"/>
              <w:left w:val="single" w:sz="4" w:space="0" w:color="auto"/>
              <w:bottom w:val="nil"/>
              <w:right w:val="single" w:sz="4" w:space="0" w:color="auto"/>
            </w:tcBorders>
          </w:tcPr>
          <w:p w:rsidR="003E14EA" w:rsidRPr="00F94007" w:rsidRDefault="003E14EA" w:rsidP="00057CA2">
            <w:pPr>
              <w:spacing w:after="0" w:line="240" w:lineRule="auto"/>
            </w:pPr>
          </w:p>
        </w:tc>
        <w:tc>
          <w:tcPr>
            <w:tcW w:w="2977" w:type="dxa"/>
            <w:vMerge w:val="restart"/>
            <w:tcBorders>
              <w:top w:val="nil"/>
              <w:left w:val="single" w:sz="4" w:space="0" w:color="auto"/>
              <w:bottom w:val="nil"/>
              <w:right w:val="single" w:sz="4" w:space="0" w:color="auto"/>
            </w:tcBorders>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tcPr>
          <w:p w:rsidR="003E14EA" w:rsidRPr="00F94007" w:rsidRDefault="003E14EA" w:rsidP="00057CA2">
            <w:pPr>
              <w:spacing w:after="0" w:line="240" w:lineRule="auto"/>
              <w:ind w:left="992"/>
            </w:pPr>
            <w:r w:rsidRPr="00F94007">
              <w:t>чердачные</w:t>
            </w:r>
          </w:p>
        </w:tc>
        <w:tc>
          <w:tcPr>
            <w:tcW w:w="2977" w:type="dxa"/>
            <w:vMerge/>
            <w:tcBorders>
              <w:top w:val="nil"/>
              <w:left w:val="single" w:sz="4" w:space="0" w:color="auto"/>
              <w:bottom w:val="nil"/>
              <w:right w:val="single" w:sz="4" w:space="0" w:color="auto"/>
            </w:tcBorders>
            <w:vAlign w:val="center"/>
          </w:tcPr>
          <w:p w:rsidR="003E14EA" w:rsidRPr="00F94007" w:rsidRDefault="003E14EA" w:rsidP="00057CA2">
            <w:pPr>
              <w:spacing w:after="0" w:line="240" w:lineRule="auto"/>
            </w:pPr>
          </w:p>
        </w:tc>
        <w:tc>
          <w:tcPr>
            <w:tcW w:w="2977" w:type="dxa"/>
            <w:vMerge/>
            <w:tcBorders>
              <w:top w:val="nil"/>
              <w:left w:val="single" w:sz="4" w:space="0" w:color="auto"/>
              <w:bottom w:val="nil"/>
              <w:right w:val="single" w:sz="4" w:space="0" w:color="auto"/>
            </w:tcBorders>
            <w:vAlign w:val="center"/>
          </w:tcPr>
          <w:p w:rsidR="003E14EA" w:rsidRPr="00F94007" w:rsidRDefault="003E14EA" w:rsidP="003E14EA"/>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057CA2">
            <w:pPr>
              <w:spacing w:after="0" w:line="240" w:lineRule="auto"/>
              <w:ind w:left="992"/>
            </w:pPr>
            <w:r w:rsidRPr="00F94007">
              <w:t>междуэтажные</w:t>
            </w:r>
          </w:p>
        </w:tc>
        <w:tc>
          <w:tcPr>
            <w:tcW w:w="2977" w:type="dxa"/>
            <w:tcBorders>
              <w:top w:val="nil"/>
              <w:left w:val="single" w:sz="4" w:space="0" w:color="auto"/>
              <w:bottom w:val="nil"/>
              <w:right w:val="single" w:sz="4" w:space="0" w:color="auto"/>
            </w:tcBorders>
          </w:tcPr>
          <w:p w:rsidR="003E14EA" w:rsidRPr="00F94007" w:rsidRDefault="003E14EA" w:rsidP="00057CA2">
            <w:pPr>
              <w:spacing w:after="0" w:line="240" w:lineRule="auto"/>
              <w:ind w:left="57"/>
            </w:pPr>
            <w:r w:rsidRPr="00F94007">
              <w:t xml:space="preserve"> </w:t>
            </w:r>
            <w:r>
              <w:t>Железобетонная совмещенная с кровлей</w:t>
            </w:r>
          </w:p>
        </w:tc>
        <w:tc>
          <w:tcPr>
            <w:tcW w:w="2977" w:type="dxa"/>
            <w:tcBorders>
              <w:top w:val="nil"/>
              <w:left w:val="single" w:sz="4" w:space="0" w:color="auto"/>
              <w:bottom w:val="nil"/>
              <w:right w:val="single" w:sz="4" w:space="0" w:color="auto"/>
            </w:tcBorders>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057CA2">
            <w:pPr>
              <w:spacing w:after="0" w:line="240" w:lineRule="auto"/>
              <w:ind w:left="992"/>
            </w:pPr>
            <w:r w:rsidRPr="00F94007">
              <w:t>подвальные</w:t>
            </w:r>
          </w:p>
        </w:tc>
        <w:tc>
          <w:tcPr>
            <w:tcW w:w="2977" w:type="dxa"/>
            <w:tcBorders>
              <w:top w:val="nil"/>
              <w:left w:val="single" w:sz="4" w:space="0" w:color="auto"/>
              <w:bottom w:val="nil"/>
              <w:right w:val="single" w:sz="4" w:space="0" w:color="auto"/>
            </w:tcBorders>
          </w:tcPr>
          <w:p w:rsidR="003E14EA" w:rsidRPr="00F94007" w:rsidRDefault="003E14EA" w:rsidP="00057CA2">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tcPr>
          <w:p w:rsidR="003E14EA" w:rsidRPr="00F94007" w:rsidRDefault="003E14EA" w:rsidP="00057CA2">
            <w:pPr>
              <w:spacing w:after="0" w:line="240" w:lineRule="auto"/>
              <w:ind w:left="992"/>
            </w:pPr>
            <w:r w:rsidRPr="00F94007">
              <w:t>(другое)</w:t>
            </w:r>
          </w:p>
        </w:tc>
        <w:tc>
          <w:tcPr>
            <w:tcW w:w="2977" w:type="dxa"/>
            <w:tcBorders>
              <w:top w:val="nil"/>
              <w:left w:val="single" w:sz="4" w:space="0" w:color="auto"/>
              <w:bottom w:val="nil"/>
              <w:right w:val="single" w:sz="4" w:space="0" w:color="auto"/>
            </w:tcBorders>
          </w:tcPr>
          <w:p w:rsidR="003E14EA" w:rsidRPr="00F94007" w:rsidRDefault="003E14EA" w:rsidP="00057CA2">
            <w:pPr>
              <w:spacing w:after="0" w:line="240" w:lineRule="auto"/>
              <w:ind w:left="57"/>
            </w:pPr>
          </w:p>
        </w:tc>
        <w:tc>
          <w:tcPr>
            <w:tcW w:w="2977" w:type="dxa"/>
            <w:tcBorders>
              <w:top w:val="nil"/>
              <w:left w:val="single" w:sz="4" w:space="0" w:color="auto"/>
              <w:bottom w:val="nil"/>
              <w:right w:val="single" w:sz="4" w:space="0" w:color="auto"/>
            </w:tcBorders>
          </w:tcPr>
          <w:p w:rsidR="003E14EA" w:rsidRPr="00F94007" w:rsidRDefault="003E14EA" w:rsidP="003E14EA">
            <w:pPr>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A74CB2" w:rsidRDefault="003E14EA" w:rsidP="00057CA2">
            <w:pPr>
              <w:spacing w:after="0" w:line="240" w:lineRule="auto"/>
              <w:ind w:left="57"/>
            </w:pPr>
            <w:r>
              <w:t>рулонная</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r w:rsidRPr="00F94007">
              <w:t xml:space="preserve"> </w:t>
            </w: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t>Дощатые, керамические</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057CA2">
            <w:pPr>
              <w:spacing w:after="0" w:line="240" w:lineRule="auto"/>
              <w:ind w:left="57"/>
            </w:pPr>
            <w:r w:rsidRPr="00F94007">
              <w:t>7. Проемы</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057CA2">
            <w:pPr>
              <w:spacing w:after="0" w:line="240" w:lineRule="auto"/>
              <w:ind w:left="57"/>
            </w:pPr>
            <w:r>
              <w:t>Двойные створные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окна</w:t>
            </w:r>
          </w:p>
        </w:tc>
        <w:tc>
          <w:tcPr>
            <w:tcW w:w="2977" w:type="dxa"/>
            <w:vMerge/>
            <w:tcBorders>
              <w:top w:val="single" w:sz="4" w:space="0" w:color="auto"/>
              <w:left w:val="nil"/>
              <w:bottom w:val="nil"/>
              <w:right w:val="single" w:sz="4" w:space="0" w:color="auto"/>
            </w:tcBorders>
            <w:vAlign w:val="center"/>
          </w:tcPr>
          <w:p w:rsidR="003E14EA" w:rsidRPr="00F94007" w:rsidRDefault="003E14EA" w:rsidP="00057CA2">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E14EA"/>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двери</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 xml:space="preserve"> </w:t>
            </w:r>
            <w:r>
              <w:t>простые</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057CA2">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057CA2">
            <w:pPr>
              <w:spacing w:after="0" w:line="240" w:lineRule="auto"/>
              <w:ind w:left="57"/>
            </w:pPr>
            <w:r w:rsidRPr="00F94007">
              <w:t>8. Отделка</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057CA2">
            <w:pPr>
              <w:spacing w:after="0" w:line="240" w:lineRule="auto"/>
              <w:ind w:left="57"/>
            </w:pPr>
            <w:r>
              <w:t>Оклеено,окрашено,побелено</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внутренняя</w:t>
            </w:r>
          </w:p>
        </w:tc>
        <w:tc>
          <w:tcPr>
            <w:tcW w:w="2977" w:type="dxa"/>
            <w:vMerge/>
            <w:tcBorders>
              <w:top w:val="single" w:sz="4" w:space="0" w:color="auto"/>
              <w:left w:val="nil"/>
              <w:bottom w:val="nil"/>
              <w:right w:val="single" w:sz="4" w:space="0" w:color="auto"/>
            </w:tcBorders>
            <w:vAlign w:val="center"/>
          </w:tcPr>
          <w:p w:rsidR="003E14EA" w:rsidRPr="00F94007" w:rsidRDefault="003E14EA" w:rsidP="00057CA2">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E14EA"/>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наружная</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057CA2">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057CA2">
            <w:pPr>
              <w:spacing w:after="0" w:line="240" w:lineRule="auto"/>
              <w:ind w:left="57"/>
            </w:pPr>
            <w:r w:rsidRPr="00F94007">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057CA2">
            <w:pPr>
              <w:spacing w:after="0" w:line="240" w:lineRule="auto"/>
              <w:ind w:left="57"/>
            </w:pPr>
            <w:r w:rsidRPr="00F94007">
              <w:t>есть</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ванны напольные</w:t>
            </w:r>
          </w:p>
        </w:tc>
        <w:tc>
          <w:tcPr>
            <w:tcW w:w="2977" w:type="dxa"/>
            <w:vMerge/>
            <w:tcBorders>
              <w:top w:val="single" w:sz="4" w:space="0" w:color="auto"/>
              <w:left w:val="nil"/>
              <w:bottom w:val="nil"/>
              <w:right w:val="single" w:sz="4" w:space="0" w:color="auto"/>
            </w:tcBorders>
            <w:vAlign w:val="center"/>
          </w:tcPr>
          <w:p w:rsidR="003E14EA" w:rsidRPr="00F94007" w:rsidRDefault="003E14EA" w:rsidP="00057CA2">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E14EA"/>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электроплиты</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телефонные сети и оборудование</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сети проводного радиовещания</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сигнализация</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мусоропровод</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лифт</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вентиляция</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057CA2">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single" w:sz="4" w:space="0" w:color="auto"/>
              <w:left w:val="single" w:sz="4" w:space="0" w:color="auto"/>
              <w:bottom w:val="nil"/>
              <w:right w:val="single" w:sz="4" w:space="0" w:color="auto"/>
            </w:tcBorders>
            <w:vAlign w:val="bottom"/>
          </w:tcPr>
          <w:p w:rsidR="003E14EA" w:rsidRPr="00F94007" w:rsidRDefault="003E14EA" w:rsidP="00057CA2">
            <w:pPr>
              <w:spacing w:after="0" w:line="240" w:lineRule="auto"/>
              <w:ind w:left="57"/>
            </w:pPr>
            <w:r w:rsidRPr="00F94007">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057CA2">
            <w:pPr>
              <w:spacing w:after="0" w:line="240" w:lineRule="auto"/>
              <w:ind w:left="57"/>
            </w:pPr>
            <w:r w:rsidRPr="00F94007">
              <w:t>Есть (</w:t>
            </w:r>
            <w:r>
              <w:t>открытая проводка</w:t>
            </w:r>
            <w:r w:rsidRPr="00F94007">
              <w:t>)</w:t>
            </w:r>
          </w:p>
        </w:tc>
        <w:tc>
          <w:tcPr>
            <w:tcW w:w="2977" w:type="dxa"/>
            <w:vMerge w:val="restart"/>
            <w:tcBorders>
              <w:top w:val="single" w:sz="4" w:space="0" w:color="auto"/>
              <w:left w:val="nil"/>
              <w:bottom w:val="nil"/>
              <w:right w:val="single" w:sz="4" w:space="0" w:color="auto"/>
            </w:tcBorders>
            <w:vAlign w:val="bottom"/>
          </w:tcPr>
          <w:p w:rsidR="003E14EA" w:rsidRPr="00F94007" w:rsidRDefault="003E14EA" w:rsidP="003E14EA">
            <w:pPr>
              <w:ind w:left="57"/>
            </w:pPr>
          </w:p>
        </w:tc>
      </w:tr>
      <w:tr w:rsidR="003E14EA" w:rsidRPr="00F94007" w:rsidTr="003E14EA">
        <w:trPr>
          <w:cantSplit/>
        </w:trPr>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электроснабжение</w:t>
            </w:r>
          </w:p>
        </w:tc>
        <w:tc>
          <w:tcPr>
            <w:tcW w:w="2977" w:type="dxa"/>
            <w:vMerge/>
            <w:tcBorders>
              <w:top w:val="single" w:sz="4" w:space="0" w:color="auto"/>
              <w:left w:val="nil"/>
              <w:bottom w:val="nil"/>
              <w:right w:val="single" w:sz="4" w:space="0" w:color="auto"/>
            </w:tcBorders>
            <w:vAlign w:val="center"/>
          </w:tcPr>
          <w:p w:rsidR="003E14EA" w:rsidRPr="00F94007" w:rsidRDefault="003E14EA" w:rsidP="00057CA2">
            <w:pPr>
              <w:spacing w:after="0" w:line="240" w:lineRule="auto"/>
            </w:pPr>
          </w:p>
        </w:tc>
        <w:tc>
          <w:tcPr>
            <w:tcW w:w="2977" w:type="dxa"/>
            <w:vMerge/>
            <w:tcBorders>
              <w:top w:val="single" w:sz="4" w:space="0" w:color="auto"/>
              <w:left w:val="nil"/>
              <w:bottom w:val="nil"/>
              <w:right w:val="single" w:sz="4" w:space="0" w:color="auto"/>
            </w:tcBorders>
            <w:vAlign w:val="center"/>
          </w:tcPr>
          <w:p w:rsidR="003E14EA" w:rsidRPr="00F94007" w:rsidRDefault="003E14EA" w:rsidP="003E14EA"/>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lastRenderedPageBreak/>
              <w:t>холодное водоснабжение</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Есть</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горячее водоснабжение</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t>есть</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водоотведение</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газоснабжение</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отопление (от внешних котельных)</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 xml:space="preserve">Есть </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отопление (от домовой котельной) печи</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калориферы</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nil"/>
              <w:right w:val="single" w:sz="4" w:space="0" w:color="auto"/>
            </w:tcBorders>
            <w:vAlign w:val="bottom"/>
          </w:tcPr>
          <w:p w:rsidR="003E14EA" w:rsidRPr="00F94007" w:rsidRDefault="003E14EA" w:rsidP="00057CA2">
            <w:pPr>
              <w:spacing w:after="0" w:line="240" w:lineRule="auto"/>
              <w:ind w:left="993"/>
            </w:pPr>
            <w:r w:rsidRPr="00F94007">
              <w:t>АГВ</w:t>
            </w:r>
          </w:p>
        </w:tc>
        <w:tc>
          <w:tcPr>
            <w:tcW w:w="2977" w:type="dxa"/>
            <w:tcBorders>
              <w:top w:val="nil"/>
              <w:left w:val="nil"/>
              <w:bottom w:val="nil"/>
              <w:right w:val="single" w:sz="4" w:space="0" w:color="auto"/>
            </w:tcBorders>
            <w:vAlign w:val="bottom"/>
          </w:tcPr>
          <w:p w:rsidR="003E14EA" w:rsidRPr="00F94007" w:rsidRDefault="003E14EA" w:rsidP="00057CA2">
            <w:pPr>
              <w:spacing w:after="0" w:line="240" w:lineRule="auto"/>
              <w:ind w:left="57"/>
            </w:pPr>
            <w:r w:rsidRPr="00F94007">
              <w:t>нет</w:t>
            </w:r>
          </w:p>
        </w:tc>
        <w:tc>
          <w:tcPr>
            <w:tcW w:w="2977" w:type="dxa"/>
            <w:tcBorders>
              <w:top w:val="nil"/>
              <w:left w:val="nil"/>
              <w:bottom w:val="nil"/>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nil"/>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993"/>
            </w:pPr>
            <w:r w:rsidRPr="00F94007">
              <w:t>(другое)</w:t>
            </w:r>
          </w:p>
        </w:tc>
        <w:tc>
          <w:tcPr>
            <w:tcW w:w="2977" w:type="dxa"/>
            <w:tcBorders>
              <w:top w:val="nil"/>
              <w:left w:val="nil"/>
              <w:bottom w:val="single" w:sz="4" w:space="0" w:color="auto"/>
              <w:right w:val="single" w:sz="4" w:space="0" w:color="auto"/>
            </w:tcBorders>
            <w:vAlign w:val="bottom"/>
          </w:tcPr>
          <w:p w:rsidR="003E14EA" w:rsidRPr="00F94007" w:rsidRDefault="003E14EA" w:rsidP="00057CA2">
            <w:pPr>
              <w:spacing w:after="0" w:line="240" w:lineRule="auto"/>
              <w:ind w:left="57"/>
            </w:pPr>
          </w:p>
        </w:tc>
        <w:tc>
          <w:tcPr>
            <w:tcW w:w="2977" w:type="dxa"/>
            <w:tcBorders>
              <w:top w:val="nil"/>
              <w:left w:val="nil"/>
              <w:bottom w:val="single" w:sz="4" w:space="0" w:color="auto"/>
              <w:right w:val="single" w:sz="4" w:space="0" w:color="auto"/>
            </w:tcBorders>
            <w:vAlign w:val="bottom"/>
          </w:tcPr>
          <w:p w:rsidR="003E14EA" w:rsidRPr="00F94007" w:rsidRDefault="003E14EA" w:rsidP="003E14EA">
            <w:pPr>
              <w:ind w:left="57"/>
            </w:pPr>
          </w:p>
        </w:tc>
      </w:tr>
      <w:tr w:rsidR="003E14EA" w:rsidRPr="00F94007" w:rsidTr="003E14EA">
        <w:tc>
          <w:tcPr>
            <w:tcW w:w="4253"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057CA2">
            <w:pPr>
              <w:spacing w:after="0" w:line="240" w:lineRule="auto"/>
              <w:ind w:left="57"/>
            </w:pPr>
            <w:r w:rsidRPr="00F94007">
              <w:t>есть</w:t>
            </w:r>
          </w:p>
        </w:tc>
        <w:tc>
          <w:tcPr>
            <w:tcW w:w="2977" w:type="dxa"/>
            <w:tcBorders>
              <w:top w:val="single" w:sz="4" w:space="0" w:color="auto"/>
              <w:left w:val="single" w:sz="4" w:space="0" w:color="auto"/>
              <w:bottom w:val="single" w:sz="4" w:space="0" w:color="auto"/>
              <w:right w:val="single" w:sz="4" w:space="0" w:color="auto"/>
            </w:tcBorders>
            <w:vAlign w:val="bottom"/>
          </w:tcPr>
          <w:p w:rsidR="003E14EA" w:rsidRPr="00F94007" w:rsidRDefault="003E14EA" w:rsidP="003E14EA">
            <w:pPr>
              <w:ind w:left="57"/>
            </w:pPr>
          </w:p>
        </w:tc>
      </w:tr>
    </w:tbl>
    <w:p w:rsidR="003E14EA" w:rsidRDefault="003E14EA" w:rsidP="00B94AC2">
      <w:pPr>
        <w:jc w:val="center"/>
        <w:rPr>
          <w:b/>
          <w:bCs/>
        </w:rPr>
      </w:pPr>
    </w:p>
    <w:p w:rsidR="003E14EA" w:rsidRDefault="003E14EA" w:rsidP="00B94AC2">
      <w:pPr>
        <w:jc w:val="center"/>
        <w:rPr>
          <w:b/>
          <w:bCs/>
        </w:rPr>
      </w:pPr>
    </w:p>
    <w:p w:rsidR="00B52195" w:rsidRDefault="00B52195"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B52195" w:rsidRDefault="00B52195" w:rsidP="009B07EA">
      <w:pPr>
        <w:spacing w:after="0" w:line="240" w:lineRule="auto"/>
        <w:jc w:val="right"/>
        <w:rPr>
          <w:rFonts w:ascii="Times New Roman" w:hAnsi="Times New Roman"/>
          <w:b/>
          <w:szCs w:val="24"/>
        </w:rPr>
      </w:pPr>
    </w:p>
    <w:p w:rsidR="003666C8" w:rsidRDefault="003666C8" w:rsidP="009B07EA">
      <w:pPr>
        <w:spacing w:after="0" w:line="240" w:lineRule="auto"/>
        <w:jc w:val="right"/>
        <w:rPr>
          <w:rFonts w:ascii="Times New Roman" w:hAnsi="Times New Roman"/>
          <w:b/>
          <w:szCs w:val="24"/>
        </w:rPr>
      </w:pPr>
    </w:p>
    <w:p w:rsidR="000F7E5E" w:rsidRPr="00AA1860" w:rsidRDefault="000F7E5E" w:rsidP="009B07EA">
      <w:pPr>
        <w:spacing w:after="0" w:line="240" w:lineRule="auto"/>
        <w:jc w:val="right"/>
        <w:rPr>
          <w:rFonts w:ascii="Times New Roman" w:hAnsi="Times New Roman"/>
          <w:bCs/>
          <w:sz w:val="24"/>
          <w:szCs w:val="24"/>
        </w:rPr>
      </w:pPr>
      <w:r w:rsidRPr="00AA1860">
        <w:rPr>
          <w:rFonts w:ascii="Times New Roman" w:hAnsi="Times New Roman"/>
          <w:sz w:val="24"/>
          <w:szCs w:val="24"/>
        </w:rPr>
        <w:t xml:space="preserve">Приложение </w:t>
      </w:r>
      <w:r w:rsidRPr="00AA1860">
        <w:rPr>
          <w:rFonts w:ascii="Times New Roman" w:hAnsi="Times New Roman"/>
          <w:bCs/>
          <w:sz w:val="24"/>
          <w:szCs w:val="24"/>
        </w:rPr>
        <w:t>2</w:t>
      </w:r>
    </w:p>
    <w:p w:rsidR="000F7E5E" w:rsidRPr="00AA1860" w:rsidRDefault="000F7E5E" w:rsidP="009B07EA">
      <w:pPr>
        <w:spacing w:after="0" w:line="240" w:lineRule="auto"/>
        <w:jc w:val="right"/>
        <w:rPr>
          <w:rFonts w:ascii="Times New Roman" w:hAnsi="Times New Roman"/>
          <w:sz w:val="24"/>
          <w:szCs w:val="24"/>
        </w:rPr>
      </w:pPr>
      <w:r w:rsidRPr="00AA1860">
        <w:rPr>
          <w:rFonts w:ascii="Times New Roman" w:hAnsi="Times New Roman"/>
          <w:sz w:val="24"/>
          <w:szCs w:val="24"/>
        </w:rPr>
        <w:t xml:space="preserve">к Конкурсной документации </w:t>
      </w:r>
    </w:p>
    <w:p w:rsidR="000F7E5E" w:rsidRPr="00AA1860" w:rsidRDefault="000F7E5E" w:rsidP="009B07EA">
      <w:pPr>
        <w:spacing w:after="0" w:line="240" w:lineRule="auto"/>
        <w:jc w:val="right"/>
        <w:rPr>
          <w:rFonts w:ascii="Times New Roman" w:hAnsi="Times New Roman"/>
          <w:sz w:val="24"/>
          <w:szCs w:val="24"/>
        </w:rPr>
      </w:pPr>
      <w:r w:rsidRPr="00AA1860">
        <w:rPr>
          <w:rFonts w:ascii="Times New Roman" w:hAnsi="Times New Roman"/>
          <w:sz w:val="24"/>
          <w:szCs w:val="24"/>
        </w:rPr>
        <w:t xml:space="preserve">для проведения открытого конкурса </w:t>
      </w:r>
    </w:p>
    <w:p w:rsidR="000F7E5E" w:rsidRPr="00AA1860" w:rsidRDefault="000F7E5E" w:rsidP="009B07EA">
      <w:pPr>
        <w:spacing w:after="0" w:line="240" w:lineRule="auto"/>
        <w:jc w:val="right"/>
        <w:rPr>
          <w:rFonts w:ascii="Times New Roman" w:hAnsi="Times New Roman"/>
          <w:sz w:val="24"/>
          <w:szCs w:val="24"/>
        </w:rPr>
      </w:pPr>
      <w:r w:rsidRPr="00AA1860">
        <w:rPr>
          <w:rFonts w:ascii="Times New Roman" w:hAnsi="Times New Roman"/>
          <w:sz w:val="24"/>
          <w:szCs w:val="24"/>
        </w:rPr>
        <w:t xml:space="preserve">по отбору управляющей организации </w:t>
      </w:r>
    </w:p>
    <w:p w:rsidR="000F7E5E" w:rsidRPr="00AA1860" w:rsidRDefault="000F7E5E" w:rsidP="009B07EA">
      <w:pPr>
        <w:spacing w:after="0" w:line="240" w:lineRule="auto"/>
        <w:jc w:val="right"/>
        <w:rPr>
          <w:rFonts w:ascii="Times New Roman" w:hAnsi="Times New Roman"/>
          <w:sz w:val="24"/>
          <w:szCs w:val="24"/>
        </w:rPr>
      </w:pPr>
      <w:r w:rsidRPr="00AA1860">
        <w:rPr>
          <w:rFonts w:ascii="Times New Roman" w:hAnsi="Times New Roman"/>
          <w:sz w:val="24"/>
          <w:szCs w:val="24"/>
        </w:rPr>
        <w:t xml:space="preserve">для управления многоквартирными домами </w:t>
      </w:r>
    </w:p>
    <w:p w:rsidR="000F7E5E" w:rsidRPr="00AA1860" w:rsidRDefault="000F7E5E" w:rsidP="003E14EA">
      <w:pPr>
        <w:spacing w:after="0" w:line="240" w:lineRule="auto"/>
        <w:jc w:val="right"/>
        <w:rPr>
          <w:rFonts w:ascii="Times New Roman" w:hAnsi="Times New Roman"/>
          <w:bCs/>
          <w:sz w:val="24"/>
          <w:szCs w:val="24"/>
        </w:rPr>
      </w:pPr>
      <w:r w:rsidRPr="00AA1860">
        <w:rPr>
          <w:rFonts w:ascii="Times New Roman" w:hAnsi="Times New Roman"/>
          <w:bCs/>
          <w:sz w:val="24"/>
          <w:szCs w:val="24"/>
        </w:rPr>
        <w:t xml:space="preserve">на территории </w:t>
      </w:r>
      <w:r w:rsidR="003E14EA" w:rsidRPr="00AA1860">
        <w:rPr>
          <w:rFonts w:ascii="Times New Roman" w:hAnsi="Times New Roman"/>
          <w:bCs/>
          <w:sz w:val="24"/>
          <w:szCs w:val="24"/>
        </w:rPr>
        <w:t>Беломорского муниципального округа</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ПЕРЕЧЕНЬ</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обязательных работ и услуг по содержанию и ремонту общего имущества собственников помещений</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в многоквартирном доме, являющегося объектом конкурса</w:t>
      </w:r>
    </w:p>
    <w:p w:rsidR="00583676" w:rsidRPr="00686565" w:rsidRDefault="00583676" w:rsidP="00583676">
      <w:pPr>
        <w:pStyle w:val="aa"/>
        <w:spacing w:after="0"/>
        <w:ind w:firstLine="709"/>
        <w:jc w:val="center"/>
        <w:rPr>
          <w:b/>
          <w:bCs/>
        </w:rPr>
      </w:pPr>
    </w:p>
    <w:p w:rsidR="00686565" w:rsidRDefault="00686565" w:rsidP="009B07EA">
      <w:pPr>
        <w:spacing w:after="0" w:line="240" w:lineRule="auto"/>
        <w:jc w:val="right"/>
        <w:rPr>
          <w:rFonts w:ascii="Times New Roman" w:hAnsi="Times New Roman"/>
          <w:b/>
          <w:szCs w:val="24"/>
        </w:rPr>
      </w:pPr>
    </w:p>
    <w:tbl>
      <w:tblPr>
        <w:tblpPr w:leftFromText="180" w:rightFromText="180" w:bottomFromText="200" w:vertAnchor="page" w:horzAnchor="margin" w:tblpXSpec="center" w:tblpY="871"/>
        <w:tblW w:w="10935" w:type="dxa"/>
        <w:tblLayout w:type="fixed"/>
        <w:tblLook w:val="04A0"/>
      </w:tblPr>
      <w:tblGrid>
        <w:gridCol w:w="926"/>
        <w:gridCol w:w="4647"/>
        <w:gridCol w:w="1902"/>
        <w:gridCol w:w="1141"/>
        <w:gridCol w:w="355"/>
        <w:gridCol w:w="1496"/>
        <w:gridCol w:w="468"/>
      </w:tblGrid>
      <w:tr w:rsidR="00A867B4" w:rsidTr="0031702F">
        <w:trPr>
          <w:gridAfter w:val="1"/>
          <w:wAfter w:w="468" w:type="dxa"/>
          <w:trHeight w:val="315"/>
        </w:trPr>
        <w:tc>
          <w:tcPr>
            <w:tcW w:w="10467" w:type="dxa"/>
            <w:gridSpan w:val="6"/>
            <w:noWrap/>
            <w:vAlign w:val="bottom"/>
            <w:hideMark/>
          </w:tcPr>
          <w:p w:rsidR="00A867B4" w:rsidRDefault="00A867B4" w:rsidP="00A867B4">
            <w:pPr>
              <w:spacing w:after="0" w:line="240" w:lineRule="auto"/>
              <w:jc w:val="center"/>
              <w:rPr>
                <w:b/>
                <w:bCs/>
                <w:sz w:val="24"/>
                <w:szCs w:val="24"/>
                <w:lang w:eastAsia="en-US"/>
              </w:rPr>
            </w:pPr>
            <w:r>
              <w:rPr>
                <w:b/>
                <w:bCs/>
                <w:sz w:val="24"/>
                <w:szCs w:val="24"/>
                <w:lang w:eastAsia="en-US"/>
              </w:rPr>
              <w:lastRenderedPageBreak/>
              <w:t>ЛОТ 1</w:t>
            </w:r>
          </w:p>
        </w:tc>
      </w:tr>
      <w:tr w:rsidR="00A867B4" w:rsidTr="0031702F">
        <w:trPr>
          <w:gridAfter w:val="1"/>
          <w:wAfter w:w="468" w:type="dxa"/>
          <w:trHeight w:val="300"/>
        </w:trPr>
        <w:tc>
          <w:tcPr>
            <w:tcW w:w="10467" w:type="dxa"/>
            <w:gridSpan w:val="6"/>
            <w:vAlign w:val="center"/>
            <w:hideMark/>
          </w:tcPr>
          <w:p w:rsidR="00A867B4" w:rsidRDefault="00A867B4" w:rsidP="0031702F">
            <w:pPr>
              <w:spacing w:after="0" w:line="240" w:lineRule="auto"/>
              <w:jc w:val="center"/>
              <w:rPr>
                <w:b/>
                <w:bCs/>
                <w:sz w:val="24"/>
                <w:szCs w:val="24"/>
                <w:lang w:eastAsia="en-US"/>
              </w:rPr>
            </w:pPr>
            <w:r>
              <w:rPr>
                <w:b/>
                <w:bCs/>
                <w:sz w:val="24"/>
                <w:szCs w:val="24"/>
                <w:lang w:eastAsia="en-US"/>
              </w:rPr>
              <w:t xml:space="preserve">п. Сосновец, ул. Инженерная, 3,5    </w:t>
            </w:r>
          </w:p>
        </w:tc>
      </w:tr>
      <w:tr w:rsidR="00A867B4" w:rsidTr="0031702F">
        <w:trPr>
          <w:gridAfter w:val="1"/>
          <w:wAfter w:w="468" w:type="dxa"/>
          <w:trHeight w:val="315"/>
        </w:trPr>
        <w:tc>
          <w:tcPr>
            <w:tcW w:w="926" w:type="dxa"/>
            <w:noWrap/>
            <w:vAlign w:val="center"/>
            <w:hideMark/>
          </w:tcPr>
          <w:p w:rsidR="00A867B4" w:rsidRDefault="00A867B4" w:rsidP="0031702F">
            <w:pPr>
              <w:rPr>
                <w:b/>
                <w:bCs/>
                <w:sz w:val="24"/>
                <w:szCs w:val="24"/>
                <w:lang w:eastAsia="en-US"/>
              </w:rPr>
            </w:pPr>
          </w:p>
        </w:tc>
        <w:tc>
          <w:tcPr>
            <w:tcW w:w="4647" w:type="dxa"/>
            <w:noWrap/>
            <w:vAlign w:val="center"/>
            <w:hideMark/>
          </w:tcPr>
          <w:p w:rsidR="00A867B4" w:rsidRDefault="00A867B4" w:rsidP="0031702F">
            <w:pPr>
              <w:spacing w:after="0"/>
              <w:rPr>
                <w:rFonts w:asciiTheme="minorHAnsi" w:eastAsiaTheme="minorHAnsi" w:hAnsiTheme="minorHAnsi" w:cstheme="minorBidi"/>
                <w:sz w:val="20"/>
                <w:szCs w:val="20"/>
              </w:rPr>
            </w:pPr>
          </w:p>
        </w:tc>
        <w:tc>
          <w:tcPr>
            <w:tcW w:w="3043" w:type="dxa"/>
            <w:gridSpan w:val="2"/>
            <w:noWrap/>
            <w:vAlign w:val="center"/>
            <w:hideMark/>
          </w:tcPr>
          <w:p w:rsidR="00A867B4" w:rsidRDefault="00A867B4" w:rsidP="0031702F">
            <w:pPr>
              <w:spacing w:after="0"/>
              <w:rPr>
                <w:rFonts w:asciiTheme="minorHAnsi" w:eastAsiaTheme="minorHAnsi" w:hAnsiTheme="minorHAnsi" w:cstheme="minorBidi"/>
                <w:sz w:val="20"/>
                <w:szCs w:val="20"/>
              </w:rPr>
            </w:pPr>
          </w:p>
        </w:tc>
        <w:tc>
          <w:tcPr>
            <w:tcW w:w="1851" w:type="dxa"/>
            <w:gridSpan w:val="2"/>
            <w:tcBorders>
              <w:top w:val="nil"/>
              <w:left w:val="nil"/>
              <w:bottom w:val="single" w:sz="8" w:space="0" w:color="auto"/>
              <w:right w:val="nil"/>
            </w:tcBorders>
            <w:noWrap/>
            <w:vAlign w:val="center"/>
            <w:hideMark/>
          </w:tcPr>
          <w:p w:rsidR="00A867B4" w:rsidRDefault="00A867B4" w:rsidP="0031702F">
            <w:pPr>
              <w:spacing w:after="0" w:line="240" w:lineRule="auto"/>
              <w:jc w:val="center"/>
              <w:rPr>
                <w:b/>
                <w:bCs/>
                <w:sz w:val="20"/>
                <w:szCs w:val="20"/>
                <w:lang w:eastAsia="en-US"/>
              </w:rPr>
            </w:pPr>
            <w:r>
              <w:rPr>
                <w:b/>
                <w:bCs/>
                <w:sz w:val="20"/>
                <w:szCs w:val="20"/>
                <w:lang w:eastAsia="en-US"/>
              </w:rPr>
              <w:t>(34,66 руб. на 1 кв. м в месяц)</w:t>
            </w:r>
          </w:p>
        </w:tc>
      </w:tr>
      <w:tr w:rsidR="00A867B4" w:rsidTr="0031702F">
        <w:trPr>
          <w:gridAfter w:val="1"/>
          <w:wAfter w:w="468" w:type="dxa"/>
          <w:trHeight w:val="315"/>
        </w:trPr>
        <w:tc>
          <w:tcPr>
            <w:tcW w:w="926" w:type="dxa"/>
            <w:noWrap/>
            <w:vAlign w:val="center"/>
            <w:hideMark/>
          </w:tcPr>
          <w:p w:rsidR="00A867B4" w:rsidRDefault="00A867B4" w:rsidP="0031702F">
            <w:pPr>
              <w:rPr>
                <w:b/>
                <w:bCs/>
                <w:sz w:val="20"/>
                <w:szCs w:val="20"/>
                <w:lang w:eastAsia="en-US"/>
              </w:rPr>
            </w:pPr>
          </w:p>
        </w:tc>
        <w:tc>
          <w:tcPr>
            <w:tcW w:w="4647" w:type="dxa"/>
            <w:noWrap/>
            <w:vAlign w:val="center"/>
            <w:hideMark/>
          </w:tcPr>
          <w:p w:rsidR="00A867B4" w:rsidRDefault="00A867B4" w:rsidP="0031702F">
            <w:pPr>
              <w:spacing w:after="0"/>
              <w:rPr>
                <w:rFonts w:asciiTheme="minorHAnsi" w:eastAsiaTheme="minorHAnsi" w:hAnsiTheme="minorHAnsi" w:cstheme="minorBidi"/>
                <w:sz w:val="20"/>
                <w:szCs w:val="20"/>
              </w:rPr>
            </w:pPr>
          </w:p>
        </w:tc>
        <w:tc>
          <w:tcPr>
            <w:tcW w:w="3398" w:type="dxa"/>
            <w:gridSpan w:val="3"/>
            <w:tcBorders>
              <w:top w:val="nil"/>
              <w:left w:val="nil"/>
              <w:bottom w:val="single" w:sz="8" w:space="0" w:color="auto"/>
              <w:right w:val="nil"/>
            </w:tcBorders>
            <w:noWrap/>
            <w:vAlign w:val="center"/>
            <w:hideMark/>
          </w:tcPr>
          <w:p w:rsidR="00A867B4" w:rsidRDefault="00A867B4" w:rsidP="0031702F">
            <w:pPr>
              <w:spacing w:after="0" w:line="240" w:lineRule="auto"/>
              <w:jc w:val="right"/>
              <w:rPr>
                <w:sz w:val="20"/>
                <w:szCs w:val="20"/>
                <w:lang w:eastAsia="en-US"/>
              </w:rPr>
            </w:pPr>
            <w:r>
              <w:rPr>
                <w:sz w:val="20"/>
                <w:szCs w:val="20"/>
                <w:lang w:eastAsia="en-US"/>
              </w:rPr>
              <w:t>Общая площадь МКД:</w:t>
            </w:r>
          </w:p>
        </w:tc>
        <w:tc>
          <w:tcPr>
            <w:tcW w:w="1496" w:type="dxa"/>
            <w:noWrap/>
            <w:vAlign w:val="center"/>
            <w:hideMark/>
          </w:tcPr>
          <w:p w:rsidR="00A867B4" w:rsidRDefault="00A867B4" w:rsidP="0031702F">
            <w:pPr>
              <w:spacing w:after="0" w:line="240" w:lineRule="auto"/>
              <w:jc w:val="center"/>
              <w:rPr>
                <w:color w:val="000000"/>
                <w:lang w:eastAsia="en-US"/>
              </w:rPr>
            </w:pPr>
            <w:r>
              <w:rPr>
                <w:color w:val="000000"/>
                <w:lang w:eastAsia="en-US"/>
              </w:rPr>
              <w:t>260,2</w:t>
            </w:r>
          </w:p>
        </w:tc>
      </w:tr>
      <w:tr w:rsidR="00A867B4" w:rsidTr="0031702F">
        <w:trPr>
          <w:gridAfter w:val="1"/>
          <w:wAfter w:w="468" w:type="dxa"/>
          <w:trHeight w:val="509"/>
        </w:trPr>
        <w:tc>
          <w:tcPr>
            <w:tcW w:w="926"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п/п</w:t>
            </w:r>
          </w:p>
        </w:tc>
        <w:tc>
          <w:tcPr>
            <w:tcW w:w="4647"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Наименование работ и услуг</w:t>
            </w:r>
          </w:p>
        </w:tc>
        <w:tc>
          <w:tcPr>
            <w:tcW w:w="1902" w:type="dxa"/>
            <w:vMerge w:val="restart"/>
            <w:tcBorders>
              <w:top w:val="nil"/>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Периодичность выполнения работ и услуг</w:t>
            </w:r>
          </w:p>
        </w:tc>
        <w:tc>
          <w:tcPr>
            <w:tcW w:w="1496" w:type="dxa"/>
            <w:gridSpan w:val="2"/>
            <w:vMerge w:val="restart"/>
            <w:tcBorders>
              <w:top w:val="nil"/>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Месячнаяплата (рублей)</w:t>
            </w:r>
          </w:p>
        </w:tc>
        <w:tc>
          <w:tcPr>
            <w:tcW w:w="1496"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Стоимость на 1 кв. метр общей площади                     (рублей в месяц)</w:t>
            </w:r>
          </w:p>
        </w:tc>
      </w:tr>
      <w:tr w:rsidR="00A867B4" w:rsidTr="0031702F">
        <w:trPr>
          <w:trHeight w:val="855"/>
        </w:trPr>
        <w:tc>
          <w:tcPr>
            <w:tcW w:w="926"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rPr>
                <w:b/>
                <w:bCs/>
                <w:sz w:val="20"/>
                <w:szCs w:val="20"/>
                <w:lang w:eastAsia="en-US"/>
              </w:rPr>
            </w:pPr>
          </w:p>
        </w:tc>
        <w:tc>
          <w:tcPr>
            <w:tcW w:w="4647"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rPr>
                <w:b/>
                <w:bCs/>
                <w:sz w:val="20"/>
                <w:szCs w:val="20"/>
                <w:lang w:eastAsia="en-US"/>
              </w:rPr>
            </w:pPr>
          </w:p>
        </w:tc>
        <w:tc>
          <w:tcPr>
            <w:tcW w:w="1902" w:type="dxa"/>
            <w:vMerge/>
            <w:tcBorders>
              <w:top w:val="nil"/>
              <w:left w:val="single" w:sz="8" w:space="0" w:color="auto"/>
              <w:bottom w:val="single" w:sz="8" w:space="0" w:color="000000"/>
              <w:right w:val="single" w:sz="8" w:space="0" w:color="auto"/>
            </w:tcBorders>
            <w:vAlign w:val="center"/>
            <w:hideMark/>
          </w:tcPr>
          <w:p w:rsidR="00A867B4" w:rsidRDefault="00A867B4" w:rsidP="0031702F">
            <w:pPr>
              <w:spacing w:after="0"/>
              <w:rPr>
                <w:b/>
                <w:bCs/>
                <w:sz w:val="20"/>
                <w:szCs w:val="20"/>
                <w:lang w:eastAsia="en-US"/>
              </w:rPr>
            </w:pPr>
          </w:p>
        </w:tc>
        <w:tc>
          <w:tcPr>
            <w:tcW w:w="1496" w:type="dxa"/>
            <w:gridSpan w:val="2"/>
            <w:vMerge/>
            <w:tcBorders>
              <w:top w:val="nil"/>
              <w:left w:val="single" w:sz="8" w:space="0" w:color="auto"/>
              <w:bottom w:val="single" w:sz="8" w:space="0" w:color="000000"/>
              <w:right w:val="single" w:sz="8" w:space="0" w:color="auto"/>
            </w:tcBorders>
            <w:vAlign w:val="center"/>
            <w:hideMark/>
          </w:tcPr>
          <w:p w:rsidR="00A867B4" w:rsidRDefault="00A867B4" w:rsidP="0031702F">
            <w:pPr>
              <w:spacing w:after="0"/>
              <w:rPr>
                <w:b/>
                <w:bCs/>
                <w:sz w:val="20"/>
                <w:szCs w:val="20"/>
                <w:lang w:eastAsia="en-US"/>
              </w:rPr>
            </w:pPr>
          </w:p>
        </w:tc>
        <w:tc>
          <w:tcPr>
            <w:tcW w:w="1496"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rPr>
                <w:b/>
                <w:bCs/>
                <w:sz w:val="20"/>
                <w:szCs w:val="20"/>
                <w:lang w:eastAsia="en-US"/>
              </w:rPr>
            </w:pPr>
          </w:p>
        </w:tc>
        <w:tc>
          <w:tcPr>
            <w:tcW w:w="468" w:type="dxa"/>
            <w:vAlign w:val="center"/>
            <w:hideMark/>
          </w:tcPr>
          <w:p w:rsidR="00A867B4" w:rsidRDefault="00A867B4" w:rsidP="0031702F">
            <w:pPr>
              <w:rPr>
                <w:b/>
                <w:bCs/>
                <w:sz w:val="20"/>
                <w:szCs w:val="20"/>
                <w:lang w:eastAsia="en-US"/>
              </w:rPr>
            </w:pPr>
          </w:p>
        </w:tc>
      </w:tr>
      <w:tr w:rsidR="00A867B4" w:rsidTr="0031702F">
        <w:trPr>
          <w:trHeight w:val="330"/>
        </w:trPr>
        <w:tc>
          <w:tcPr>
            <w:tcW w:w="926"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w:t>
            </w:r>
          </w:p>
        </w:tc>
        <w:tc>
          <w:tcPr>
            <w:tcW w:w="4647"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w:t>
            </w:r>
          </w:p>
        </w:tc>
        <w:tc>
          <w:tcPr>
            <w:tcW w:w="1902"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w:t>
            </w:r>
          </w:p>
        </w:tc>
        <w:tc>
          <w:tcPr>
            <w:tcW w:w="1496" w:type="dxa"/>
            <w:gridSpan w:val="2"/>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4</w:t>
            </w: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5</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40"/>
        </w:trPr>
        <w:tc>
          <w:tcPr>
            <w:tcW w:w="926"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1</w:t>
            </w:r>
          </w:p>
        </w:tc>
        <w:tc>
          <w:tcPr>
            <w:tcW w:w="464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необходимые для надлежащего содержания несущих конструкций и ненесущих конструкций МКД</w:t>
            </w:r>
          </w:p>
        </w:tc>
        <w:tc>
          <w:tcPr>
            <w:tcW w:w="1902"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rPr>
                <w:b/>
                <w:bCs/>
                <w:sz w:val="20"/>
                <w:szCs w:val="20"/>
                <w:u w:val="single"/>
                <w:lang w:eastAsia="en-US"/>
              </w:rPr>
            </w:pP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sz w:val="20"/>
                <w:szCs w:val="20"/>
                <w:lang w:eastAsia="en-US"/>
              </w:rPr>
              <w:t>1847,42</w:t>
            </w:r>
          </w:p>
        </w:tc>
        <w:tc>
          <w:tcPr>
            <w:tcW w:w="1496"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7.1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8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1.1</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отношении всех видов фундаментов</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мере необходимости</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0,66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64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1.2</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зданиях с подвалами и техническими подпольями</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в течение года</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810"/>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1.3</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для надлежащего содержания стен и фасадов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в течение года</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1,39</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690"/>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1.4</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крыш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осмотру</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2,72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70"/>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1.5</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лестниц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осмотру</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1.6</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полов помещений, относящихся к общему имуществу 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0,31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780"/>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1.7</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оконных и дверных заполнений помещений, относящихся к общему имуществу 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0,38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1.8</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внутренней отделки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плану ремонтов</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1,64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780"/>
        </w:trPr>
        <w:tc>
          <w:tcPr>
            <w:tcW w:w="926"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2</w:t>
            </w:r>
          </w:p>
        </w:tc>
        <w:tc>
          <w:tcPr>
            <w:tcW w:w="464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02"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sz w:val="20"/>
                <w:szCs w:val="20"/>
                <w:lang w:eastAsia="en-US"/>
              </w:rPr>
            </w:pPr>
            <w:r>
              <w:rPr>
                <w:sz w:val="20"/>
                <w:szCs w:val="20"/>
                <w:lang w:eastAsia="en-US"/>
              </w:rPr>
              <w:t> </w:t>
            </w: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2989,70</w:t>
            </w:r>
          </w:p>
        </w:tc>
        <w:tc>
          <w:tcPr>
            <w:tcW w:w="1496"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11,49</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103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2.1</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систем теплоснабжения в МКД (гидравлическое испытание узлов ввода и систем отопления, промывка и регулировка систем отопления, удаление воздуха из систем отопления)</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103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lastRenderedPageBreak/>
              <w:t>2.2</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теплоснабжения (осмотр устройства системы отопления в чердачных и подвальных помещениях, регулировка и наладка системы отопления)</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в сутки</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bookmarkStart w:id="0" w:name="_GoBack" w:colFirst="0" w:colLast="4"/>
            <w:r>
              <w:rPr>
                <w:rFonts w:ascii="Arial" w:hAnsi="Arial" w:cs="Arial"/>
                <w:sz w:val="20"/>
                <w:szCs w:val="20"/>
                <w:lang w:eastAsia="en-US"/>
              </w:rPr>
              <w:t>2.3</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холодного водоснабжения</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2,22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2.4</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водоотведения</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мере необходимости</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2,94</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2.5</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систем дымоудаления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2,71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2.6</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печей и очагов 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2.7</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электрооборудования 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3,62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615"/>
        </w:trPr>
        <w:tc>
          <w:tcPr>
            <w:tcW w:w="926"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2.8</w:t>
            </w:r>
          </w:p>
        </w:tc>
        <w:tc>
          <w:tcPr>
            <w:tcW w:w="464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Обслуживание коллективных приборов учета</w:t>
            </w:r>
          </w:p>
        </w:tc>
        <w:tc>
          <w:tcPr>
            <w:tcW w:w="1902"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sz w:val="20"/>
                <w:szCs w:val="20"/>
                <w:lang w:eastAsia="en-US"/>
              </w:rPr>
            </w:pPr>
            <w:r>
              <w:rPr>
                <w:sz w:val="20"/>
                <w:szCs w:val="20"/>
                <w:lang w:eastAsia="en-US"/>
              </w:rPr>
              <w:t>ежемесячно</w:t>
            </w:r>
          </w:p>
        </w:tc>
        <w:tc>
          <w:tcPr>
            <w:tcW w:w="1496"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3</w:t>
            </w:r>
          </w:p>
        </w:tc>
        <w:tc>
          <w:tcPr>
            <w:tcW w:w="464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и услуги по содержанию иного общего имущества в МКД</w:t>
            </w:r>
          </w:p>
        </w:tc>
        <w:tc>
          <w:tcPr>
            <w:tcW w:w="1902"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sz w:val="20"/>
                <w:szCs w:val="20"/>
                <w:lang w:eastAsia="en-US"/>
              </w:rPr>
            </w:pPr>
            <w:r>
              <w:rPr>
                <w:sz w:val="20"/>
                <w:szCs w:val="20"/>
                <w:lang w:eastAsia="en-US"/>
              </w:rPr>
              <w:t> </w:t>
            </w: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1889,05</w:t>
            </w:r>
          </w:p>
        </w:tc>
        <w:tc>
          <w:tcPr>
            <w:tcW w:w="1496"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7,26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3.1</w:t>
            </w:r>
          </w:p>
        </w:tc>
        <w:tc>
          <w:tcPr>
            <w:tcW w:w="464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по содержанию помещений, входящих в состав общего имущества в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3.2</w:t>
            </w:r>
          </w:p>
        </w:tc>
        <w:tc>
          <w:tcPr>
            <w:tcW w:w="464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Сухая и влажная уборка помещений, входящих в состав общего имущества МКД</w:t>
            </w:r>
          </w:p>
        </w:tc>
        <w:tc>
          <w:tcPr>
            <w:tcW w:w="1902"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мес.- сухая, 1 раз/мес. - влажная</w:t>
            </w: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525"/>
        </w:trPr>
        <w:tc>
          <w:tcPr>
            <w:tcW w:w="926"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3.3</w:t>
            </w:r>
          </w:p>
        </w:tc>
        <w:tc>
          <w:tcPr>
            <w:tcW w:w="464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Проведение дератизации и дезинсекции помещений, входящих в состав общего имущества МКД</w:t>
            </w:r>
          </w:p>
        </w:tc>
        <w:tc>
          <w:tcPr>
            <w:tcW w:w="1902" w:type="dxa"/>
            <w:tcBorders>
              <w:top w:val="nil"/>
              <w:left w:val="single" w:sz="8" w:space="0" w:color="auto"/>
              <w:bottom w:val="single" w:sz="8" w:space="0" w:color="auto"/>
              <w:right w:val="nil"/>
            </w:tcBorders>
            <w:vAlign w:val="center"/>
            <w:hideMark/>
          </w:tcPr>
          <w:p w:rsidR="00A867B4" w:rsidRDefault="00A867B4" w:rsidP="0031702F">
            <w:pPr>
              <w:jc w:val="center"/>
              <w:rPr>
                <w:sz w:val="20"/>
                <w:szCs w:val="20"/>
                <w:lang w:eastAsia="en-US"/>
              </w:rPr>
            </w:pPr>
            <w:r>
              <w:rPr>
                <w:sz w:val="20"/>
                <w:szCs w:val="20"/>
                <w:lang w:eastAsia="en-US"/>
              </w:rPr>
              <w:t>1 раз в квартал</w:t>
            </w:r>
          </w:p>
        </w:tc>
        <w:tc>
          <w:tcPr>
            <w:tcW w:w="1496" w:type="dxa"/>
            <w:gridSpan w:val="2"/>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795"/>
        </w:trPr>
        <w:tc>
          <w:tcPr>
            <w:tcW w:w="926"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3.4</w:t>
            </w:r>
          </w:p>
        </w:tc>
        <w:tc>
          <w:tcPr>
            <w:tcW w:w="464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по содержанию земельного участка, на котором расположен МКД и придомовой территории</w:t>
            </w:r>
          </w:p>
        </w:tc>
        <w:tc>
          <w:tcPr>
            <w:tcW w:w="1902" w:type="dxa"/>
            <w:tcBorders>
              <w:top w:val="nil"/>
              <w:left w:val="single" w:sz="8" w:space="0" w:color="auto"/>
              <w:bottom w:val="single" w:sz="8" w:space="0" w:color="auto"/>
              <w:right w:val="nil"/>
            </w:tcBorders>
            <w:vAlign w:val="bottom"/>
            <w:hideMark/>
          </w:tcPr>
          <w:p w:rsidR="00A867B4" w:rsidRDefault="00A867B4" w:rsidP="0031702F">
            <w:pPr>
              <w:jc w:val="center"/>
              <w:rPr>
                <w:sz w:val="20"/>
                <w:szCs w:val="20"/>
                <w:lang w:eastAsia="en-US"/>
              </w:rPr>
            </w:pPr>
            <w:r>
              <w:rPr>
                <w:sz w:val="20"/>
                <w:szCs w:val="20"/>
                <w:lang w:eastAsia="en-US"/>
              </w:rPr>
              <w:t>ежедневно, кроме выходных и праздничных дней</w:t>
            </w:r>
          </w:p>
        </w:tc>
        <w:tc>
          <w:tcPr>
            <w:tcW w:w="1496" w:type="dxa"/>
            <w:gridSpan w:val="2"/>
            <w:tcBorders>
              <w:top w:val="nil"/>
              <w:left w:val="single" w:sz="8" w:space="0" w:color="auto"/>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496"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1290"/>
        </w:trPr>
        <w:tc>
          <w:tcPr>
            <w:tcW w:w="926"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3.5</w:t>
            </w:r>
          </w:p>
        </w:tc>
        <w:tc>
          <w:tcPr>
            <w:tcW w:w="4647" w:type="dxa"/>
            <w:tcBorders>
              <w:top w:val="nil"/>
              <w:left w:val="nil"/>
              <w:bottom w:val="nil"/>
              <w:right w:val="single" w:sz="8" w:space="0" w:color="auto"/>
            </w:tcBorders>
            <w:vAlign w:val="center"/>
            <w:hideMark/>
          </w:tcPr>
          <w:p w:rsidR="00A867B4" w:rsidRDefault="00A867B4" w:rsidP="0031702F">
            <w:pPr>
              <w:rPr>
                <w:sz w:val="20"/>
                <w:szCs w:val="20"/>
                <w:lang w:eastAsia="en-US"/>
              </w:rPr>
            </w:pPr>
            <w:r>
              <w:rPr>
                <w:sz w:val="20"/>
                <w:szCs w:val="20"/>
                <w:lang w:eastAsia="en-US"/>
              </w:rPr>
              <w:t>Обеспечение устранения аварий в МКД (аварийно-диспетчерская служба)</w:t>
            </w:r>
          </w:p>
        </w:tc>
        <w:tc>
          <w:tcPr>
            <w:tcW w:w="1902" w:type="dxa"/>
            <w:tcBorders>
              <w:top w:val="nil"/>
              <w:left w:val="nil"/>
              <w:bottom w:val="nil"/>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постоянно на системах водоснабжения, теплоснабжения, водоотведения, энергоснабжения</w:t>
            </w: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rPr>
                <w:sz w:val="20"/>
                <w:szCs w:val="20"/>
                <w:lang w:eastAsia="en-US"/>
              </w:rPr>
            </w:pPr>
          </w:p>
        </w:tc>
        <w:tc>
          <w:tcPr>
            <w:tcW w:w="1496" w:type="dxa"/>
            <w:tcBorders>
              <w:top w:val="nil"/>
              <w:left w:val="nil"/>
              <w:bottom w:val="nil"/>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7.26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315"/>
        </w:trPr>
        <w:tc>
          <w:tcPr>
            <w:tcW w:w="926" w:type="dxa"/>
            <w:tcBorders>
              <w:top w:val="nil"/>
              <w:left w:val="single" w:sz="8" w:space="0" w:color="auto"/>
              <w:bottom w:val="single" w:sz="8" w:space="0" w:color="auto"/>
              <w:right w:val="single" w:sz="8" w:space="0" w:color="auto"/>
            </w:tcBorders>
            <w:shd w:val="clear" w:color="auto" w:fill="CCFF99"/>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4.</w:t>
            </w:r>
          </w:p>
        </w:tc>
        <w:tc>
          <w:tcPr>
            <w:tcW w:w="4647"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rPr>
                <w:sz w:val="20"/>
                <w:szCs w:val="20"/>
                <w:lang w:eastAsia="en-US"/>
              </w:rPr>
            </w:pPr>
            <w:r>
              <w:rPr>
                <w:sz w:val="20"/>
                <w:szCs w:val="20"/>
                <w:lang w:eastAsia="en-US"/>
              </w:rPr>
              <w:t>Управление многоквартирным домом</w:t>
            </w:r>
          </w:p>
        </w:tc>
        <w:tc>
          <w:tcPr>
            <w:tcW w:w="1902"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jc w:val="center"/>
              <w:rPr>
                <w:sz w:val="20"/>
                <w:szCs w:val="20"/>
                <w:lang w:eastAsia="en-US"/>
              </w:rPr>
            </w:pPr>
            <w:r>
              <w:rPr>
                <w:sz w:val="20"/>
                <w:szCs w:val="20"/>
                <w:lang w:eastAsia="en-US"/>
              </w:rPr>
              <w:t>постоянно</w:t>
            </w:r>
          </w:p>
        </w:tc>
        <w:tc>
          <w:tcPr>
            <w:tcW w:w="1496" w:type="dxa"/>
            <w:gridSpan w:val="2"/>
            <w:tcBorders>
              <w:top w:val="nil"/>
              <w:left w:val="nil"/>
              <w:bottom w:val="single" w:sz="8" w:space="0" w:color="auto"/>
              <w:right w:val="single" w:sz="8" w:space="0" w:color="auto"/>
            </w:tcBorders>
            <w:shd w:val="clear" w:color="auto" w:fill="CCFF99"/>
            <w:vAlign w:val="center"/>
            <w:hideMark/>
          </w:tcPr>
          <w:p w:rsidR="00A867B4" w:rsidRDefault="00A867B4" w:rsidP="0031702F">
            <w:pPr>
              <w:jc w:val="center"/>
              <w:rPr>
                <w:b/>
                <w:bCs/>
                <w:sz w:val="20"/>
                <w:szCs w:val="20"/>
                <w:lang w:eastAsia="en-US"/>
              </w:rPr>
            </w:pPr>
            <w:r>
              <w:rPr>
                <w:b/>
                <w:bCs/>
                <w:sz w:val="20"/>
                <w:szCs w:val="20"/>
                <w:lang w:eastAsia="en-US"/>
              </w:rPr>
              <w:t>2292,36</w:t>
            </w:r>
          </w:p>
        </w:tc>
        <w:tc>
          <w:tcPr>
            <w:tcW w:w="1496"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jc w:val="center"/>
              <w:rPr>
                <w:sz w:val="20"/>
                <w:szCs w:val="20"/>
                <w:lang w:eastAsia="en-US"/>
              </w:rPr>
            </w:pPr>
            <w:r>
              <w:rPr>
                <w:sz w:val="20"/>
                <w:szCs w:val="20"/>
                <w:lang w:eastAsia="en-US"/>
              </w:rPr>
              <w:t xml:space="preserve">8,81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315"/>
        </w:trPr>
        <w:tc>
          <w:tcPr>
            <w:tcW w:w="926"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 </w:t>
            </w:r>
          </w:p>
        </w:tc>
        <w:tc>
          <w:tcPr>
            <w:tcW w:w="4647" w:type="dxa"/>
            <w:tcBorders>
              <w:top w:val="nil"/>
              <w:left w:val="nil"/>
              <w:bottom w:val="single" w:sz="8" w:space="0" w:color="auto"/>
              <w:right w:val="nil"/>
            </w:tcBorders>
            <w:shd w:val="clear" w:color="auto" w:fill="CCFFCC"/>
            <w:vAlign w:val="center"/>
            <w:hideMark/>
          </w:tcPr>
          <w:p w:rsidR="00A867B4" w:rsidRDefault="00A867B4" w:rsidP="0031702F">
            <w:pPr>
              <w:rPr>
                <w:b/>
                <w:bCs/>
                <w:sz w:val="20"/>
                <w:szCs w:val="20"/>
                <w:lang w:eastAsia="en-US"/>
              </w:rPr>
            </w:pPr>
            <w:r>
              <w:rPr>
                <w:b/>
                <w:bCs/>
                <w:sz w:val="20"/>
                <w:szCs w:val="20"/>
                <w:lang w:eastAsia="en-US"/>
              </w:rPr>
              <w:t>ВСЕГО:</w:t>
            </w:r>
          </w:p>
        </w:tc>
        <w:tc>
          <w:tcPr>
            <w:tcW w:w="1902"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rPr>
                <w:b/>
                <w:bCs/>
                <w:sz w:val="20"/>
                <w:szCs w:val="20"/>
                <w:lang w:eastAsia="en-US"/>
              </w:rPr>
            </w:pPr>
          </w:p>
        </w:tc>
        <w:tc>
          <w:tcPr>
            <w:tcW w:w="1496"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9018,53</w:t>
            </w:r>
          </w:p>
        </w:tc>
        <w:tc>
          <w:tcPr>
            <w:tcW w:w="1496"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34,66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tr w:rsidR="00A867B4" w:rsidTr="0031702F">
        <w:trPr>
          <w:trHeight w:val="315"/>
        </w:trPr>
        <w:tc>
          <w:tcPr>
            <w:tcW w:w="926"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 </w:t>
            </w:r>
          </w:p>
        </w:tc>
        <w:tc>
          <w:tcPr>
            <w:tcW w:w="4647" w:type="dxa"/>
            <w:tcBorders>
              <w:top w:val="nil"/>
              <w:left w:val="nil"/>
              <w:bottom w:val="single" w:sz="8" w:space="0" w:color="auto"/>
              <w:right w:val="single" w:sz="8" w:space="0" w:color="auto"/>
            </w:tcBorders>
            <w:vAlign w:val="center"/>
            <w:hideMark/>
          </w:tcPr>
          <w:p w:rsidR="00A867B4" w:rsidRDefault="00A867B4" w:rsidP="0031702F">
            <w:pPr>
              <w:rPr>
                <w:b/>
                <w:bCs/>
                <w:sz w:val="20"/>
                <w:szCs w:val="20"/>
                <w:lang w:eastAsia="en-US"/>
              </w:rPr>
            </w:pPr>
            <w:r>
              <w:rPr>
                <w:b/>
                <w:bCs/>
                <w:sz w:val="20"/>
                <w:szCs w:val="20"/>
                <w:lang w:eastAsia="en-US"/>
              </w:rPr>
              <w:t>АДО и ТО ВДГО</w:t>
            </w:r>
          </w:p>
        </w:tc>
        <w:tc>
          <w:tcPr>
            <w:tcW w:w="1902"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1496" w:type="dxa"/>
            <w:gridSpan w:val="2"/>
            <w:tcBorders>
              <w:top w:val="nil"/>
              <w:left w:val="nil"/>
              <w:bottom w:val="single" w:sz="8" w:space="0" w:color="auto"/>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xml:space="preserve">0,00  </w:t>
            </w:r>
          </w:p>
        </w:tc>
        <w:tc>
          <w:tcPr>
            <w:tcW w:w="1496" w:type="dxa"/>
            <w:tcBorders>
              <w:top w:val="nil"/>
              <w:left w:val="nil"/>
              <w:bottom w:val="single" w:sz="8" w:space="0" w:color="auto"/>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xml:space="preserve">0,00  </w:t>
            </w:r>
          </w:p>
        </w:tc>
        <w:tc>
          <w:tcPr>
            <w:tcW w:w="468" w:type="dxa"/>
            <w:vAlign w:val="center"/>
            <w:hideMark/>
          </w:tcPr>
          <w:p w:rsidR="00A867B4" w:rsidRDefault="00A867B4" w:rsidP="0031702F">
            <w:pPr>
              <w:spacing w:after="0"/>
              <w:rPr>
                <w:rFonts w:asciiTheme="minorHAnsi" w:eastAsiaTheme="minorHAnsi" w:hAnsiTheme="minorHAnsi" w:cstheme="minorBidi"/>
                <w:sz w:val="20"/>
                <w:szCs w:val="20"/>
              </w:rPr>
            </w:pPr>
          </w:p>
        </w:tc>
      </w:tr>
      <w:bookmarkEnd w:id="0"/>
    </w:tbl>
    <w:p w:rsidR="00686565" w:rsidRDefault="00686565" w:rsidP="009B07EA">
      <w:pPr>
        <w:spacing w:after="0" w:line="240" w:lineRule="auto"/>
        <w:jc w:val="right"/>
        <w:rPr>
          <w:rFonts w:ascii="Times New Roman" w:hAnsi="Times New Roman"/>
          <w:b/>
          <w:szCs w:val="24"/>
        </w:rPr>
      </w:pPr>
    </w:p>
    <w:p w:rsidR="00686565" w:rsidRDefault="00686565"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tbl>
      <w:tblPr>
        <w:tblpPr w:leftFromText="180" w:rightFromText="180" w:bottomFromText="200" w:vertAnchor="page" w:horzAnchor="margin" w:tblpXSpec="center" w:tblpY="871"/>
        <w:tblW w:w="10935" w:type="dxa"/>
        <w:tblLayout w:type="fixed"/>
        <w:tblLook w:val="04A0"/>
      </w:tblPr>
      <w:tblGrid>
        <w:gridCol w:w="926"/>
        <w:gridCol w:w="4647"/>
        <w:gridCol w:w="1902"/>
        <w:gridCol w:w="1141"/>
        <w:gridCol w:w="355"/>
        <w:gridCol w:w="1496"/>
        <w:gridCol w:w="468"/>
      </w:tblGrid>
      <w:tr w:rsidR="00A867B4" w:rsidTr="0031702F">
        <w:trPr>
          <w:gridAfter w:val="1"/>
          <w:wAfter w:w="480" w:type="dxa"/>
          <w:trHeight w:val="315"/>
        </w:trPr>
        <w:tc>
          <w:tcPr>
            <w:tcW w:w="10930" w:type="dxa"/>
            <w:gridSpan w:val="6"/>
            <w:noWrap/>
            <w:vAlign w:val="bottom"/>
            <w:hideMark/>
          </w:tcPr>
          <w:p w:rsidR="00A867B4" w:rsidRDefault="00A867B4" w:rsidP="0031702F">
            <w:pPr>
              <w:spacing w:after="0" w:line="240" w:lineRule="auto"/>
              <w:jc w:val="center"/>
              <w:rPr>
                <w:b/>
                <w:bCs/>
                <w:sz w:val="24"/>
                <w:szCs w:val="24"/>
                <w:lang w:eastAsia="en-US"/>
              </w:rPr>
            </w:pPr>
            <w:r>
              <w:rPr>
                <w:b/>
                <w:bCs/>
                <w:sz w:val="24"/>
                <w:szCs w:val="24"/>
                <w:lang w:eastAsia="en-US"/>
              </w:rPr>
              <w:t>ЛОТ 42</w:t>
            </w:r>
          </w:p>
        </w:tc>
      </w:tr>
      <w:tr w:rsidR="00A867B4" w:rsidTr="0031702F">
        <w:trPr>
          <w:gridAfter w:val="1"/>
          <w:wAfter w:w="480" w:type="dxa"/>
          <w:trHeight w:val="300"/>
        </w:trPr>
        <w:tc>
          <w:tcPr>
            <w:tcW w:w="10930" w:type="dxa"/>
            <w:gridSpan w:val="6"/>
            <w:vAlign w:val="center"/>
            <w:hideMark/>
          </w:tcPr>
          <w:p w:rsidR="00A867B4" w:rsidRDefault="00A867B4" w:rsidP="0031702F">
            <w:pPr>
              <w:spacing w:after="0" w:line="240" w:lineRule="auto"/>
              <w:jc w:val="center"/>
              <w:rPr>
                <w:b/>
                <w:bCs/>
                <w:sz w:val="24"/>
                <w:szCs w:val="24"/>
                <w:lang w:eastAsia="en-US"/>
              </w:rPr>
            </w:pPr>
            <w:r>
              <w:rPr>
                <w:b/>
                <w:bCs/>
                <w:sz w:val="24"/>
                <w:szCs w:val="24"/>
                <w:lang w:eastAsia="en-US"/>
              </w:rPr>
              <w:t xml:space="preserve">п. Сосновец, ул. Инженерная, 7    </w:t>
            </w:r>
          </w:p>
        </w:tc>
      </w:tr>
      <w:tr w:rsidR="00A867B4" w:rsidTr="0031702F">
        <w:trPr>
          <w:gridAfter w:val="1"/>
          <w:wAfter w:w="480" w:type="dxa"/>
          <w:trHeight w:val="315"/>
        </w:trPr>
        <w:tc>
          <w:tcPr>
            <w:tcW w:w="960" w:type="dxa"/>
            <w:noWrap/>
            <w:vAlign w:val="center"/>
            <w:hideMark/>
          </w:tcPr>
          <w:p w:rsidR="00A867B4" w:rsidRDefault="00A867B4" w:rsidP="0031702F">
            <w:pPr>
              <w:rPr>
                <w:lang w:eastAsia="en-US"/>
              </w:rPr>
            </w:pPr>
          </w:p>
        </w:tc>
        <w:tc>
          <w:tcPr>
            <w:tcW w:w="4867" w:type="dxa"/>
            <w:noWrap/>
            <w:vAlign w:val="center"/>
            <w:hideMark/>
          </w:tcPr>
          <w:p w:rsidR="00A867B4" w:rsidRDefault="00A867B4" w:rsidP="0031702F">
            <w:pPr>
              <w:spacing w:after="0" w:line="256" w:lineRule="auto"/>
              <w:rPr>
                <w:rFonts w:asciiTheme="minorHAnsi" w:eastAsiaTheme="minorHAnsi" w:hAnsiTheme="minorHAnsi" w:cstheme="minorBidi"/>
                <w:sz w:val="20"/>
                <w:szCs w:val="20"/>
              </w:rPr>
            </w:pPr>
          </w:p>
        </w:tc>
        <w:tc>
          <w:tcPr>
            <w:tcW w:w="3173" w:type="dxa"/>
            <w:gridSpan w:val="2"/>
            <w:noWrap/>
            <w:vAlign w:val="center"/>
            <w:hideMark/>
          </w:tcPr>
          <w:p w:rsidR="00A867B4" w:rsidRDefault="00A867B4" w:rsidP="0031702F">
            <w:pPr>
              <w:spacing w:after="0" w:line="256" w:lineRule="auto"/>
              <w:rPr>
                <w:rFonts w:asciiTheme="minorHAnsi" w:eastAsiaTheme="minorHAnsi" w:hAnsiTheme="minorHAnsi" w:cstheme="minorBidi"/>
                <w:sz w:val="20"/>
                <w:szCs w:val="20"/>
              </w:rPr>
            </w:pPr>
          </w:p>
        </w:tc>
        <w:tc>
          <w:tcPr>
            <w:tcW w:w="1930" w:type="dxa"/>
            <w:gridSpan w:val="2"/>
            <w:tcBorders>
              <w:top w:val="nil"/>
              <w:left w:val="nil"/>
              <w:bottom w:val="single" w:sz="8" w:space="0" w:color="auto"/>
              <w:right w:val="nil"/>
            </w:tcBorders>
            <w:noWrap/>
            <w:vAlign w:val="center"/>
            <w:hideMark/>
          </w:tcPr>
          <w:p w:rsidR="00A867B4" w:rsidRDefault="00A867B4" w:rsidP="0031702F">
            <w:pPr>
              <w:spacing w:after="0" w:line="240" w:lineRule="auto"/>
              <w:jc w:val="center"/>
              <w:rPr>
                <w:b/>
                <w:bCs/>
                <w:sz w:val="20"/>
                <w:szCs w:val="20"/>
                <w:lang w:eastAsia="en-US"/>
              </w:rPr>
            </w:pPr>
            <w:r>
              <w:rPr>
                <w:b/>
                <w:bCs/>
                <w:sz w:val="20"/>
                <w:szCs w:val="20"/>
                <w:lang w:eastAsia="en-US"/>
              </w:rPr>
              <w:t>(44,50 руб. на 1 кв. м в месяц)</w:t>
            </w:r>
          </w:p>
        </w:tc>
      </w:tr>
      <w:tr w:rsidR="00A867B4" w:rsidTr="0031702F">
        <w:trPr>
          <w:gridAfter w:val="1"/>
          <w:wAfter w:w="480" w:type="dxa"/>
          <w:trHeight w:val="315"/>
        </w:trPr>
        <w:tc>
          <w:tcPr>
            <w:tcW w:w="960" w:type="dxa"/>
            <w:noWrap/>
            <w:vAlign w:val="center"/>
            <w:hideMark/>
          </w:tcPr>
          <w:p w:rsidR="00A867B4" w:rsidRDefault="00A867B4" w:rsidP="0031702F">
            <w:pPr>
              <w:rPr>
                <w:lang w:eastAsia="en-US"/>
              </w:rPr>
            </w:pPr>
          </w:p>
        </w:tc>
        <w:tc>
          <w:tcPr>
            <w:tcW w:w="4867" w:type="dxa"/>
            <w:noWrap/>
            <w:vAlign w:val="center"/>
            <w:hideMark/>
          </w:tcPr>
          <w:p w:rsidR="00A867B4" w:rsidRDefault="00A867B4" w:rsidP="0031702F">
            <w:pPr>
              <w:spacing w:after="0" w:line="256" w:lineRule="auto"/>
              <w:rPr>
                <w:rFonts w:asciiTheme="minorHAnsi" w:eastAsiaTheme="minorHAnsi" w:hAnsiTheme="minorHAnsi" w:cstheme="minorBidi"/>
                <w:sz w:val="20"/>
                <w:szCs w:val="20"/>
              </w:rPr>
            </w:pPr>
          </w:p>
        </w:tc>
        <w:tc>
          <w:tcPr>
            <w:tcW w:w="3544" w:type="dxa"/>
            <w:gridSpan w:val="3"/>
            <w:tcBorders>
              <w:top w:val="nil"/>
              <w:left w:val="nil"/>
              <w:bottom w:val="single" w:sz="8" w:space="0" w:color="auto"/>
              <w:right w:val="nil"/>
            </w:tcBorders>
            <w:noWrap/>
            <w:vAlign w:val="center"/>
            <w:hideMark/>
          </w:tcPr>
          <w:p w:rsidR="00A867B4" w:rsidRDefault="00A867B4" w:rsidP="0031702F">
            <w:pPr>
              <w:spacing w:after="0" w:line="240" w:lineRule="auto"/>
              <w:jc w:val="right"/>
              <w:rPr>
                <w:sz w:val="20"/>
                <w:szCs w:val="20"/>
                <w:lang w:eastAsia="en-US"/>
              </w:rPr>
            </w:pPr>
            <w:r>
              <w:rPr>
                <w:sz w:val="20"/>
                <w:szCs w:val="20"/>
                <w:lang w:eastAsia="en-US"/>
              </w:rPr>
              <w:t>Общая площадь МКД:</w:t>
            </w:r>
          </w:p>
        </w:tc>
        <w:tc>
          <w:tcPr>
            <w:tcW w:w="1559" w:type="dxa"/>
            <w:noWrap/>
            <w:vAlign w:val="center"/>
            <w:hideMark/>
          </w:tcPr>
          <w:p w:rsidR="00A867B4" w:rsidRDefault="00A867B4" w:rsidP="0031702F">
            <w:pPr>
              <w:spacing w:after="0" w:line="240" w:lineRule="auto"/>
              <w:jc w:val="center"/>
              <w:rPr>
                <w:color w:val="000000"/>
                <w:lang w:eastAsia="en-US"/>
              </w:rPr>
            </w:pPr>
            <w:r>
              <w:rPr>
                <w:color w:val="000000"/>
                <w:lang w:eastAsia="en-US"/>
              </w:rPr>
              <w:t>2724</w:t>
            </w:r>
          </w:p>
        </w:tc>
      </w:tr>
      <w:tr w:rsidR="00A867B4" w:rsidTr="0031702F">
        <w:trPr>
          <w:gridAfter w:val="1"/>
          <w:wAfter w:w="480" w:type="dxa"/>
          <w:trHeight w:val="509"/>
        </w:trPr>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п/п</w:t>
            </w:r>
          </w:p>
        </w:tc>
        <w:tc>
          <w:tcPr>
            <w:tcW w:w="4867"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Наименование работ и услуг</w:t>
            </w:r>
          </w:p>
        </w:tc>
        <w:tc>
          <w:tcPr>
            <w:tcW w:w="1985" w:type="dxa"/>
            <w:vMerge w:val="restart"/>
            <w:tcBorders>
              <w:top w:val="nil"/>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Периодичность выполнения работ и услуг</w:t>
            </w:r>
          </w:p>
        </w:tc>
        <w:tc>
          <w:tcPr>
            <w:tcW w:w="1559" w:type="dxa"/>
            <w:gridSpan w:val="2"/>
            <w:vMerge w:val="restart"/>
            <w:tcBorders>
              <w:top w:val="nil"/>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Месячная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Стоимость на 1 кв. метр общей площади                     (рублей в месяц)</w:t>
            </w:r>
          </w:p>
        </w:tc>
      </w:tr>
      <w:tr w:rsidR="00A867B4" w:rsidTr="0031702F">
        <w:trPr>
          <w:trHeight w:val="855"/>
        </w:trPr>
        <w:tc>
          <w:tcPr>
            <w:tcW w:w="10930"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line="256" w:lineRule="auto"/>
              <w:rPr>
                <w:b/>
                <w:bCs/>
                <w:sz w:val="20"/>
                <w:szCs w:val="20"/>
                <w:lang w:eastAsia="en-US"/>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line="256" w:lineRule="auto"/>
              <w:rPr>
                <w:b/>
                <w:bCs/>
                <w:sz w:val="20"/>
                <w:szCs w:val="20"/>
                <w:lang w:eastAsia="en-US"/>
              </w:rPr>
            </w:pPr>
          </w:p>
        </w:tc>
        <w:tc>
          <w:tcPr>
            <w:tcW w:w="3544" w:type="dxa"/>
            <w:vMerge/>
            <w:tcBorders>
              <w:top w:val="nil"/>
              <w:left w:val="single" w:sz="8" w:space="0" w:color="auto"/>
              <w:bottom w:val="single" w:sz="8" w:space="0" w:color="000000"/>
              <w:right w:val="single" w:sz="8" w:space="0" w:color="auto"/>
            </w:tcBorders>
            <w:vAlign w:val="center"/>
            <w:hideMark/>
          </w:tcPr>
          <w:p w:rsidR="00A867B4" w:rsidRDefault="00A867B4" w:rsidP="0031702F">
            <w:pPr>
              <w:spacing w:after="0" w:line="256" w:lineRule="auto"/>
              <w:rPr>
                <w:b/>
                <w:bCs/>
                <w:sz w:val="20"/>
                <w:szCs w:val="20"/>
                <w:lang w:eastAsia="en-US"/>
              </w:rPr>
            </w:pPr>
          </w:p>
        </w:tc>
        <w:tc>
          <w:tcPr>
            <w:tcW w:w="3489" w:type="dxa"/>
            <w:gridSpan w:val="2"/>
            <w:vMerge/>
            <w:tcBorders>
              <w:top w:val="nil"/>
              <w:left w:val="single" w:sz="8" w:space="0" w:color="auto"/>
              <w:bottom w:val="single" w:sz="8" w:space="0" w:color="000000"/>
              <w:right w:val="single" w:sz="8" w:space="0" w:color="auto"/>
            </w:tcBorders>
            <w:vAlign w:val="center"/>
            <w:hideMark/>
          </w:tcPr>
          <w:p w:rsidR="00A867B4" w:rsidRDefault="00A867B4" w:rsidP="0031702F">
            <w:pPr>
              <w:spacing w:after="0" w:line="256" w:lineRule="auto"/>
              <w:rPr>
                <w:b/>
                <w:bCs/>
                <w:sz w:val="20"/>
                <w:szCs w:val="20"/>
                <w:lang w:eastAsia="en-U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867B4" w:rsidRDefault="00A867B4" w:rsidP="0031702F">
            <w:pPr>
              <w:spacing w:after="0" w:line="256" w:lineRule="auto"/>
              <w:rPr>
                <w:b/>
                <w:bCs/>
                <w:sz w:val="20"/>
                <w:szCs w:val="20"/>
                <w:lang w:eastAsia="en-US"/>
              </w:rPr>
            </w:pPr>
          </w:p>
        </w:tc>
        <w:tc>
          <w:tcPr>
            <w:tcW w:w="480" w:type="dxa"/>
            <w:vAlign w:val="center"/>
            <w:hideMark/>
          </w:tcPr>
          <w:p w:rsidR="00A867B4" w:rsidRDefault="00A867B4" w:rsidP="0031702F">
            <w:pPr>
              <w:rPr>
                <w:lang w:eastAsia="en-US"/>
              </w:rPr>
            </w:pPr>
          </w:p>
        </w:tc>
      </w:tr>
      <w:tr w:rsidR="00A867B4" w:rsidTr="0031702F">
        <w:trPr>
          <w:trHeight w:val="330"/>
        </w:trPr>
        <w:tc>
          <w:tcPr>
            <w:tcW w:w="960"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w:t>
            </w:r>
          </w:p>
        </w:tc>
        <w:tc>
          <w:tcPr>
            <w:tcW w:w="4867"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w:t>
            </w:r>
          </w:p>
        </w:tc>
        <w:tc>
          <w:tcPr>
            <w:tcW w:w="1985"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w:t>
            </w:r>
          </w:p>
        </w:tc>
        <w:tc>
          <w:tcPr>
            <w:tcW w:w="1559" w:type="dxa"/>
            <w:gridSpan w:val="2"/>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4</w:t>
            </w:r>
          </w:p>
        </w:tc>
        <w:tc>
          <w:tcPr>
            <w:tcW w:w="1559" w:type="dxa"/>
            <w:tcBorders>
              <w:top w:val="nil"/>
              <w:left w:val="nil"/>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5</w:t>
            </w:r>
          </w:p>
        </w:tc>
        <w:tc>
          <w:tcPr>
            <w:tcW w:w="480" w:type="dxa"/>
            <w:vAlign w:val="center"/>
            <w:hideMark/>
          </w:tcPr>
          <w:p w:rsidR="00A867B4" w:rsidRDefault="00A867B4" w:rsidP="0031702F">
            <w:pPr>
              <w:rPr>
                <w:rFonts w:ascii="Arial" w:hAnsi="Arial" w:cs="Arial"/>
                <w:sz w:val="20"/>
                <w:szCs w:val="20"/>
                <w:lang w:eastAsia="en-US"/>
              </w:rPr>
            </w:pPr>
          </w:p>
        </w:tc>
      </w:tr>
      <w:tr w:rsidR="00A867B4" w:rsidTr="0031702F">
        <w:trPr>
          <w:trHeight w:val="540"/>
        </w:trPr>
        <w:tc>
          <w:tcPr>
            <w:tcW w:w="960"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1</w:t>
            </w:r>
          </w:p>
        </w:tc>
        <w:tc>
          <w:tcPr>
            <w:tcW w:w="486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необходимые для надлежащего содержания несущих конструкций и ненесущих конструкций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rPr>
                <w:b/>
                <w:bCs/>
                <w:sz w:val="20"/>
                <w:szCs w:val="20"/>
                <w:u w:val="single"/>
                <w:lang w:eastAsia="en-US"/>
              </w:rPr>
            </w:pP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sz w:val="20"/>
                <w:szCs w:val="20"/>
                <w:lang w:eastAsia="en-US"/>
              </w:rPr>
              <w:t>19340,4</w:t>
            </w:r>
          </w:p>
        </w:tc>
        <w:tc>
          <w:tcPr>
            <w:tcW w:w="1559"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7.1  </w:t>
            </w:r>
          </w:p>
        </w:tc>
        <w:tc>
          <w:tcPr>
            <w:tcW w:w="480" w:type="dxa"/>
            <w:vAlign w:val="center"/>
            <w:hideMark/>
          </w:tcPr>
          <w:p w:rsidR="00A867B4" w:rsidRDefault="00A867B4" w:rsidP="0031702F">
            <w:pPr>
              <w:rPr>
                <w:b/>
                <w:bCs/>
                <w:sz w:val="20"/>
                <w:szCs w:val="20"/>
                <w:lang w:eastAsia="en-US"/>
              </w:rPr>
            </w:pPr>
          </w:p>
        </w:tc>
      </w:tr>
      <w:tr w:rsidR="00A867B4" w:rsidTr="0031702F">
        <w:trPr>
          <w:trHeight w:val="8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1.1</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отношении всех видов фундаментов</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64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1.2</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зданиях с подвалами и техническими подпольями</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3.0</w:t>
            </w:r>
          </w:p>
        </w:tc>
        <w:tc>
          <w:tcPr>
            <w:tcW w:w="480" w:type="dxa"/>
            <w:vAlign w:val="center"/>
            <w:hideMark/>
          </w:tcPr>
          <w:p w:rsidR="00A867B4" w:rsidRDefault="00A867B4" w:rsidP="0031702F">
            <w:pPr>
              <w:rPr>
                <w:sz w:val="20"/>
                <w:szCs w:val="20"/>
                <w:lang w:eastAsia="en-US"/>
              </w:rPr>
            </w:pPr>
          </w:p>
        </w:tc>
      </w:tr>
      <w:tr w:rsidR="00A867B4" w:rsidTr="0031702F">
        <w:trPr>
          <w:trHeight w:val="810"/>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1.3</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для надлежащего содержания стен и фасадов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1.1</w:t>
            </w:r>
          </w:p>
        </w:tc>
        <w:tc>
          <w:tcPr>
            <w:tcW w:w="480" w:type="dxa"/>
            <w:vAlign w:val="center"/>
            <w:hideMark/>
          </w:tcPr>
          <w:p w:rsidR="00A867B4" w:rsidRDefault="00A867B4" w:rsidP="0031702F">
            <w:pPr>
              <w:rPr>
                <w:sz w:val="20"/>
                <w:szCs w:val="20"/>
                <w:lang w:eastAsia="en-US"/>
              </w:rPr>
            </w:pPr>
          </w:p>
        </w:tc>
      </w:tr>
      <w:tr w:rsidR="00A867B4" w:rsidTr="0031702F">
        <w:trPr>
          <w:trHeight w:val="690"/>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1.4</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крыш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3.0</w:t>
            </w:r>
          </w:p>
        </w:tc>
        <w:tc>
          <w:tcPr>
            <w:tcW w:w="480" w:type="dxa"/>
            <w:vAlign w:val="center"/>
            <w:hideMark/>
          </w:tcPr>
          <w:p w:rsidR="00A867B4" w:rsidRDefault="00A867B4" w:rsidP="0031702F">
            <w:pPr>
              <w:rPr>
                <w:sz w:val="20"/>
                <w:szCs w:val="20"/>
                <w:lang w:eastAsia="en-US"/>
              </w:rPr>
            </w:pPr>
          </w:p>
        </w:tc>
      </w:tr>
      <w:tr w:rsidR="00A867B4" w:rsidTr="0031702F">
        <w:trPr>
          <w:trHeight w:val="570"/>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1.5</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лестниц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1.6</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полов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780"/>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1.7</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оконных и дверных заполнений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1.8</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внутренней отделки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плану ремонтов</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780"/>
        </w:trPr>
        <w:tc>
          <w:tcPr>
            <w:tcW w:w="960"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2</w:t>
            </w:r>
          </w:p>
        </w:tc>
        <w:tc>
          <w:tcPr>
            <w:tcW w:w="486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58102,92</w:t>
            </w:r>
          </w:p>
        </w:tc>
        <w:tc>
          <w:tcPr>
            <w:tcW w:w="1559"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21,33  </w:t>
            </w:r>
          </w:p>
        </w:tc>
        <w:tc>
          <w:tcPr>
            <w:tcW w:w="480" w:type="dxa"/>
            <w:vAlign w:val="center"/>
            <w:hideMark/>
          </w:tcPr>
          <w:p w:rsidR="00A867B4" w:rsidRDefault="00A867B4" w:rsidP="0031702F">
            <w:pPr>
              <w:rPr>
                <w:b/>
                <w:bCs/>
                <w:sz w:val="20"/>
                <w:szCs w:val="20"/>
                <w:lang w:eastAsia="en-US"/>
              </w:rPr>
            </w:pPr>
          </w:p>
        </w:tc>
      </w:tr>
      <w:tr w:rsidR="00A867B4" w:rsidTr="0031702F">
        <w:trPr>
          <w:trHeight w:val="103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2.1</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систем теплоснабжения в МКД (гидравлическое испытание узлов ввода и систем отопления, промывка и регулировка систем отопления, удаление воздуха из систем отопления)</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3.90</w:t>
            </w:r>
          </w:p>
        </w:tc>
        <w:tc>
          <w:tcPr>
            <w:tcW w:w="480" w:type="dxa"/>
            <w:vAlign w:val="center"/>
            <w:hideMark/>
          </w:tcPr>
          <w:p w:rsidR="00A867B4" w:rsidRDefault="00A867B4" w:rsidP="0031702F">
            <w:pPr>
              <w:rPr>
                <w:sz w:val="20"/>
                <w:szCs w:val="20"/>
                <w:lang w:eastAsia="en-US"/>
              </w:rPr>
            </w:pPr>
          </w:p>
        </w:tc>
      </w:tr>
      <w:tr w:rsidR="00A867B4" w:rsidTr="0031702F">
        <w:trPr>
          <w:trHeight w:val="103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lastRenderedPageBreak/>
              <w:t>2.2</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теплоснабжения (осмотр устройства системы отопления в чердачных и подвальных помещениях, регулировка и наладка системы отопления)</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в сутки</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3.47</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2.3</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холодного водоснабжения</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4.70</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2.4</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Общие работы, выполняемые для надлежащего содержания системы водоотведения</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5.20</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2.5</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систем вентиляции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1.8</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2.6</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систем дымоудаления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2.7</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печей и очагов 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2.8</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выполняемые в целях надлежащего содержания электрооборудования 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r>
              <w:rPr>
                <w:sz w:val="20"/>
                <w:szCs w:val="20"/>
                <w:lang w:eastAsia="en-US"/>
              </w:rPr>
              <w:t>2.26</w:t>
            </w:r>
          </w:p>
        </w:tc>
        <w:tc>
          <w:tcPr>
            <w:tcW w:w="480" w:type="dxa"/>
            <w:vAlign w:val="center"/>
            <w:hideMark/>
          </w:tcPr>
          <w:p w:rsidR="00A867B4" w:rsidRDefault="00A867B4" w:rsidP="0031702F">
            <w:pPr>
              <w:rPr>
                <w:sz w:val="20"/>
                <w:szCs w:val="20"/>
                <w:lang w:eastAsia="en-US"/>
              </w:rPr>
            </w:pPr>
          </w:p>
        </w:tc>
      </w:tr>
      <w:tr w:rsidR="00A867B4" w:rsidTr="0031702F">
        <w:trPr>
          <w:trHeight w:val="615"/>
        </w:trPr>
        <w:tc>
          <w:tcPr>
            <w:tcW w:w="960" w:type="dxa"/>
            <w:tcBorders>
              <w:top w:val="nil"/>
              <w:left w:val="single" w:sz="8" w:space="0" w:color="auto"/>
              <w:bottom w:val="single" w:sz="8" w:space="0" w:color="auto"/>
              <w:right w:val="nil"/>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2.9</w:t>
            </w:r>
          </w:p>
        </w:tc>
        <w:tc>
          <w:tcPr>
            <w:tcW w:w="4867" w:type="dxa"/>
            <w:tcBorders>
              <w:top w:val="nil"/>
              <w:left w:val="single" w:sz="8" w:space="0" w:color="auto"/>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Обслуживание коллективных приборов учета</w:t>
            </w:r>
          </w:p>
        </w:tc>
        <w:tc>
          <w:tcPr>
            <w:tcW w:w="1985"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sz w:val="20"/>
                <w:szCs w:val="20"/>
                <w:lang w:eastAsia="en-US"/>
              </w:rPr>
            </w:pPr>
            <w:r>
              <w:rPr>
                <w:sz w:val="20"/>
                <w:szCs w:val="20"/>
                <w:lang w:eastAsia="en-US"/>
              </w:rPr>
              <w:t>ежемесячно</w:t>
            </w:r>
          </w:p>
        </w:tc>
        <w:tc>
          <w:tcPr>
            <w:tcW w:w="1559" w:type="dxa"/>
            <w:gridSpan w:val="2"/>
            <w:tcBorders>
              <w:top w:val="nil"/>
              <w:left w:val="nil"/>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nil"/>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3</w:t>
            </w:r>
          </w:p>
        </w:tc>
        <w:tc>
          <w:tcPr>
            <w:tcW w:w="4867" w:type="dxa"/>
            <w:tcBorders>
              <w:top w:val="nil"/>
              <w:left w:val="single" w:sz="8" w:space="0" w:color="auto"/>
              <w:bottom w:val="single" w:sz="8" w:space="0" w:color="auto"/>
              <w:right w:val="nil"/>
            </w:tcBorders>
            <w:shd w:val="clear" w:color="auto" w:fill="CCFFCC"/>
            <w:vAlign w:val="center"/>
            <w:hideMark/>
          </w:tcPr>
          <w:p w:rsidR="00A867B4" w:rsidRDefault="00A867B4" w:rsidP="0031702F">
            <w:pPr>
              <w:rPr>
                <w:b/>
                <w:bCs/>
                <w:sz w:val="20"/>
                <w:szCs w:val="20"/>
                <w:u w:val="single"/>
                <w:lang w:eastAsia="en-US"/>
              </w:rPr>
            </w:pPr>
            <w:r>
              <w:rPr>
                <w:b/>
                <w:bCs/>
                <w:sz w:val="20"/>
                <w:szCs w:val="20"/>
                <w:u w:val="single"/>
                <w:lang w:eastAsia="en-US"/>
              </w:rPr>
              <w:t>Работы и услуги по содержанию иного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19776,24</w:t>
            </w:r>
          </w:p>
        </w:tc>
        <w:tc>
          <w:tcPr>
            <w:tcW w:w="1559"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7,26  </w:t>
            </w:r>
          </w:p>
        </w:tc>
        <w:tc>
          <w:tcPr>
            <w:tcW w:w="480" w:type="dxa"/>
            <w:vAlign w:val="center"/>
            <w:hideMark/>
          </w:tcPr>
          <w:p w:rsidR="00A867B4" w:rsidRDefault="00A867B4" w:rsidP="0031702F">
            <w:pPr>
              <w:rPr>
                <w:b/>
                <w:bCs/>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3.1</w:t>
            </w:r>
          </w:p>
        </w:tc>
        <w:tc>
          <w:tcPr>
            <w:tcW w:w="486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по содержанию помещений, входящих в состав общего имущества в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3.2</w:t>
            </w:r>
          </w:p>
        </w:tc>
        <w:tc>
          <w:tcPr>
            <w:tcW w:w="486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Сухая и влажная уборка помещений, входящих в состав общего имущества МКД</w:t>
            </w:r>
          </w:p>
        </w:tc>
        <w:tc>
          <w:tcPr>
            <w:tcW w:w="1985"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1 раз/ мес.- сухая, 1 раз/мес. - влажная</w:t>
            </w: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80" w:type="dxa"/>
            <w:vAlign w:val="center"/>
            <w:hideMark/>
          </w:tcPr>
          <w:p w:rsidR="00A867B4" w:rsidRDefault="00A867B4" w:rsidP="0031702F">
            <w:pPr>
              <w:rPr>
                <w:sz w:val="20"/>
                <w:szCs w:val="20"/>
                <w:lang w:eastAsia="en-US"/>
              </w:rPr>
            </w:pPr>
          </w:p>
        </w:tc>
      </w:tr>
      <w:tr w:rsidR="00A867B4" w:rsidTr="0031702F">
        <w:trPr>
          <w:trHeight w:val="525"/>
        </w:trPr>
        <w:tc>
          <w:tcPr>
            <w:tcW w:w="960"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3.3</w:t>
            </w:r>
          </w:p>
        </w:tc>
        <w:tc>
          <w:tcPr>
            <w:tcW w:w="486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Проведение дератизации и дезинсекции помещений, входящих в состав общего имущества МКД</w:t>
            </w:r>
          </w:p>
        </w:tc>
        <w:tc>
          <w:tcPr>
            <w:tcW w:w="1985" w:type="dxa"/>
            <w:tcBorders>
              <w:top w:val="nil"/>
              <w:left w:val="single" w:sz="8" w:space="0" w:color="auto"/>
              <w:bottom w:val="single" w:sz="8" w:space="0" w:color="auto"/>
              <w:right w:val="nil"/>
            </w:tcBorders>
            <w:vAlign w:val="center"/>
            <w:hideMark/>
          </w:tcPr>
          <w:p w:rsidR="00A867B4" w:rsidRDefault="00A867B4" w:rsidP="0031702F">
            <w:pPr>
              <w:jc w:val="center"/>
              <w:rPr>
                <w:sz w:val="20"/>
                <w:szCs w:val="20"/>
                <w:lang w:eastAsia="en-US"/>
              </w:rPr>
            </w:pPr>
            <w:r>
              <w:rPr>
                <w:sz w:val="20"/>
                <w:szCs w:val="20"/>
                <w:lang w:eastAsia="en-US"/>
              </w:rPr>
              <w:t>1 раз в квартал</w:t>
            </w:r>
          </w:p>
        </w:tc>
        <w:tc>
          <w:tcPr>
            <w:tcW w:w="1559" w:type="dxa"/>
            <w:gridSpan w:val="2"/>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480" w:type="dxa"/>
            <w:vAlign w:val="center"/>
            <w:hideMark/>
          </w:tcPr>
          <w:p w:rsidR="00A867B4" w:rsidRDefault="00A867B4" w:rsidP="0031702F">
            <w:pPr>
              <w:rPr>
                <w:sz w:val="20"/>
                <w:szCs w:val="20"/>
                <w:lang w:eastAsia="en-US"/>
              </w:rPr>
            </w:pPr>
          </w:p>
        </w:tc>
      </w:tr>
      <w:tr w:rsidR="00A867B4" w:rsidTr="0031702F">
        <w:trPr>
          <w:trHeight w:val="795"/>
        </w:trPr>
        <w:tc>
          <w:tcPr>
            <w:tcW w:w="960" w:type="dxa"/>
            <w:tcBorders>
              <w:top w:val="nil"/>
              <w:left w:val="single" w:sz="8" w:space="0" w:color="auto"/>
              <w:bottom w:val="single" w:sz="8" w:space="0" w:color="auto"/>
              <w:right w:val="single" w:sz="8" w:space="0" w:color="auto"/>
            </w:tcBorders>
            <w:vAlign w:val="bottom"/>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3.4</w:t>
            </w:r>
          </w:p>
        </w:tc>
        <w:tc>
          <w:tcPr>
            <w:tcW w:w="4867" w:type="dxa"/>
            <w:tcBorders>
              <w:top w:val="nil"/>
              <w:left w:val="nil"/>
              <w:bottom w:val="single" w:sz="8" w:space="0" w:color="auto"/>
              <w:right w:val="nil"/>
            </w:tcBorders>
            <w:vAlign w:val="center"/>
            <w:hideMark/>
          </w:tcPr>
          <w:p w:rsidR="00A867B4" w:rsidRDefault="00A867B4" w:rsidP="0031702F">
            <w:pPr>
              <w:rPr>
                <w:sz w:val="20"/>
                <w:szCs w:val="20"/>
                <w:lang w:eastAsia="en-US"/>
              </w:rPr>
            </w:pPr>
            <w:r>
              <w:rPr>
                <w:sz w:val="20"/>
                <w:szCs w:val="20"/>
                <w:lang w:eastAsia="en-US"/>
              </w:rPr>
              <w:t>Работы по содержанию земельного участка, на котором расположен МКД и придомовой территории</w:t>
            </w:r>
          </w:p>
        </w:tc>
        <w:tc>
          <w:tcPr>
            <w:tcW w:w="1985" w:type="dxa"/>
            <w:tcBorders>
              <w:top w:val="nil"/>
              <w:left w:val="single" w:sz="8" w:space="0" w:color="auto"/>
              <w:bottom w:val="single" w:sz="8" w:space="0" w:color="auto"/>
              <w:right w:val="nil"/>
            </w:tcBorders>
            <w:vAlign w:val="bottom"/>
            <w:hideMark/>
          </w:tcPr>
          <w:p w:rsidR="00A867B4" w:rsidRDefault="00A867B4" w:rsidP="0031702F">
            <w:pPr>
              <w:jc w:val="center"/>
              <w:rPr>
                <w:sz w:val="20"/>
                <w:szCs w:val="20"/>
                <w:lang w:eastAsia="en-US"/>
              </w:rPr>
            </w:pPr>
            <w:r>
              <w:rPr>
                <w:sz w:val="20"/>
                <w:szCs w:val="20"/>
                <w:lang w:eastAsia="en-US"/>
              </w:rPr>
              <w:t>ежедневно, кроме выходных и праздничных дней</w:t>
            </w:r>
          </w:p>
        </w:tc>
        <w:tc>
          <w:tcPr>
            <w:tcW w:w="1559" w:type="dxa"/>
            <w:gridSpan w:val="2"/>
            <w:tcBorders>
              <w:top w:val="nil"/>
              <w:left w:val="single" w:sz="8" w:space="0" w:color="auto"/>
              <w:bottom w:val="single" w:sz="8" w:space="0" w:color="auto"/>
              <w:right w:val="single" w:sz="8" w:space="0" w:color="auto"/>
            </w:tcBorders>
            <w:shd w:val="clear" w:color="auto" w:fill="CCFFCC"/>
            <w:vAlign w:val="center"/>
          </w:tcPr>
          <w:p w:rsidR="00A867B4" w:rsidRDefault="00A867B4" w:rsidP="0031702F">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A867B4" w:rsidRDefault="00A867B4" w:rsidP="0031702F">
            <w:pPr>
              <w:jc w:val="center"/>
              <w:rPr>
                <w:sz w:val="20"/>
                <w:szCs w:val="20"/>
                <w:lang w:eastAsia="en-US"/>
              </w:rPr>
            </w:pPr>
          </w:p>
        </w:tc>
        <w:tc>
          <w:tcPr>
            <w:tcW w:w="480" w:type="dxa"/>
            <w:vAlign w:val="center"/>
            <w:hideMark/>
          </w:tcPr>
          <w:p w:rsidR="00A867B4" w:rsidRDefault="00A867B4" w:rsidP="0031702F">
            <w:pPr>
              <w:rPr>
                <w:sz w:val="20"/>
                <w:szCs w:val="20"/>
                <w:lang w:eastAsia="en-US"/>
              </w:rPr>
            </w:pPr>
          </w:p>
        </w:tc>
      </w:tr>
      <w:tr w:rsidR="00A867B4" w:rsidTr="0031702F">
        <w:trPr>
          <w:trHeight w:val="1290"/>
        </w:trPr>
        <w:tc>
          <w:tcPr>
            <w:tcW w:w="960"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sz w:val="20"/>
                <w:szCs w:val="20"/>
                <w:lang w:eastAsia="en-US"/>
              </w:rPr>
            </w:pPr>
            <w:r>
              <w:rPr>
                <w:rFonts w:ascii="Arial" w:hAnsi="Arial" w:cs="Arial"/>
                <w:sz w:val="20"/>
                <w:szCs w:val="20"/>
                <w:lang w:eastAsia="en-US"/>
              </w:rPr>
              <w:t>3.5</w:t>
            </w:r>
          </w:p>
        </w:tc>
        <w:tc>
          <w:tcPr>
            <w:tcW w:w="4867" w:type="dxa"/>
            <w:tcBorders>
              <w:top w:val="nil"/>
              <w:left w:val="nil"/>
              <w:bottom w:val="nil"/>
              <w:right w:val="single" w:sz="8" w:space="0" w:color="auto"/>
            </w:tcBorders>
            <w:vAlign w:val="center"/>
            <w:hideMark/>
          </w:tcPr>
          <w:p w:rsidR="00A867B4" w:rsidRDefault="00A867B4" w:rsidP="0031702F">
            <w:pPr>
              <w:rPr>
                <w:sz w:val="20"/>
                <w:szCs w:val="20"/>
                <w:lang w:eastAsia="en-US"/>
              </w:rPr>
            </w:pPr>
            <w:r>
              <w:rPr>
                <w:sz w:val="20"/>
                <w:szCs w:val="20"/>
                <w:lang w:eastAsia="en-US"/>
              </w:rPr>
              <w:t>Обеспечение устранения аварий в МКД (аварийно-диспетчерская служба)</w:t>
            </w:r>
          </w:p>
        </w:tc>
        <w:tc>
          <w:tcPr>
            <w:tcW w:w="1985" w:type="dxa"/>
            <w:tcBorders>
              <w:top w:val="nil"/>
              <w:left w:val="nil"/>
              <w:bottom w:val="nil"/>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постоянно на системах водоснабжения, теплоснабжения, водоотведения, энергоснабжения</w:t>
            </w: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rPr>
                <w:sz w:val="20"/>
                <w:szCs w:val="20"/>
                <w:lang w:eastAsia="en-US"/>
              </w:rPr>
            </w:pPr>
          </w:p>
        </w:tc>
        <w:tc>
          <w:tcPr>
            <w:tcW w:w="1559" w:type="dxa"/>
            <w:tcBorders>
              <w:top w:val="nil"/>
              <w:left w:val="nil"/>
              <w:bottom w:val="nil"/>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xml:space="preserve">7.26  </w:t>
            </w:r>
          </w:p>
        </w:tc>
        <w:tc>
          <w:tcPr>
            <w:tcW w:w="480" w:type="dxa"/>
            <w:vAlign w:val="center"/>
            <w:hideMark/>
          </w:tcPr>
          <w:p w:rsidR="00A867B4" w:rsidRDefault="00A867B4" w:rsidP="0031702F">
            <w:pPr>
              <w:rPr>
                <w:sz w:val="20"/>
                <w:szCs w:val="20"/>
                <w:lang w:eastAsia="en-US"/>
              </w:rPr>
            </w:pPr>
          </w:p>
        </w:tc>
      </w:tr>
      <w:tr w:rsidR="00A867B4" w:rsidTr="0031702F">
        <w:trPr>
          <w:trHeight w:val="315"/>
        </w:trPr>
        <w:tc>
          <w:tcPr>
            <w:tcW w:w="960" w:type="dxa"/>
            <w:tcBorders>
              <w:top w:val="nil"/>
              <w:left w:val="single" w:sz="8" w:space="0" w:color="auto"/>
              <w:bottom w:val="single" w:sz="8" w:space="0" w:color="auto"/>
              <w:right w:val="single" w:sz="8" w:space="0" w:color="auto"/>
            </w:tcBorders>
            <w:shd w:val="clear" w:color="auto" w:fill="CCFF99"/>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4.</w:t>
            </w:r>
          </w:p>
        </w:tc>
        <w:tc>
          <w:tcPr>
            <w:tcW w:w="4867"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rPr>
                <w:sz w:val="20"/>
                <w:szCs w:val="20"/>
                <w:lang w:eastAsia="en-US"/>
              </w:rPr>
            </w:pPr>
            <w:r>
              <w:rPr>
                <w:sz w:val="20"/>
                <w:szCs w:val="20"/>
                <w:lang w:eastAsia="en-US"/>
              </w:rPr>
              <w:t>Управление многоквартирным домом</w:t>
            </w:r>
          </w:p>
        </w:tc>
        <w:tc>
          <w:tcPr>
            <w:tcW w:w="1985"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jc w:val="center"/>
              <w:rPr>
                <w:sz w:val="20"/>
                <w:szCs w:val="20"/>
                <w:lang w:eastAsia="en-US"/>
              </w:rPr>
            </w:pPr>
            <w:r>
              <w:rPr>
                <w:sz w:val="20"/>
                <w:szCs w:val="20"/>
                <w:lang w:eastAsia="en-US"/>
              </w:rPr>
              <w:t>постоянно</w:t>
            </w:r>
          </w:p>
        </w:tc>
        <w:tc>
          <w:tcPr>
            <w:tcW w:w="1559" w:type="dxa"/>
            <w:gridSpan w:val="2"/>
            <w:tcBorders>
              <w:top w:val="nil"/>
              <w:left w:val="nil"/>
              <w:bottom w:val="single" w:sz="8" w:space="0" w:color="auto"/>
              <w:right w:val="single" w:sz="8" w:space="0" w:color="auto"/>
            </w:tcBorders>
            <w:shd w:val="clear" w:color="auto" w:fill="CCFF99"/>
            <w:vAlign w:val="center"/>
            <w:hideMark/>
          </w:tcPr>
          <w:p w:rsidR="00A867B4" w:rsidRDefault="00A867B4" w:rsidP="0031702F">
            <w:pPr>
              <w:jc w:val="center"/>
              <w:rPr>
                <w:b/>
                <w:bCs/>
                <w:sz w:val="20"/>
                <w:szCs w:val="20"/>
                <w:lang w:eastAsia="en-US"/>
              </w:rPr>
            </w:pPr>
            <w:r>
              <w:rPr>
                <w:b/>
                <w:bCs/>
                <w:sz w:val="20"/>
                <w:szCs w:val="20"/>
                <w:lang w:eastAsia="en-US"/>
              </w:rPr>
              <w:t>23998,44</w:t>
            </w:r>
          </w:p>
        </w:tc>
        <w:tc>
          <w:tcPr>
            <w:tcW w:w="1559" w:type="dxa"/>
            <w:tcBorders>
              <w:top w:val="single" w:sz="8" w:space="0" w:color="auto"/>
              <w:left w:val="nil"/>
              <w:bottom w:val="single" w:sz="8" w:space="0" w:color="auto"/>
              <w:right w:val="single" w:sz="8" w:space="0" w:color="auto"/>
            </w:tcBorders>
            <w:shd w:val="clear" w:color="auto" w:fill="CCFF99"/>
            <w:vAlign w:val="center"/>
            <w:hideMark/>
          </w:tcPr>
          <w:p w:rsidR="00A867B4" w:rsidRDefault="00A867B4" w:rsidP="0031702F">
            <w:pPr>
              <w:jc w:val="center"/>
              <w:rPr>
                <w:sz w:val="20"/>
                <w:szCs w:val="20"/>
                <w:lang w:eastAsia="en-US"/>
              </w:rPr>
            </w:pPr>
            <w:r>
              <w:rPr>
                <w:sz w:val="20"/>
                <w:szCs w:val="20"/>
                <w:lang w:eastAsia="en-US"/>
              </w:rPr>
              <w:t xml:space="preserve">8,81  </w:t>
            </w:r>
          </w:p>
        </w:tc>
        <w:tc>
          <w:tcPr>
            <w:tcW w:w="480" w:type="dxa"/>
            <w:vAlign w:val="center"/>
            <w:hideMark/>
          </w:tcPr>
          <w:p w:rsidR="00A867B4" w:rsidRDefault="00A867B4" w:rsidP="0031702F">
            <w:pPr>
              <w:rPr>
                <w:sz w:val="20"/>
                <w:szCs w:val="20"/>
                <w:lang w:eastAsia="en-US"/>
              </w:rPr>
            </w:pPr>
          </w:p>
        </w:tc>
      </w:tr>
      <w:tr w:rsidR="00A867B4" w:rsidTr="0031702F">
        <w:trPr>
          <w:trHeight w:val="315"/>
        </w:trPr>
        <w:tc>
          <w:tcPr>
            <w:tcW w:w="960"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nil"/>
            </w:tcBorders>
            <w:shd w:val="clear" w:color="auto" w:fill="CCFFCC"/>
            <w:vAlign w:val="center"/>
            <w:hideMark/>
          </w:tcPr>
          <w:p w:rsidR="00A867B4" w:rsidRDefault="00A867B4" w:rsidP="0031702F">
            <w:pPr>
              <w:rPr>
                <w:b/>
                <w:bCs/>
                <w:sz w:val="20"/>
                <w:szCs w:val="20"/>
                <w:lang w:eastAsia="en-US"/>
              </w:rPr>
            </w:pPr>
            <w:r>
              <w:rPr>
                <w:b/>
                <w:bCs/>
                <w:sz w:val="20"/>
                <w:szCs w:val="20"/>
                <w:lang w:eastAsia="en-US"/>
              </w:rPr>
              <w:t>ВСЕГО:</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A867B4" w:rsidRDefault="00A867B4" w:rsidP="0031702F">
            <w:pPr>
              <w:rPr>
                <w:b/>
                <w:bCs/>
                <w:sz w:val="20"/>
                <w:szCs w:val="20"/>
                <w:lang w:eastAsia="en-US"/>
              </w:rPr>
            </w:pPr>
          </w:p>
        </w:tc>
        <w:tc>
          <w:tcPr>
            <w:tcW w:w="1559" w:type="dxa"/>
            <w:gridSpan w:val="2"/>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121218</w:t>
            </w:r>
          </w:p>
        </w:tc>
        <w:tc>
          <w:tcPr>
            <w:tcW w:w="1559" w:type="dxa"/>
            <w:tcBorders>
              <w:top w:val="nil"/>
              <w:left w:val="nil"/>
              <w:bottom w:val="single" w:sz="8" w:space="0" w:color="auto"/>
              <w:right w:val="single" w:sz="8" w:space="0" w:color="auto"/>
            </w:tcBorders>
            <w:shd w:val="clear" w:color="auto" w:fill="CCFFCC"/>
            <w:vAlign w:val="center"/>
            <w:hideMark/>
          </w:tcPr>
          <w:p w:rsidR="00A867B4" w:rsidRDefault="00A867B4" w:rsidP="0031702F">
            <w:pPr>
              <w:jc w:val="center"/>
              <w:rPr>
                <w:b/>
                <w:bCs/>
                <w:sz w:val="20"/>
                <w:szCs w:val="20"/>
                <w:lang w:eastAsia="en-US"/>
              </w:rPr>
            </w:pPr>
            <w:r>
              <w:rPr>
                <w:b/>
                <w:bCs/>
                <w:sz w:val="20"/>
                <w:szCs w:val="20"/>
                <w:lang w:eastAsia="en-US"/>
              </w:rPr>
              <w:t xml:space="preserve">44.50  </w:t>
            </w:r>
          </w:p>
        </w:tc>
        <w:tc>
          <w:tcPr>
            <w:tcW w:w="480" w:type="dxa"/>
            <w:vAlign w:val="center"/>
            <w:hideMark/>
          </w:tcPr>
          <w:p w:rsidR="00A867B4" w:rsidRDefault="00A867B4" w:rsidP="0031702F">
            <w:pPr>
              <w:rPr>
                <w:b/>
                <w:bCs/>
                <w:sz w:val="20"/>
                <w:szCs w:val="20"/>
                <w:lang w:eastAsia="en-US"/>
              </w:rPr>
            </w:pPr>
          </w:p>
        </w:tc>
      </w:tr>
      <w:tr w:rsidR="00A867B4" w:rsidTr="0031702F">
        <w:trPr>
          <w:trHeight w:val="315"/>
        </w:trPr>
        <w:tc>
          <w:tcPr>
            <w:tcW w:w="960" w:type="dxa"/>
            <w:tcBorders>
              <w:top w:val="nil"/>
              <w:left w:val="single" w:sz="8" w:space="0" w:color="auto"/>
              <w:bottom w:val="single" w:sz="8" w:space="0" w:color="auto"/>
              <w:right w:val="single" w:sz="8" w:space="0" w:color="auto"/>
            </w:tcBorders>
            <w:vAlign w:val="center"/>
            <w:hideMark/>
          </w:tcPr>
          <w:p w:rsidR="00A867B4" w:rsidRDefault="00A867B4" w:rsidP="0031702F">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single" w:sz="8" w:space="0" w:color="auto"/>
            </w:tcBorders>
            <w:vAlign w:val="center"/>
            <w:hideMark/>
          </w:tcPr>
          <w:p w:rsidR="00A867B4" w:rsidRDefault="00A867B4" w:rsidP="0031702F">
            <w:pPr>
              <w:rPr>
                <w:b/>
                <w:bCs/>
                <w:sz w:val="20"/>
                <w:szCs w:val="20"/>
                <w:lang w:eastAsia="en-US"/>
              </w:rPr>
            </w:pPr>
            <w:r>
              <w:rPr>
                <w:b/>
                <w:bCs/>
                <w:sz w:val="20"/>
                <w:szCs w:val="20"/>
                <w:lang w:eastAsia="en-US"/>
              </w:rPr>
              <w:t>АДО и ТО ВДГО</w:t>
            </w:r>
          </w:p>
        </w:tc>
        <w:tc>
          <w:tcPr>
            <w:tcW w:w="1985" w:type="dxa"/>
            <w:tcBorders>
              <w:top w:val="nil"/>
              <w:left w:val="nil"/>
              <w:bottom w:val="single" w:sz="8" w:space="0" w:color="auto"/>
              <w:right w:val="single" w:sz="8" w:space="0" w:color="auto"/>
            </w:tcBorders>
            <w:vAlign w:val="center"/>
            <w:hideMark/>
          </w:tcPr>
          <w:p w:rsidR="00A867B4" w:rsidRDefault="00A867B4" w:rsidP="0031702F">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xml:space="preserve">0,00  </w:t>
            </w:r>
          </w:p>
        </w:tc>
        <w:tc>
          <w:tcPr>
            <w:tcW w:w="1559" w:type="dxa"/>
            <w:tcBorders>
              <w:top w:val="nil"/>
              <w:left w:val="nil"/>
              <w:bottom w:val="single" w:sz="8" w:space="0" w:color="auto"/>
              <w:right w:val="single" w:sz="8" w:space="0" w:color="auto"/>
            </w:tcBorders>
            <w:vAlign w:val="center"/>
            <w:hideMark/>
          </w:tcPr>
          <w:p w:rsidR="00A867B4" w:rsidRDefault="00A867B4" w:rsidP="0031702F">
            <w:pPr>
              <w:jc w:val="center"/>
              <w:rPr>
                <w:b/>
                <w:bCs/>
                <w:sz w:val="20"/>
                <w:szCs w:val="20"/>
                <w:lang w:eastAsia="en-US"/>
              </w:rPr>
            </w:pPr>
            <w:r>
              <w:rPr>
                <w:b/>
                <w:bCs/>
                <w:sz w:val="20"/>
                <w:szCs w:val="20"/>
                <w:lang w:eastAsia="en-US"/>
              </w:rPr>
              <w:t xml:space="preserve">0,00  </w:t>
            </w:r>
          </w:p>
        </w:tc>
        <w:tc>
          <w:tcPr>
            <w:tcW w:w="480" w:type="dxa"/>
            <w:vAlign w:val="center"/>
            <w:hideMark/>
          </w:tcPr>
          <w:p w:rsidR="00A867B4" w:rsidRDefault="00A867B4" w:rsidP="0031702F">
            <w:pPr>
              <w:rPr>
                <w:b/>
                <w:bCs/>
                <w:sz w:val="20"/>
                <w:szCs w:val="20"/>
                <w:lang w:eastAsia="en-US"/>
              </w:rPr>
            </w:pPr>
          </w:p>
        </w:tc>
      </w:tr>
    </w:tbl>
    <w:p w:rsidR="003E14EA" w:rsidRDefault="003E14EA"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0F7E5E" w:rsidRPr="00AA1860" w:rsidRDefault="000F7E5E" w:rsidP="009B07EA">
      <w:pPr>
        <w:spacing w:after="0" w:line="240" w:lineRule="auto"/>
        <w:jc w:val="right"/>
        <w:rPr>
          <w:rFonts w:ascii="Times New Roman" w:hAnsi="Times New Roman"/>
          <w:bCs/>
          <w:szCs w:val="24"/>
        </w:rPr>
      </w:pPr>
      <w:r w:rsidRPr="00AA1860">
        <w:rPr>
          <w:rFonts w:ascii="Times New Roman" w:hAnsi="Times New Roman"/>
          <w:szCs w:val="24"/>
        </w:rPr>
        <w:lastRenderedPageBreak/>
        <w:t>Приложение 3</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к Конкурсной документации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для проведения открытого конкурса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по отбору управляющей организации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для управления многоквартирными домами </w:t>
      </w:r>
    </w:p>
    <w:p w:rsidR="000F7E5E" w:rsidRDefault="000F7E5E" w:rsidP="00A867B4">
      <w:pPr>
        <w:spacing w:after="0" w:line="240" w:lineRule="auto"/>
        <w:jc w:val="right"/>
        <w:rPr>
          <w:rFonts w:ascii="Times New Roman" w:hAnsi="Times New Roman"/>
          <w:b/>
          <w:bCs/>
          <w:szCs w:val="24"/>
        </w:rPr>
      </w:pPr>
      <w:r w:rsidRPr="00AA1860">
        <w:rPr>
          <w:rFonts w:ascii="Times New Roman" w:hAnsi="Times New Roman"/>
          <w:bCs/>
          <w:szCs w:val="24"/>
        </w:rPr>
        <w:t xml:space="preserve">на территории </w:t>
      </w:r>
      <w:r w:rsidR="00A867B4" w:rsidRPr="00AA1860">
        <w:rPr>
          <w:rFonts w:ascii="Times New Roman" w:hAnsi="Times New Roman"/>
          <w:bCs/>
          <w:szCs w:val="24"/>
        </w:rPr>
        <w:t>Беломорского муниципального округа</w:t>
      </w:r>
    </w:p>
    <w:p w:rsidR="000F7E5E" w:rsidRPr="00945FF8" w:rsidRDefault="000F7E5E" w:rsidP="009B07EA">
      <w:pPr>
        <w:pStyle w:val="3"/>
        <w:spacing w:before="0" w:after="0"/>
        <w:jc w:val="center"/>
        <w:rPr>
          <w:rFonts w:ascii="Times New Roman" w:hAnsi="Times New Roman"/>
          <w:sz w:val="22"/>
          <w:szCs w:val="22"/>
        </w:rPr>
      </w:pP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на участие в конкурсе по отбору управляющей организации</w:t>
      </w:r>
      <w:r w:rsidRPr="00945FF8">
        <w:rPr>
          <w:rFonts w:ascii="Times New Roman" w:hAnsi="Times New Roman"/>
          <w:sz w:val="22"/>
          <w:szCs w:val="22"/>
        </w:rPr>
        <w:br/>
        <w:t xml:space="preserve">для управления многоквартирным домом </w:t>
      </w:r>
    </w:p>
    <w:p w:rsidR="000F7E5E" w:rsidRPr="00945FF8" w:rsidRDefault="000F7E5E" w:rsidP="009B07EA">
      <w:pPr>
        <w:pStyle w:val="ac"/>
        <w:spacing w:before="0" w:beforeAutospacing="0" w:after="0" w:afterAutospacing="0"/>
        <w:ind w:firstLine="720"/>
        <w:jc w:val="center"/>
        <w:rPr>
          <w:sz w:val="22"/>
          <w:szCs w:val="22"/>
        </w:rPr>
      </w:pPr>
      <w:r w:rsidRPr="00945FF8">
        <w:rPr>
          <w:b/>
          <w:sz w:val="22"/>
          <w:szCs w:val="22"/>
        </w:rPr>
        <w:t>1. Заявление об участии в 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(организационно-правовая форма, наименование/фирменное наименование организации или ф.и.о. физического лиц</w:t>
      </w:r>
      <w:r w:rsidR="00A867B4">
        <w:rPr>
          <w:sz w:val="22"/>
          <w:szCs w:val="22"/>
        </w:rPr>
        <w:t>а, данные документа, удостоверя</w:t>
      </w:r>
      <w:r w:rsidRPr="00945FF8">
        <w:rPr>
          <w:sz w:val="22"/>
          <w:szCs w:val="22"/>
        </w:rPr>
        <w:t>ющего личность)</w:t>
      </w:r>
    </w:p>
    <w:p w:rsidR="000F7E5E" w:rsidRPr="00945FF8" w:rsidRDefault="000F7E5E" w:rsidP="009B07EA">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(адрес многоквартирного дома)</w:t>
      </w:r>
    </w:p>
    <w:p w:rsidR="000F7E5E" w:rsidRPr="00945FF8" w:rsidRDefault="000F7E5E" w:rsidP="009B07EA">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0F7E5E" w:rsidRPr="00945FF8" w:rsidRDefault="000F7E5E" w:rsidP="009B07EA">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w:t>
      </w:r>
    </w:p>
    <w:p w:rsidR="000F7E5E" w:rsidRPr="00945FF8" w:rsidRDefault="000F7E5E" w:rsidP="009B07EA">
      <w:pPr>
        <w:pStyle w:val="ac"/>
        <w:spacing w:before="0" w:beforeAutospacing="0" w:after="0" w:afterAutospacing="0"/>
        <w:rPr>
          <w:b/>
          <w:sz w:val="22"/>
          <w:szCs w:val="22"/>
        </w:rPr>
      </w:pPr>
      <w:r w:rsidRPr="00945FF8">
        <w:rPr>
          <w:b/>
          <w:sz w:val="22"/>
          <w:szCs w:val="22"/>
        </w:rPr>
        <w:t> </w:t>
      </w:r>
      <w:r w:rsidRPr="00945FF8">
        <w:rPr>
          <w:b/>
          <w:sz w:val="22"/>
          <w:szCs w:val="22"/>
        </w:rPr>
        <w:tab/>
      </w:r>
    </w:p>
    <w:p w:rsidR="000F7E5E" w:rsidRPr="00945FF8" w:rsidRDefault="000F7E5E" w:rsidP="009B07EA">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0F7E5E" w:rsidRPr="00945FF8" w:rsidRDefault="000F7E5E" w:rsidP="009B07EA">
      <w:pPr>
        <w:pStyle w:val="ac"/>
        <w:spacing w:before="0" w:beforeAutospacing="0" w:after="0" w:afterAutospacing="0"/>
        <w:rPr>
          <w:sz w:val="22"/>
          <w:szCs w:val="22"/>
        </w:rPr>
      </w:pPr>
      <w:r w:rsidRPr="00945FF8">
        <w:rPr>
          <w:sz w:val="22"/>
          <w:szCs w:val="22"/>
        </w:rPr>
        <w:t>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0F7E5E" w:rsidRPr="00945FF8" w:rsidRDefault="000F7E5E" w:rsidP="009B07EA">
      <w:pPr>
        <w:pStyle w:val="ac"/>
        <w:spacing w:before="0" w:beforeAutospacing="0" w:after="0" w:afterAutospacing="0"/>
        <w:jc w:val="center"/>
        <w:rPr>
          <w:b/>
          <w:sz w:val="22"/>
          <w:szCs w:val="22"/>
        </w:rPr>
      </w:pPr>
    </w:p>
    <w:p w:rsidR="000F7E5E" w:rsidRPr="00945FF8" w:rsidRDefault="000F7E5E" w:rsidP="009B07EA">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w:t>
      </w:r>
      <w:r w:rsidR="00795EB1">
        <w:rPr>
          <w:sz w:val="22"/>
          <w:szCs w:val="22"/>
        </w:rPr>
        <w:t>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795EB1" w:rsidP="009B07EA">
      <w:pPr>
        <w:pStyle w:val="ac"/>
        <w:spacing w:before="0" w:beforeAutospacing="0" w:after="0" w:afterAutospacing="0"/>
        <w:jc w:val="center"/>
        <w:rPr>
          <w:sz w:val="22"/>
          <w:szCs w:val="22"/>
        </w:rPr>
      </w:pPr>
      <w:r w:rsidRPr="00945FF8">
        <w:rPr>
          <w:sz w:val="22"/>
          <w:szCs w:val="22"/>
        </w:rPr>
        <w:t xml:space="preserve"> </w:t>
      </w:r>
      <w:r w:rsidR="000F7E5E"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rPr>
          <w:b/>
          <w:i/>
          <w:sz w:val="22"/>
          <w:szCs w:val="22"/>
        </w:rPr>
      </w:pPr>
      <w:r w:rsidRPr="00945FF8">
        <w:rPr>
          <w:b/>
          <w:i/>
          <w:sz w:val="22"/>
          <w:szCs w:val="22"/>
        </w:rPr>
        <w:lastRenderedPageBreak/>
        <w:t>     3) документы, подтверждающие внесение денежных средств в  обеспечение заявки на участие в 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945FF8" w:rsidRDefault="000F7E5E" w:rsidP="009B07EA">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0F7E5E" w:rsidRPr="00945FF8" w:rsidRDefault="000F7E5E" w:rsidP="009B07EA">
      <w:pPr>
        <w:pStyle w:val="ac"/>
        <w:spacing w:before="0" w:beforeAutospacing="0" w:after="0" w:afterAutospacing="0"/>
        <w:rPr>
          <w:sz w:val="22"/>
          <w:szCs w:val="22"/>
        </w:rPr>
      </w:pPr>
    </w:p>
    <w:p w:rsidR="00795EB1" w:rsidRDefault="00795EB1" w:rsidP="00795EB1">
      <w:pPr>
        <w:pStyle w:val="af5"/>
        <w:jc w:val="both"/>
      </w:pPr>
      <w:r>
        <w:t>Настоящим ____________________________________________________________________</w:t>
      </w:r>
    </w:p>
    <w:p w:rsidR="00795EB1" w:rsidRDefault="00795EB1" w:rsidP="00795EB1">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795EB1" w:rsidRDefault="00795EB1" w:rsidP="00795EB1">
      <w:pPr>
        <w:pStyle w:val="af5"/>
        <w:jc w:val="both"/>
      </w:pPr>
    </w:p>
    <w:p w:rsidR="00795EB1" w:rsidRDefault="00795EB1" w:rsidP="00795EB1">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color w:val="0000FF"/>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95EB1" w:rsidRDefault="00795EB1"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 xml:space="preserve">_____________________________________________                                </w:t>
      </w:r>
    </w:p>
    <w:p w:rsidR="000F7E5E" w:rsidRPr="00945FF8" w:rsidRDefault="000F7E5E" w:rsidP="009B07EA">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sz w:val="22"/>
          <w:szCs w:val="22"/>
        </w:rPr>
      </w:pPr>
      <w:r w:rsidRPr="00945FF8">
        <w:rPr>
          <w:b/>
          <w:sz w:val="22"/>
          <w:szCs w:val="22"/>
        </w:rPr>
        <w:t>«____»   _______________ 201_____г.</w:t>
      </w:r>
    </w:p>
    <w:p w:rsidR="000F7E5E" w:rsidRDefault="000F7E5E" w:rsidP="009B07EA">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304B7" w:rsidRPr="00945FF8" w:rsidRDefault="00F304B7" w:rsidP="009B07EA">
      <w:pPr>
        <w:pStyle w:val="ac"/>
        <w:spacing w:before="0" w:beforeAutospacing="0" w:after="0" w:afterAutospacing="0"/>
        <w:jc w:val="both"/>
        <w:rPr>
          <w:sz w:val="22"/>
          <w:szCs w:val="22"/>
          <w:vertAlign w:val="superscript"/>
        </w:rPr>
      </w:pPr>
    </w:p>
    <w:p w:rsidR="00A867B4" w:rsidRDefault="00A867B4"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AA1860" w:rsidRDefault="00AA1860" w:rsidP="009B07EA">
      <w:pPr>
        <w:spacing w:after="0" w:line="240" w:lineRule="auto"/>
        <w:jc w:val="right"/>
        <w:rPr>
          <w:rFonts w:ascii="Times New Roman" w:hAnsi="Times New Roman"/>
          <w:b/>
          <w:szCs w:val="24"/>
        </w:rPr>
      </w:pPr>
    </w:p>
    <w:p w:rsidR="000F7E5E" w:rsidRPr="00AA1860" w:rsidRDefault="000F7E5E" w:rsidP="009B07EA">
      <w:pPr>
        <w:spacing w:after="0" w:line="240" w:lineRule="auto"/>
        <w:jc w:val="right"/>
        <w:rPr>
          <w:rFonts w:ascii="Times New Roman" w:hAnsi="Times New Roman"/>
          <w:bCs/>
          <w:szCs w:val="24"/>
        </w:rPr>
      </w:pPr>
      <w:r w:rsidRPr="00AA1860">
        <w:rPr>
          <w:rFonts w:ascii="Times New Roman" w:hAnsi="Times New Roman"/>
          <w:szCs w:val="24"/>
        </w:rPr>
        <w:lastRenderedPageBreak/>
        <w:t>Приложение 4</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к Конкурсной документации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для проведения открытого конкурса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по отбору управляющей организации </w:t>
      </w:r>
    </w:p>
    <w:p w:rsidR="000F7E5E" w:rsidRPr="00AA1860" w:rsidRDefault="000F7E5E" w:rsidP="009B07EA">
      <w:pPr>
        <w:spacing w:after="0" w:line="240" w:lineRule="auto"/>
        <w:jc w:val="right"/>
        <w:rPr>
          <w:rFonts w:ascii="Times New Roman" w:hAnsi="Times New Roman"/>
          <w:szCs w:val="24"/>
        </w:rPr>
      </w:pPr>
      <w:r w:rsidRPr="00AA1860">
        <w:rPr>
          <w:rFonts w:ascii="Times New Roman" w:hAnsi="Times New Roman"/>
          <w:szCs w:val="24"/>
        </w:rPr>
        <w:t xml:space="preserve">для управления многоквартирными домами </w:t>
      </w:r>
    </w:p>
    <w:p w:rsidR="000F7E5E" w:rsidRPr="00AA1860" w:rsidRDefault="000F7E5E" w:rsidP="00A867B4">
      <w:pPr>
        <w:spacing w:after="0" w:line="240" w:lineRule="auto"/>
        <w:jc w:val="right"/>
        <w:rPr>
          <w:rFonts w:ascii="Times New Roman" w:hAnsi="Times New Roman"/>
          <w:bCs/>
          <w:szCs w:val="24"/>
        </w:rPr>
      </w:pPr>
      <w:r w:rsidRPr="00AA1860">
        <w:rPr>
          <w:rFonts w:ascii="Times New Roman" w:hAnsi="Times New Roman"/>
          <w:bCs/>
          <w:szCs w:val="24"/>
        </w:rPr>
        <w:t xml:space="preserve">на территории </w:t>
      </w:r>
      <w:r w:rsidR="00A867B4" w:rsidRPr="00AA1860">
        <w:rPr>
          <w:rFonts w:ascii="Times New Roman" w:hAnsi="Times New Roman"/>
          <w:bCs/>
          <w:szCs w:val="24"/>
        </w:rPr>
        <w:t>Беломорского муниципального округа</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E23" w:rsidRPr="00E96E23" w:rsidRDefault="00E96E23" w:rsidP="002175EB">
      <w:pPr>
        <w:spacing w:after="0" w:line="240" w:lineRule="auto"/>
        <w:ind w:firstLine="708"/>
        <w:jc w:val="both"/>
        <w:rPr>
          <w:rFonts w:ascii="Times New Roman" w:hAnsi="Times New Roman"/>
        </w:rPr>
      </w:pPr>
      <w:r>
        <w:rPr>
          <w:rFonts w:ascii="Times New Roman" w:hAnsi="Times New Roman"/>
        </w:rPr>
        <w:t xml:space="preserve">4) </w:t>
      </w:r>
      <w:r w:rsidRPr="00E96E23">
        <w:rPr>
          <w:rFonts w:ascii="Times New Roman" w:hAnsi="Times New Roman"/>
        </w:rPr>
        <w:t>согласие претендента на включение его в перечень организаций для управления многоквартирным домом, предусмотренное данной конкурсной документации.</w:t>
      </w:r>
    </w:p>
    <w:p w:rsidR="00E96E23" w:rsidRDefault="00E96E23" w:rsidP="002175EB">
      <w:pPr>
        <w:pStyle w:val="ac"/>
        <w:spacing w:before="0" w:beforeAutospacing="0" w:after="0" w:afterAutospacing="0"/>
        <w:jc w:val="both"/>
        <w:rPr>
          <w:sz w:val="22"/>
          <w:szCs w:val="22"/>
          <w:vertAlign w:val="superscript"/>
        </w:rPr>
      </w:pPr>
    </w:p>
    <w:p w:rsidR="000F7E5E"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2175EB" w:rsidRDefault="00E96E23" w:rsidP="00AA1860">
      <w:pPr>
        <w:pStyle w:val="ac"/>
        <w:tabs>
          <w:tab w:val="left" w:pos="1095"/>
        </w:tabs>
        <w:spacing w:before="0" w:beforeAutospacing="0" w:after="0" w:afterAutospacing="0"/>
        <w:jc w:val="both"/>
      </w:pPr>
      <w:r>
        <w:rPr>
          <w:sz w:val="22"/>
          <w:szCs w:val="22"/>
          <w:vertAlign w:val="superscript"/>
        </w:rPr>
        <w:tab/>
      </w:r>
      <w:r w:rsidR="000F7E5E" w:rsidRPr="002175EB">
        <w:t>3.Заинтересованное лицо должно знать:</w:t>
      </w:r>
    </w:p>
    <w:p w:rsidR="00E96E23"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w:t>
      </w:r>
      <w:r w:rsidR="00E96E23">
        <w:rPr>
          <w:sz w:val="22"/>
          <w:szCs w:val="22"/>
        </w:rPr>
        <w:t>рсе подается в письменной форме.</w:t>
      </w:r>
    </w:p>
    <w:p w:rsidR="000F7E5E" w:rsidRPr="00E96E23" w:rsidRDefault="00E96E23" w:rsidP="002175EB">
      <w:pPr>
        <w:pStyle w:val="ac"/>
        <w:spacing w:before="0" w:beforeAutospacing="0" w:after="0" w:afterAutospacing="0"/>
        <w:ind w:firstLine="540"/>
        <w:jc w:val="both"/>
        <w:rPr>
          <w:sz w:val="22"/>
          <w:szCs w:val="22"/>
        </w:rPr>
      </w:pPr>
      <w:r>
        <w:rPr>
          <w:sz w:val="22"/>
          <w:szCs w:val="22"/>
        </w:rPr>
        <w:t xml:space="preserve"> </w:t>
      </w:r>
      <w:r w:rsidRPr="00E96E23">
        <w:rPr>
          <w:iCs/>
          <w:sz w:val="22"/>
          <w:szCs w:val="22"/>
        </w:rPr>
        <w:t>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быть скреплена печатью претендента и подписана претендентом или уполномоченным лицом.</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lastRenderedPageBreak/>
        <w:tab/>
      </w: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AA1860" w:rsidRDefault="00AA1860" w:rsidP="00FA5452">
      <w:pPr>
        <w:spacing w:after="0" w:line="240" w:lineRule="auto"/>
        <w:jc w:val="right"/>
        <w:rPr>
          <w:rFonts w:ascii="Times New Roman" w:hAnsi="Times New Roman"/>
          <w:b/>
          <w:szCs w:val="24"/>
        </w:rPr>
      </w:pPr>
    </w:p>
    <w:p w:rsidR="00FA5452" w:rsidRPr="00AA1860" w:rsidRDefault="00FA5452" w:rsidP="00FA5452">
      <w:pPr>
        <w:spacing w:after="0" w:line="240" w:lineRule="auto"/>
        <w:jc w:val="right"/>
        <w:rPr>
          <w:rFonts w:ascii="Times New Roman" w:hAnsi="Times New Roman"/>
          <w:bCs/>
          <w:szCs w:val="24"/>
        </w:rPr>
      </w:pPr>
      <w:r w:rsidRPr="00AA1860">
        <w:rPr>
          <w:rFonts w:ascii="Times New Roman" w:hAnsi="Times New Roman"/>
          <w:szCs w:val="24"/>
        </w:rPr>
        <w:lastRenderedPageBreak/>
        <w:t>Приложение 5</w:t>
      </w:r>
    </w:p>
    <w:p w:rsidR="00FA5452" w:rsidRPr="00AA1860" w:rsidRDefault="00FA5452" w:rsidP="00FA5452">
      <w:pPr>
        <w:spacing w:after="0" w:line="240" w:lineRule="auto"/>
        <w:jc w:val="right"/>
        <w:rPr>
          <w:rFonts w:ascii="Times New Roman" w:hAnsi="Times New Roman"/>
          <w:szCs w:val="24"/>
        </w:rPr>
      </w:pPr>
      <w:r w:rsidRPr="00AA1860">
        <w:rPr>
          <w:rFonts w:ascii="Times New Roman" w:hAnsi="Times New Roman"/>
          <w:szCs w:val="24"/>
        </w:rPr>
        <w:t xml:space="preserve">к Конкурсной документации </w:t>
      </w:r>
    </w:p>
    <w:p w:rsidR="00FA5452" w:rsidRPr="00AA1860" w:rsidRDefault="00FA5452" w:rsidP="00FA5452">
      <w:pPr>
        <w:spacing w:after="0" w:line="240" w:lineRule="auto"/>
        <w:jc w:val="right"/>
        <w:rPr>
          <w:rFonts w:ascii="Times New Roman" w:hAnsi="Times New Roman"/>
          <w:szCs w:val="24"/>
        </w:rPr>
      </w:pPr>
      <w:r w:rsidRPr="00AA1860">
        <w:rPr>
          <w:rFonts w:ascii="Times New Roman" w:hAnsi="Times New Roman"/>
          <w:szCs w:val="24"/>
        </w:rPr>
        <w:t xml:space="preserve">для проведения открытого конкурса </w:t>
      </w:r>
    </w:p>
    <w:p w:rsidR="00FA5452" w:rsidRPr="00AA1860" w:rsidRDefault="00FA5452" w:rsidP="00FA5452">
      <w:pPr>
        <w:spacing w:after="0" w:line="240" w:lineRule="auto"/>
        <w:jc w:val="right"/>
        <w:rPr>
          <w:rFonts w:ascii="Times New Roman" w:hAnsi="Times New Roman"/>
          <w:szCs w:val="24"/>
        </w:rPr>
      </w:pPr>
      <w:r w:rsidRPr="00AA1860">
        <w:rPr>
          <w:rFonts w:ascii="Times New Roman" w:hAnsi="Times New Roman"/>
          <w:szCs w:val="24"/>
        </w:rPr>
        <w:t xml:space="preserve">по отбору управляющей организации </w:t>
      </w:r>
    </w:p>
    <w:p w:rsidR="00FA5452" w:rsidRPr="00AA1860" w:rsidRDefault="00FA5452" w:rsidP="00FA5452">
      <w:pPr>
        <w:spacing w:after="0" w:line="240" w:lineRule="auto"/>
        <w:jc w:val="right"/>
        <w:rPr>
          <w:rFonts w:ascii="Times New Roman" w:hAnsi="Times New Roman"/>
          <w:szCs w:val="24"/>
        </w:rPr>
      </w:pPr>
      <w:r w:rsidRPr="00AA1860">
        <w:rPr>
          <w:rFonts w:ascii="Times New Roman" w:hAnsi="Times New Roman"/>
          <w:szCs w:val="24"/>
        </w:rPr>
        <w:t xml:space="preserve">для управления многоквартирными домами </w:t>
      </w:r>
    </w:p>
    <w:p w:rsidR="00FA5452" w:rsidRPr="00AA1860" w:rsidRDefault="00FA5452" w:rsidP="00A867B4">
      <w:pPr>
        <w:spacing w:after="0" w:line="240" w:lineRule="auto"/>
        <w:jc w:val="right"/>
        <w:rPr>
          <w:rFonts w:ascii="Times New Roman" w:hAnsi="Times New Roman"/>
          <w:bCs/>
          <w:szCs w:val="24"/>
        </w:rPr>
      </w:pPr>
      <w:r w:rsidRPr="00AA1860">
        <w:rPr>
          <w:rFonts w:ascii="Times New Roman" w:hAnsi="Times New Roman"/>
          <w:bCs/>
          <w:szCs w:val="24"/>
        </w:rPr>
        <w:t xml:space="preserve">на территории </w:t>
      </w:r>
      <w:r w:rsidR="00A867B4" w:rsidRPr="00AA1860">
        <w:rPr>
          <w:rFonts w:ascii="Times New Roman" w:hAnsi="Times New Roman"/>
          <w:bCs/>
          <w:szCs w:val="24"/>
        </w:rPr>
        <w:t>Беломорского муниципального округа</w:t>
      </w:r>
    </w:p>
    <w:p w:rsidR="00FA5452" w:rsidRDefault="00FA5452" w:rsidP="00FA5452">
      <w:pPr>
        <w:spacing w:after="0" w:line="240" w:lineRule="auto"/>
        <w:ind w:firstLine="540"/>
        <w:jc w:val="center"/>
        <w:rPr>
          <w:rFonts w:ascii="Times New Roman" w:hAnsi="Times New Roman"/>
          <w:szCs w:val="24"/>
        </w:rPr>
      </w:pPr>
    </w:p>
    <w:p w:rsidR="00FA5452" w:rsidRPr="002175EB" w:rsidRDefault="00FA5452" w:rsidP="00FA5452">
      <w:pPr>
        <w:spacing w:after="0" w:line="240" w:lineRule="auto"/>
        <w:jc w:val="center"/>
        <w:rPr>
          <w:rFonts w:ascii="Times New Roman" w:hAnsi="Times New Roman"/>
          <w:b/>
        </w:rPr>
      </w:pPr>
      <w:r w:rsidRPr="002175EB">
        <w:rPr>
          <w:rFonts w:ascii="Times New Roman" w:hAnsi="Times New Roman"/>
          <w:b/>
        </w:rPr>
        <w:t>ДОГОВОР</w:t>
      </w:r>
    </w:p>
    <w:p w:rsidR="00FA5452" w:rsidRPr="002175EB" w:rsidRDefault="00FA5452" w:rsidP="00FA5452">
      <w:pPr>
        <w:spacing w:after="0" w:line="240" w:lineRule="auto"/>
        <w:jc w:val="center"/>
        <w:rPr>
          <w:rFonts w:ascii="Times New Roman" w:hAnsi="Times New Roman"/>
          <w:b/>
          <w:spacing w:val="-3"/>
        </w:rPr>
      </w:pPr>
      <w:r w:rsidRPr="002175EB">
        <w:rPr>
          <w:rFonts w:ascii="Times New Roman" w:hAnsi="Times New Roman"/>
          <w:b/>
          <w:spacing w:val="-3"/>
        </w:rPr>
        <w:t>управления многоквартирным домом</w:t>
      </w:r>
    </w:p>
    <w:p w:rsidR="00FA5452" w:rsidRPr="002175EB" w:rsidRDefault="00FA5452" w:rsidP="00FA5452">
      <w:pPr>
        <w:spacing w:after="0" w:line="240" w:lineRule="auto"/>
        <w:jc w:val="both"/>
        <w:rPr>
          <w:rFonts w:ascii="Times New Roman" w:hAnsi="Times New Roman"/>
          <w:i/>
          <w:spacing w:val="-3"/>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г.Беломорск</w:t>
      </w:r>
      <w:r w:rsidRPr="002175EB">
        <w:rPr>
          <w:rFonts w:ascii="Times New Roman" w:hAnsi="Times New Roman"/>
        </w:rPr>
        <w:tab/>
        <w:t xml:space="preserve">                                                                             </w:t>
      </w:r>
      <w:r>
        <w:rPr>
          <w:rFonts w:ascii="Times New Roman" w:hAnsi="Times New Roman"/>
        </w:rPr>
        <w:t xml:space="preserve">        </w:t>
      </w:r>
      <w:r w:rsidR="00A867B4">
        <w:rPr>
          <w:rFonts w:ascii="Times New Roman" w:hAnsi="Times New Roman"/>
        </w:rPr>
        <w:t xml:space="preserve"> </w:t>
      </w:r>
      <w:r>
        <w:rPr>
          <w:rFonts w:ascii="Times New Roman" w:hAnsi="Times New Roman"/>
        </w:rPr>
        <w:t>«_______</w:t>
      </w:r>
      <w:r w:rsidRPr="002175EB">
        <w:rPr>
          <w:rFonts w:ascii="Times New Roman" w:hAnsi="Times New Roman"/>
        </w:rPr>
        <w:t xml:space="preserve">» </w:t>
      </w:r>
      <w:r>
        <w:rPr>
          <w:rFonts w:ascii="Times New Roman" w:hAnsi="Times New Roman"/>
        </w:rPr>
        <w:t>________ 2</w:t>
      </w:r>
      <w:r w:rsidR="00A867B4">
        <w:rPr>
          <w:rFonts w:ascii="Times New Roman" w:hAnsi="Times New Roman"/>
        </w:rPr>
        <w:t>024</w:t>
      </w:r>
      <w:r w:rsidRPr="002175EB">
        <w:rPr>
          <w:rFonts w:ascii="Times New Roman" w:hAnsi="Times New Roman"/>
        </w:rPr>
        <w:t>г.</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_____________________________________________________________________________,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(наименование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в лице 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(должность и Ф.И.О. уполномоченного на заключение договора со стороны управляющей организации лица) действующего на основании ______________,  именуемое в дальнейшем Управляющая организация, с одной стороны, и собственник помещения, муниципальное образование «Беломорское горо</w:t>
      </w:r>
      <w:r>
        <w:rPr>
          <w:rFonts w:ascii="Times New Roman" w:hAnsi="Times New Roman"/>
        </w:rPr>
        <w:t xml:space="preserve">дское поселение», </w:t>
      </w:r>
      <w:r w:rsidRPr="001E5385">
        <w:rPr>
          <w:rFonts w:ascii="Times New Roman" w:hAnsi="Times New Roman"/>
        </w:rPr>
        <w:t xml:space="preserve">в лице заместителя Главы администрации муниципального образования «Беломорский муниципальный район» </w:t>
      </w:r>
      <w:r>
        <w:rPr>
          <w:rFonts w:ascii="Times New Roman" w:hAnsi="Times New Roman"/>
        </w:rPr>
        <w:t>Филипповой Надежды Иннокентьевны</w:t>
      </w:r>
      <w:r w:rsidRPr="00D912BB">
        <w:rPr>
          <w:rFonts w:ascii="Times New Roman" w:hAnsi="Times New Roman"/>
        </w:rPr>
        <w:t>, действующе</w:t>
      </w:r>
      <w:r>
        <w:rPr>
          <w:rFonts w:ascii="Times New Roman" w:hAnsi="Times New Roman"/>
        </w:rPr>
        <w:t>й</w:t>
      </w:r>
      <w:r w:rsidRPr="00D912BB">
        <w:rPr>
          <w:rFonts w:ascii="Times New Roman" w:hAnsi="Times New Roman"/>
        </w:rPr>
        <w:t xml:space="preserve"> на основании распоряжения администрации муниципального образования «Беломорский муниципальный район» от 19.04.2019 года №31/4 «О частичном делегировании полномочий главы администрации муниципального образования «Беломорский муниципальный район» заместителю главы администрации муниципального образования «Беломорский муниципальный район»,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FA5452" w:rsidRPr="002175EB" w:rsidRDefault="00FA5452" w:rsidP="00FA5452">
      <w:pPr>
        <w:spacing w:after="0" w:line="240" w:lineRule="auto"/>
        <w:jc w:val="both"/>
        <w:rPr>
          <w:rFonts w:ascii="Times New Roman" w:hAnsi="Times New Roman"/>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1. Общие положения</w:t>
      </w:r>
    </w:p>
    <w:p w:rsidR="00FA5452" w:rsidRPr="00323F46" w:rsidRDefault="00FA5452" w:rsidP="00FA5452">
      <w:pPr>
        <w:spacing w:after="0" w:line="240" w:lineRule="auto"/>
        <w:jc w:val="both"/>
        <w:rPr>
          <w:rFonts w:ascii="Times New Roman" w:hAnsi="Times New Roman"/>
        </w:rPr>
      </w:pPr>
      <w:r w:rsidRPr="002175EB">
        <w:rPr>
          <w:rFonts w:ascii="Times New Roman" w:hAnsi="Times New Roman"/>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муниципального образования «Беломорский муниципальный район», отраженных в протоколе конкурсной комиссии от «____»_________________2017г. № ______, экземпляр которого хранится в Администрацией муниципального образования «Беломорский муниципальный район</w:t>
      </w:r>
      <w:r w:rsidRPr="00323F46">
        <w:rPr>
          <w:rFonts w:ascii="Times New Roman" w:hAnsi="Times New Roman"/>
        </w:rPr>
        <w:t>». Условия настоящего Договора являются одинаковыми для всех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323F46">
        <w:rPr>
          <w:rFonts w:ascii="Times New Roman" w:hAnsi="Times New Roman"/>
        </w:rPr>
        <w:t>1.2.Предметом настоящего Договора является осуществление Управляющей</w:t>
      </w:r>
      <w:r w:rsidRPr="002175EB">
        <w:rPr>
          <w:rFonts w:ascii="Times New Roman" w:hAnsi="Times New Roman"/>
        </w:rPr>
        <w:t xml:space="preserve"> организацией функций по управлению</w:t>
      </w:r>
      <w:r>
        <w:rPr>
          <w:rFonts w:ascii="Times New Roman" w:hAnsi="Times New Roman"/>
        </w:rPr>
        <w:t>, содержанию и ремонту общего имущества</w:t>
      </w:r>
      <w:r w:rsidRPr="002175EB">
        <w:rPr>
          <w:rFonts w:ascii="Times New Roman" w:hAnsi="Times New Roman"/>
        </w:rPr>
        <w:t xml:space="preserve"> собственников в многоквартирном доме, в котором находятся помещения, принадлежащие Собственнику.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w:t>
      </w:r>
      <w:r>
        <w:rPr>
          <w:rFonts w:ascii="Times New Roman" w:hAnsi="Times New Roman"/>
        </w:rPr>
        <w:t>ящему Договору</w:t>
      </w:r>
      <w:r w:rsidRPr="002175EB">
        <w:rPr>
          <w:rFonts w:ascii="Times New Roman" w:hAnsi="Times New Roman"/>
        </w:rPr>
        <w:t>;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FA5452" w:rsidRDefault="00FA5452" w:rsidP="00FA5452">
      <w:pPr>
        <w:spacing w:after="0" w:line="240" w:lineRule="auto"/>
        <w:jc w:val="both"/>
        <w:rPr>
          <w:rFonts w:ascii="Times New Roman" w:hAnsi="Times New Roman"/>
          <w:color w:val="000000"/>
        </w:rPr>
      </w:pPr>
      <w:r w:rsidRPr="007021BA">
        <w:rPr>
          <w:rFonts w:ascii="Times New Roman" w:hAnsi="Times New Roman"/>
        </w:rPr>
        <w:t xml:space="preserve">1.5. </w:t>
      </w:r>
      <w:r w:rsidRPr="007021BA">
        <w:rPr>
          <w:rFonts w:ascii="Times New Roman" w:hAnsi="Times New Roman"/>
          <w:color w:val="000000"/>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FA5452" w:rsidRPr="002175EB" w:rsidRDefault="00FA5452" w:rsidP="00FA5452">
      <w:pPr>
        <w:spacing w:after="0" w:line="240" w:lineRule="auto"/>
        <w:jc w:val="both"/>
        <w:rPr>
          <w:rFonts w:ascii="Times New Roman" w:hAnsi="Times New Roman"/>
        </w:rPr>
      </w:pPr>
      <w:r w:rsidRPr="007021BA">
        <w:rPr>
          <w:rFonts w:ascii="Times New Roman" w:hAnsi="Times New Roman"/>
        </w:rPr>
        <w:t>1.6. Характеристика и состояние многоквартирного дома, находящегося в нем инженерного оборудования и</w:t>
      </w:r>
      <w:r w:rsidRPr="002175EB">
        <w:rPr>
          <w:rFonts w:ascii="Times New Roman" w:hAnsi="Times New Roman"/>
        </w:rPr>
        <w:t xml:space="preserve"> инженерных систем содержатся в техническом паспорте многоквартирного дома, кадастровом плане земельного участка (при наличии).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w:t>
      </w:r>
      <w:r>
        <w:rPr>
          <w:rFonts w:ascii="Times New Roman" w:hAnsi="Times New Roman"/>
        </w:rPr>
        <w:t>два</w:t>
      </w:r>
      <w:r w:rsidRPr="002175EB">
        <w:rPr>
          <w:rFonts w:ascii="Times New Roman" w:hAnsi="Times New Roman"/>
        </w:rPr>
        <w:t xml:space="preserve"> год</w:t>
      </w:r>
      <w:r>
        <w:rPr>
          <w:rFonts w:ascii="Times New Roman" w:hAnsi="Times New Roman"/>
        </w:rPr>
        <w:t>а</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w:t>
      </w:r>
      <w:r w:rsidRPr="002175EB">
        <w:rPr>
          <w:rFonts w:ascii="Times New Roman" w:hAnsi="Times New Roman"/>
        </w:rPr>
        <w:lastRenderedPageBreak/>
        <w:t xml:space="preserve">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FA5452" w:rsidRPr="002175EB" w:rsidRDefault="00FA5452" w:rsidP="00FA5452">
      <w:pPr>
        <w:spacing w:after="0" w:line="240" w:lineRule="auto"/>
        <w:jc w:val="both"/>
        <w:rPr>
          <w:rFonts w:ascii="Times New Roman" w:hAnsi="Times New Roman"/>
          <w:b/>
          <w:bCs/>
        </w:rPr>
      </w:pPr>
    </w:p>
    <w:p w:rsidR="00FA5452" w:rsidRPr="002175EB" w:rsidRDefault="00FA5452" w:rsidP="00FA5452">
      <w:pPr>
        <w:spacing w:after="0" w:line="240" w:lineRule="auto"/>
        <w:jc w:val="center"/>
        <w:rPr>
          <w:rFonts w:ascii="Times New Roman" w:hAnsi="Times New Roman"/>
          <w:b/>
          <w:bCs/>
        </w:rPr>
      </w:pPr>
      <w:r w:rsidRPr="002175EB">
        <w:rPr>
          <w:rFonts w:ascii="Times New Roman" w:hAnsi="Times New Roman"/>
          <w:b/>
          <w:bCs/>
        </w:rPr>
        <w:t>2. Права и обязанности Сторон</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Собственника</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(нанимателя в случаях, установленных законом):</w:t>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ab/>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2.1. Собственник (наниматель) имеет право:</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 на своевременное и качественное получение услуг в соответствии с условиями настоящего Договора, а также установленными стандартами и нормами</w:t>
      </w:r>
      <w:r>
        <w:rPr>
          <w:rFonts w:ascii="Times New Roman" w:hAnsi="Times New Roman"/>
        </w:rPr>
        <w:t xml:space="preserve"> действующего законодательства Российской Федерации</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2.1.4. на получение у Управляющей организации сведений, относительно порядка и размера оплаты услуг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FA5452" w:rsidRPr="00246087" w:rsidRDefault="00FA5452" w:rsidP="00FA5452">
      <w:pPr>
        <w:spacing w:after="0" w:line="240" w:lineRule="auto"/>
        <w:jc w:val="both"/>
        <w:rPr>
          <w:rFonts w:ascii="Times New Roman" w:hAnsi="Times New Roman"/>
        </w:rPr>
      </w:pPr>
      <w:r w:rsidRPr="002175EB">
        <w:rPr>
          <w:rFonts w:ascii="Times New Roman" w:hAnsi="Times New Roman"/>
        </w:rPr>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r w:rsidRPr="00246087">
        <w:rPr>
          <w:rFonts w:ascii="Times New Roman" w:hAnsi="Times New Roman"/>
        </w:rPr>
        <w:t>предъявлять требования по надлежащему исполнению обязательств за счет средств обеспечения исполнения обязательст</w:t>
      </w:r>
      <w:r>
        <w:rPr>
          <w:rFonts w:ascii="Times New Roman" w:hAnsi="Times New Roman"/>
        </w:rPr>
        <w:t>в по Договору.</w:t>
      </w:r>
    </w:p>
    <w:p w:rsidR="00FA5452" w:rsidRPr="002175EB" w:rsidRDefault="00FA5452" w:rsidP="00FA5452">
      <w:pPr>
        <w:spacing w:after="0" w:line="240" w:lineRule="auto"/>
        <w:jc w:val="both"/>
        <w:rPr>
          <w:rFonts w:ascii="Times New Roman" w:hAnsi="Times New Roman"/>
        </w:rPr>
      </w:pPr>
      <w:r w:rsidRPr="00246087">
        <w:rPr>
          <w:rFonts w:ascii="Times New Roman" w:hAnsi="Times New Roman"/>
        </w:rPr>
        <w:t>2.1.8. по согласованию с Управляющей организацией и ресурсоснабжающей организацией, при наличии</w:t>
      </w:r>
      <w:r w:rsidRPr="002175EB">
        <w:rPr>
          <w:rFonts w:ascii="Times New Roman" w:hAnsi="Times New Roman"/>
        </w:rPr>
        <w:t xml:space="preserve">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2.1.9. участвовать в обследовании технического состояния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2.1.10. пересматривать и изменять Перечень работ на основании решения общего собрания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2.1.11. пользоваться другими правами, предусмотренными действующим законодательством Российской Федерации.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2.2. Собственник (наниматель) обязан:</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 своевременно и в полном объеме вносить плату за содержа</w:t>
      </w:r>
      <w:r>
        <w:rPr>
          <w:rFonts w:ascii="Times New Roman" w:hAnsi="Times New Roman"/>
        </w:rPr>
        <w:t>ние, управление, текущий ремонт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2.2.2. соблюдать правила содержания общего имущества в многоквартирном доме, а также иные установленные законодательством обязанности;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w:t>
      </w:r>
      <w:r w:rsidRPr="002175EB">
        <w:rPr>
          <w:rFonts w:ascii="Times New Roman" w:hAnsi="Times New Roman"/>
        </w:rPr>
        <w:lastRenderedPageBreak/>
        <w:t>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2.2.6. соблюдать правила пожарной безопасности, санитарно-гигиенических, экологических и иных требований законодательства;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2175EB">
          <w:rPr>
            <w:rFonts w:ascii="Times New Roman" w:hAnsi="Times New Roman"/>
          </w:rPr>
          <w:t>5 метров</w:t>
        </w:r>
      </w:smartTag>
      <w:r w:rsidRPr="002175EB">
        <w:rPr>
          <w:rFonts w:ascii="Times New Roman" w:hAnsi="Times New Roman"/>
        </w:rPr>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Также без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производить самостоятельного отключения систем инженерного оборудования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нарушать имеющиеся схемы учета поставки коммунальных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-не допускать выполнение работ и совершения действий, приводящих к порче помещений или конструкций многоквартирного дома.</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 xml:space="preserve">2.2.12. в случае перехода права собственности на помещение </w:t>
      </w:r>
      <w:r w:rsidRPr="002175EB">
        <w:rPr>
          <w:rFonts w:ascii="Times New Roman" w:hAnsi="Times New Roman"/>
          <w:bCs/>
          <w:color w:val="000000"/>
        </w:rPr>
        <w:t>Собственник</w:t>
      </w:r>
      <w:r w:rsidRPr="002175EB">
        <w:rPr>
          <w:rFonts w:ascii="Times New Roman" w:hAnsi="Times New Roman"/>
          <w:color w:val="000000"/>
        </w:rPr>
        <w:t xml:space="preserve"> обязан в разумный срок представить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сведения о новом собственнике; </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rPr>
        <w:t xml:space="preserve">2.2.13. </w:t>
      </w:r>
      <w:r w:rsidRPr="002175EB">
        <w:rPr>
          <w:rFonts w:ascii="Times New Roman" w:hAnsi="Times New Roman"/>
          <w:color w:val="000000"/>
        </w:rPr>
        <w:t xml:space="preserve">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на общем собрании решение о сроке его проведения, размере и сроках оплаты капитального ремонта;</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color w:val="000000"/>
        </w:rPr>
        <w:t xml:space="preserve">2.2.14. </w:t>
      </w:r>
      <w:r w:rsidRPr="00653A1B">
        <w:rPr>
          <w:rFonts w:ascii="Times New Roman" w:hAnsi="Times New Roman"/>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r w:rsidRPr="00653A1B">
        <w:rPr>
          <w:rFonts w:ascii="Times New Roman" w:hAnsi="Times New Roman"/>
          <w:bCs/>
        </w:rPr>
        <w:t xml:space="preserve">(ч.7 ст.156 Жилищного кодекса Российской Федерации). </w:t>
      </w:r>
    </w:p>
    <w:p w:rsidR="00FA5452" w:rsidRDefault="00FA5452" w:rsidP="00FA5452">
      <w:pPr>
        <w:autoSpaceDE w:val="0"/>
        <w:autoSpaceDN w:val="0"/>
        <w:adjustRightInd w:val="0"/>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Управляющей организации:</w:t>
      </w: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2.3. Управляющая организация вправе: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5</w:t>
      </w:r>
      <w:r w:rsidRPr="002175EB">
        <w:rPr>
          <w:rFonts w:ascii="Times New Roman" w:hAnsi="Times New Roman"/>
        </w:rPr>
        <w:t xml:space="preserve">. требовать от собственников (нанимателей) своевременного внесения платы за </w:t>
      </w:r>
      <w:r>
        <w:rPr>
          <w:rFonts w:ascii="Times New Roman" w:hAnsi="Times New Roman"/>
        </w:rPr>
        <w:t>содержание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6</w:t>
      </w:r>
      <w:r w:rsidRPr="002175EB">
        <w:rPr>
          <w:rFonts w:ascii="Times New Roman" w:hAnsi="Times New Roman"/>
        </w:rPr>
        <w:t>. вносить на голосование общего собрания собственников вопросы и предложения, касающиеся исполнения настоящего Договора;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7</w:t>
      </w:r>
      <w:r w:rsidRPr="002175EB">
        <w:rPr>
          <w:rFonts w:ascii="Times New Roman" w:hAnsi="Times New Roman"/>
        </w:rPr>
        <w:t>.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8</w:t>
      </w:r>
      <w:r w:rsidRPr="002175EB">
        <w:rPr>
          <w:rFonts w:ascii="Times New Roman" w:hAnsi="Times New Roman"/>
        </w:rPr>
        <w:t>. не выполнять работы, не предусмотренные в Перечне работ, без соответствующего решения собственников.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rPr>
        <w:t>2.3.9</w:t>
      </w:r>
      <w:r w:rsidRPr="002175EB">
        <w:rPr>
          <w:rFonts w:ascii="Times New Roman" w:hAnsi="Times New Roman"/>
        </w:rPr>
        <w:t>. с</w:t>
      </w:r>
      <w:r w:rsidRPr="002175EB">
        <w:rPr>
          <w:rFonts w:ascii="Times New Roman" w:hAnsi="Times New Roman"/>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FA5452" w:rsidRDefault="00FA5452" w:rsidP="00FA5452">
      <w:pPr>
        <w:spacing w:after="0" w:line="240" w:lineRule="auto"/>
        <w:jc w:val="both"/>
        <w:rPr>
          <w:rFonts w:ascii="Times New Roman" w:hAnsi="Times New Roman"/>
          <w:color w:val="000000"/>
        </w:rPr>
      </w:pPr>
      <w:r>
        <w:rPr>
          <w:rFonts w:ascii="Times New Roman" w:hAnsi="Times New Roman"/>
          <w:color w:val="000000"/>
        </w:rPr>
        <w:t>2.3.10</w:t>
      </w:r>
      <w:r w:rsidRPr="002175EB">
        <w:rPr>
          <w:rFonts w:ascii="Times New Roman" w:hAnsi="Times New Roman"/>
          <w:color w:val="000000"/>
        </w:rPr>
        <w:t>. осуществлять расчеты с Собственником с</w:t>
      </w:r>
      <w:r>
        <w:rPr>
          <w:rFonts w:ascii="Times New Roman" w:hAnsi="Times New Roman"/>
          <w:color w:val="000000"/>
        </w:rPr>
        <w:t xml:space="preserve"> привлечением платежных агентов;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color w:val="000000"/>
        </w:rPr>
        <w:t>2.3.11. осуществлять действия по обработке персональных данных собственника (нанимателя) и членов его семьи в целях исполнения настоящего договора, а так 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2.4. Управляющая организация обязана: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 обеспечить организацию </w:t>
      </w:r>
      <w:r>
        <w:rPr>
          <w:rFonts w:ascii="Times New Roman" w:hAnsi="Times New Roman"/>
        </w:rPr>
        <w:t xml:space="preserve">услуг </w:t>
      </w:r>
      <w:r w:rsidRPr="002175EB">
        <w:rPr>
          <w:rFonts w:ascii="Times New Roman" w:hAnsi="Times New Roman"/>
        </w:rPr>
        <w:t>и выполнение работ</w:t>
      </w:r>
      <w:r>
        <w:rPr>
          <w:rFonts w:ascii="Times New Roman" w:hAnsi="Times New Roman"/>
        </w:rPr>
        <w:t xml:space="preserve"> по</w:t>
      </w:r>
      <w:r w:rsidRPr="002175EB">
        <w:rPr>
          <w:rFonts w:ascii="Times New Roman" w:hAnsi="Times New Roman"/>
        </w:rPr>
        <w:t xml:space="preserve"> </w:t>
      </w:r>
      <w:r>
        <w:rPr>
          <w:rFonts w:ascii="Times New Roman" w:hAnsi="Times New Roman"/>
        </w:rPr>
        <w:t>управлению, содержание и текущему ремонту МКД</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FA5452" w:rsidRPr="002175EB" w:rsidRDefault="00FA5452" w:rsidP="00FA5452">
      <w:pPr>
        <w:autoSpaceDE w:val="0"/>
        <w:autoSpaceDN w:val="0"/>
        <w:adjustRightInd w:val="0"/>
        <w:spacing w:after="0" w:line="240" w:lineRule="auto"/>
        <w:jc w:val="both"/>
        <w:rPr>
          <w:rFonts w:ascii="Times New Roman" w:hAnsi="Times New Roman"/>
        </w:rPr>
      </w:pPr>
      <w:r w:rsidRPr="002175EB">
        <w:rPr>
          <w:rFonts w:ascii="Times New Roman" w:hAnsi="Times New Roman"/>
          <w:bCs/>
        </w:rPr>
        <w:t>2.4.4 обеспечить организацию уборки придомовой территории, выполнение</w:t>
      </w:r>
      <w:r w:rsidRPr="002175EB">
        <w:rPr>
          <w:rFonts w:ascii="Times New Roman" w:hAnsi="Times New Roman"/>
        </w:rPr>
        <w:t xml:space="preserve"> работ по содержанию и благоустройству придомовой территории;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2.4.8. планировать и осуществлять мероприятия по энерго- и ресурсосбережению в доме в пределах средств, предусмотренных на эти цели;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2.4.10. контролировать качество поставляемых коммунальных услуг;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w:t>
      </w:r>
      <w:r>
        <w:rPr>
          <w:rFonts w:ascii="Times New Roman" w:hAnsi="Times New Roman"/>
        </w:rPr>
        <w:t>я заявки, указаны в Приложении 4</w:t>
      </w:r>
      <w:r w:rsidRPr="002175EB">
        <w:rPr>
          <w:rFonts w:ascii="Times New Roman" w:hAnsi="Times New Roman"/>
        </w:rPr>
        <w:t xml:space="preserve"> к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2.4.1</w:t>
      </w:r>
      <w:r>
        <w:rPr>
          <w:rFonts w:ascii="Times New Roman" w:hAnsi="Times New Roman"/>
        </w:rPr>
        <w:t>4</w:t>
      </w:r>
      <w:r w:rsidRPr="002175EB">
        <w:rPr>
          <w:rFonts w:ascii="Times New Roman" w:hAnsi="Times New Roman"/>
        </w:rPr>
        <w:t>.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w:t>
      </w:r>
      <w:r>
        <w:rPr>
          <w:rFonts w:ascii="Times New Roman" w:hAnsi="Times New Roman"/>
        </w:rPr>
        <w:t>5</w:t>
      </w:r>
      <w:r w:rsidRPr="002175EB">
        <w:rPr>
          <w:rFonts w:ascii="Times New Roman" w:hAnsi="Times New Roman"/>
        </w:rPr>
        <w:t>.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FA5452" w:rsidRPr="002175EB" w:rsidRDefault="00FA5452" w:rsidP="00FA5452">
      <w:pPr>
        <w:spacing w:after="0" w:line="240" w:lineRule="auto"/>
        <w:jc w:val="both"/>
        <w:rPr>
          <w:rFonts w:ascii="Times New Roman" w:hAnsi="Times New Roman"/>
        </w:rPr>
      </w:pPr>
      <w:r>
        <w:rPr>
          <w:rFonts w:ascii="Times New Roman" w:hAnsi="Times New Roman"/>
        </w:rPr>
        <w:t>2.4.16</w:t>
      </w:r>
      <w:r w:rsidRPr="002175EB">
        <w:rPr>
          <w:rFonts w:ascii="Times New Roman" w:hAnsi="Times New Roman"/>
        </w:rPr>
        <w:t>.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FA5452" w:rsidRPr="002175EB" w:rsidRDefault="00FA5452" w:rsidP="00FA5452">
      <w:pPr>
        <w:tabs>
          <w:tab w:val="num" w:pos="568"/>
          <w:tab w:val="left" w:pos="1080"/>
        </w:tabs>
        <w:spacing w:after="0" w:line="240" w:lineRule="auto"/>
        <w:jc w:val="both"/>
        <w:rPr>
          <w:rFonts w:ascii="Times New Roman" w:hAnsi="Times New Roman"/>
          <w:color w:val="000000"/>
        </w:rPr>
      </w:pPr>
    </w:p>
    <w:p w:rsidR="00FA5452" w:rsidRDefault="00FA5452" w:rsidP="00FA5452">
      <w:pPr>
        <w:spacing w:after="0" w:line="240" w:lineRule="auto"/>
        <w:jc w:val="center"/>
        <w:rPr>
          <w:rFonts w:ascii="Times New Roman" w:hAnsi="Times New Roman"/>
          <w:b/>
          <w:bCs/>
        </w:rPr>
      </w:pPr>
      <w:r w:rsidRPr="002175EB">
        <w:rPr>
          <w:rFonts w:ascii="Times New Roman" w:hAnsi="Times New Roman"/>
          <w:b/>
          <w:bCs/>
        </w:rPr>
        <w:t>3. Размер платы за услуги и порядок её внесения</w:t>
      </w:r>
    </w:p>
    <w:p w:rsidR="00FA5452" w:rsidRPr="002175EB" w:rsidRDefault="00FA5452" w:rsidP="00FA5452">
      <w:pPr>
        <w:spacing w:after="0" w:line="240" w:lineRule="auto"/>
        <w:jc w:val="center"/>
        <w:rPr>
          <w:rFonts w:ascii="Times New Roman" w:hAnsi="Times New Roman"/>
          <w:b/>
          <w:bCs/>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rPr>
        <w:t xml:space="preserve">3.2. </w:t>
      </w:r>
      <w:r w:rsidRPr="00653A1B">
        <w:rPr>
          <w:rFonts w:ascii="Times New Roman" w:hAnsi="Times New Roman"/>
          <w:bCs/>
        </w:rPr>
        <w:t>Повышение с</w:t>
      </w:r>
      <w:r w:rsidRPr="00653A1B">
        <w:rPr>
          <w:rFonts w:ascii="Times New Roman" w:hAnsi="Times New Roman"/>
        </w:rPr>
        <w:t>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w:t>
      </w:r>
      <w:r>
        <w:rPr>
          <w:rFonts w:ascii="Times New Roman" w:hAnsi="Times New Roman"/>
        </w:rPr>
        <w:t xml:space="preserve"> к Договору управления многоквартирным домом</w:t>
      </w:r>
      <w:r w:rsidRPr="00653A1B">
        <w:rPr>
          <w:rFonts w:ascii="Times New Roman" w:hAnsi="Times New Roman"/>
        </w:rPr>
        <w:t>.</w:t>
      </w:r>
      <w:r>
        <w:rPr>
          <w:rFonts w:ascii="Times New Roman" w:hAnsi="Times New Roman"/>
        </w:rPr>
        <w:t xml:space="preserve"> </w:t>
      </w:r>
    </w:p>
    <w:p w:rsidR="00FA5452" w:rsidRPr="002175EB" w:rsidRDefault="00FA5452" w:rsidP="00FA5452">
      <w:pPr>
        <w:spacing w:after="0" w:line="240" w:lineRule="auto"/>
        <w:jc w:val="both"/>
        <w:rPr>
          <w:rFonts w:ascii="Times New Roman" w:hAnsi="Times New Roman"/>
        </w:rPr>
      </w:pPr>
      <w:r w:rsidRPr="00067A30">
        <w:rPr>
          <w:rFonts w:ascii="Times New Roman" w:hAnsi="Times New Roman"/>
        </w:rPr>
        <w:t>3.3. Размер платы за</w:t>
      </w:r>
      <w:r w:rsidRPr="002175EB">
        <w:rPr>
          <w:rFonts w:ascii="Times New Roman" w:hAnsi="Times New Roman"/>
        </w:rPr>
        <w:t xml:space="preserve"> услуги специализированных организаций рассчитывается в порядке, установленном законодательством Российской Федерации.</w:t>
      </w:r>
    </w:p>
    <w:p w:rsidR="00FA5452" w:rsidRPr="002175EB" w:rsidRDefault="00FA5452" w:rsidP="00FA5452">
      <w:pPr>
        <w:spacing w:after="0" w:line="240" w:lineRule="auto"/>
        <w:jc w:val="both"/>
        <w:rPr>
          <w:rFonts w:ascii="Times New Roman" w:hAnsi="Times New Roman"/>
          <w:shadow/>
        </w:rPr>
      </w:pPr>
      <w:r w:rsidRPr="002175EB">
        <w:rPr>
          <w:rFonts w:ascii="Times New Roman" w:hAnsi="Times New Roman"/>
        </w:rPr>
        <w:t xml:space="preserve">3.4. </w:t>
      </w:r>
      <w:r w:rsidRPr="002175EB">
        <w:rPr>
          <w:rFonts w:ascii="Times New Roman" w:hAnsi="Times New Roman"/>
          <w:shadow/>
        </w:rPr>
        <w:t xml:space="preserve">Управляющая организация совместно с Советом многоквартирного дома, а в случае отсутствия такового </w:t>
      </w:r>
      <w:r w:rsidRPr="002175EB">
        <w:rPr>
          <w:rFonts w:ascii="Times New Roman" w:hAnsi="Times New Roman"/>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2175EB">
        <w:rPr>
          <w:rFonts w:ascii="Times New Roman" w:hAnsi="Times New Roman"/>
          <w:shadow/>
        </w:rPr>
        <w:t>Управляющая организация</w:t>
      </w:r>
      <w:r w:rsidRPr="002175EB">
        <w:rPr>
          <w:rFonts w:ascii="Times New Roman" w:hAnsi="Times New Roman"/>
        </w:rPr>
        <w:t xml:space="preserve"> вправе оказывать услуги (выполнять работы) за счет собственных средств, с последующим возмещением из платежей будущих периодов </w:t>
      </w:r>
      <w:r w:rsidRPr="002175EB">
        <w:rPr>
          <w:rFonts w:ascii="Times New Roman" w:hAnsi="Times New Roman"/>
          <w:shadow/>
        </w:rPr>
        <w:t>собственников (нанимателей) в порядке, установленном законодательством.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3.5. Средства, поступившие в виде платы за осуществление функций управления многоквартирным домом, являются доходом </w:t>
      </w:r>
      <w:r w:rsidRPr="002175EB">
        <w:rPr>
          <w:rFonts w:ascii="Times New Roman" w:hAnsi="Times New Roman"/>
          <w:shadow/>
        </w:rPr>
        <w:t>Управляющей организации</w:t>
      </w:r>
      <w:r w:rsidRPr="002175EB">
        <w:rPr>
          <w:rFonts w:ascii="Times New Roman" w:hAnsi="Times New Roman"/>
        </w:rPr>
        <w:t xml:space="preserve"> и подлежат отражению отдельной строкой в отчете Управляющей организации по результатам работы.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6</w:t>
      </w:r>
      <w:r w:rsidRPr="002175EB">
        <w:rPr>
          <w:rFonts w:ascii="Times New Roman" w:hAnsi="Times New Roman"/>
        </w:rPr>
        <w:t>.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7</w:t>
      </w:r>
      <w:r w:rsidRPr="002175EB">
        <w:rPr>
          <w:rFonts w:ascii="Times New Roman" w:hAnsi="Times New Roman"/>
        </w:rPr>
        <w:t>.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 </w:t>
      </w:r>
    </w:p>
    <w:p w:rsidR="00FA5452" w:rsidRPr="002175EB" w:rsidRDefault="00FA5452" w:rsidP="00FA5452">
      <w:pPr>
        <w:spacing w:after="0" w:line="240" w:lineRule="auto"/>
        <w:jc w:val="center"/>
        <w:rPr>
          <w:rFonts w:ascii="Times New Roman" w:hAnsi="Times New Roman"/>
          <w:b/>
          <w:bCs/>
        </w:rPr>
      </w:pPr>
      <w:r>
        <w:rPr>
          <w:rFonts w:ascii="Times New Roman" w:hAnsi="Times New Roman"/>
          <w:b/>
          <w:bCs/>
        </w:rPr>
        <w:t>5</w:t>
      </w:r>
      <w:r w:rsidRPr="002175EB">
        <w:rPr>
          <w:rFonts w:ascii="Times New Roman" w:hAnsi="Times New Roman"/>
          <w:b/>
          <w:bCs/>
        </w:rPr>
        <w:t>. Срок действия и порядок расторжения Договора</w:t>
      </w:r>
    </w:p>
    <w:p w:rsidR="00FA5452" w:rsidRPr="009A372E" w:rsidRDefault="00FA5452" w:rsidP="00FA5452">
      <w:pPr>
        <w:spacing w:after="0" w:line="240" w:lineRule="auto"/>
        <w:jc w:val="both"/>
        <w:rPr>
          <w:rFonts w:ascii="Times New Roman" w:hAnsi="Times New Roman"/>
        </w:rPr>
      </w:pPr>
      <w:r>
        <w:rPr>
          <w:rFonts w:ascii="Times New Roman" w:hAnsi="Times New Roman"/>
          <w:bCs/>
        </w:rPr>
        <w:t>5</w:t>
      </w:r>
      <w:r w:rsidRPr="00653A1B">
        <w:rPr>
          <w:rFonts w:ascii="Times New Roman" w:hAnsi="Times New Roman"/>
          <w:bCs/>
        </w:rPr>
        <w:t xml:space="preserve">.1. </w:t>
      </w:r>
      <w:r w:rsidRPr="00653A1B">
        <w:rPr>
          <w:rFonts w:ascii="Times New Roman" w:hAnsi="Times New Roman"/>
        </w:rPr>
        <w:t>Срок действия договора управ</w:t>
      </w:r>
      <w:r>
        <w:rPr>
          <w:rFonts w:ascii="Times New Roman" w:hAnsi="Times New Roman"/>
        </w:rPr>
        <w:t>ления многоквартирным домом  -</w:t>
      </w:r>
      <w:r>
        <w:rPr>
          <w:rFonts w:ascii="Times New Roman" w:hAnsi="Times New Roman"/>
          <w:color w:val="000000"/>
          <w:sz w:val="24"/>
          <w:szCs w:val="24"/>
        </w:rPr>
        <w:t>2 года с момента его подписания</w:t>
      </w:r>
      <w:r w:rsidRPr="00653A1B">
        <w:rPr>
          <w:rFonts w:ascii="Times New Roman" w:hAnsi="Times New Roman"/>
        </w:rPr>
        <w:t>.</w:t>
      </w:r>
      <w:r w:rsidRPr="009A372E">
        <w:rPr>
          <w:rFonts w:ascii="Times New Roman" w:hAnsi="Times New Roman"/>
        </w:rPr>
        <w:t xml:space="preserve"> </w:t>
      </w:r>
    </w:p>
    <w:p w:rsidR="00FA5452" w:rsidRPr="00067A30" w:rsidRDefault="00FA5452" w:rsidP="00FA5452">
      <w:pPr>
        <w:autoSpaceDE w:val="0"/>
        <w:autoSpaceDN w:val="0"/>
        <w:adjustRightInd w:val="0"/>
        <w:spacing w:after="0" w:line="240" w:lineRule="auto"/>
        <w:jc w:val="both"/>
        <w:rPr>
          <w:rFonts w:ascii="Times New Roman" w:hAnsi="Times New Roman"/>
          <w:bCs/>
        </w:rPr>
      </w:pPr>
      <w:r>
        <w:rPr>
          <w:rFonts w:ascii="Times New Roman" w:hAnsi="Times New Roman"/>
          <w:bCs/>
        </w:rPr>
        <w:t>5</w:t>
      </w:r>
      <w:r w:rsidRPr="00067A30">
        <w:rPr>
          <w:rFonts w:ascii="Times New Roman" w:hAnsi="Times New Roman"/>
          <w:bCs/>
        </w:rPr>
        <w:t>.</w:t>
      </w:r>
      <w:r>
        <w:rPr>
          <w:rFonts w:ascii="Times New Roman" w:hAnsi="Times New Roman"/>
          <w:bCs/>
        </w:rPr>
        <w:t>2</w:t>
      </w:r>
      <w:r w:rsidRPr="00067A30">
        <w:rPr>
          <w:rFonts w:ascii="Times New Roman" w:hAnsi="Times New Roman"/>
          <w:bCs/>
        </w:rPr>
        <w:t xml:space="preserve">.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Договор может быть прекращен до истечения срока его действия в следующих случаях:</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3</w:t>
      </w:r>
      <w:r w:rsidRPr="002175EB">
        <w:rPr>
          <w:rFonts w:ascii="Times New Roman" w:hAnsi="Times New Roman"/>
          <w:bCs/>
        </w:rPr>
        <w:t>. Управляющая организация не имеет права в одностороннем порядке досрочно прекратить Договор.</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4</w:t>
      </w:r>
      <w:r w:rsidRPr="002175EB">
        <w:rPr>
          <w:rFonts w:ascii="Times New Roman" w:hAnsi="Times New Roman"/>
          <w:bCs/>
        </w:rPr>
        <w:t xml:space="preserve">. </w:t>
      </w:r>
      <w:r>
        <w:rPr>
          <w:rFonts w:ascii="Times New Roman" w:hAnsi="Times New Roman"/>
          <w:bCs/>
        </w:rPr>
        <w:t xml:space="preserve">В случае прекращения (расторжении) настоящего Договора </w:t>
      </w:r>
      <w:r w:rsidRPr="002175EB">
        <w:rPr>
          <w:rFonts w:ascii="Times New Roman" w:hAnsi="Times New Roman"/>
          <w:bCs/>
        </w:rPr>
        <w:t>Управляющая организация переда</w:t>
      </w:r>
      <w:r>
        <w:rPr>
          <w:rFonts w:ascii="Times New Roman" w:hAnsi="Times New Roman"/>
          <w:bCs/>
        </w:rPr>
        <w:t xml:space="preserve">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w:t>
      </w:r>
      <w:r w:rsidRPr="002175EB">
        <w:rPr>
          <w:rFonts w:ascii="Times New Roman" w:hAnsi="Times New Roman"/>
          <w:bCs/>
        </w:rPr>
        <w:t>техническую документацию</w:t>
      </w:r>
      <w:r>
        <w:rPr>
          <w:rFonts w:ascii="Times New Roman" w:hAnsi="Times New Roman"/>
          <w:bCs/>
        </w:rPr>
        <w:t xml:space="preserve"> в соответствии с действующим законодательством;</w:t>
      </w:r>
    </w:p>
    <w:p w:rsidR="00FA5452" w:rsidRPr="00685B8D" w:rsidRDefault="00FA5452" w:rsidP="00FA5452">
      <w:pPr>
        <w:spacing w:after="0" w:line="240" w:lineRule="auto"/>
        <w:jc w:val="both"/>
        <w:rPr>
          <w:rFonts w:ascii="Times New Roman" w:hAnsi="Times New Roman"/>
          <w:bCs/>
        </w:rPr>
      </w:pPr>
      <w:r>
        <w:rPr>
          <w:rFonts w:ascii="Times New Roman" w:hAnsi="Times New Roman"/>
          <w:bCs/>
        </w:rPr>
        <w:lastRenderedPageBreak/>
        <w:t>5</w:t>
      </w:r>
      <w:r w:rsidRPr="002175EB">
        <w:rPr>
          <w:rFonts w:ascii="Times New Roman" w:hAnsi="Times New Roman"/>
          <w:bCs/>
        </w:rPr>
        <w:t>.</w:t>
      </w:r>
      <w:r>
        <w:rPr>
          <w:rFonts w:ascii="Times New Roman" w:hAnsi="Times New Roman"/>
          <w:bCs/>
        </w:rPr>
        <w:t>5</w:t>
      </w:r>
      <w:r w:rsidRPr="002175EB">
        <w:rPr>
          <w:rFonts w:ascii="Times New Roman" w:hAnsi="Times New Roman"/>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FA5452" w:rsidRDefault="00FA5452" w:rsidP="00FA5452">
      <w:pPr>
        <w:spacing w:after="0" w:line="240" w:lineRule="auto"/>
        <w:jc w:val="center"/>
        <w:rPr>
          <w:rFonts w:ascii="Times New Roman" w:hAnsi="Times New Roman"/>
          <w:b/>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6. Заключительные положения</w:t>
      </w:r>
    </w:p>
    <w:p w:rsidR="00FA5452" w:rsidRPr="002175EB" w:rsidRDefault="00FA5452" w:rsidP="00FA5452">
      <w:pPr>
        <w:spacing w:after="0" w:line="240" w:lineRule="auto"/>
        <w:jc w:val="center"/>
        <w:rPr>
          <w:rFonts w:ascii="Times New Roman" w:hAnsi="Times New Roman"/>
          <w:b/>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FA5452" w:rsidRPr="00902AE4" w:rsidRDefault="00FA5452" w:rsidP="00FA5452">
      <w:pPr>
        <w:spacing w:after="0" w:line="240" w:lineRule="auto"/>
        <w:jc w:val="both"/>
        <w:rPr>
          <w:rFonts w:ascii="Times New Roman" w:hAnsi="Times New Roman"/>
        </w:rPr>
      </w:pPr>
      <w:r w:rsidRPr="002175EB">
        <w:rPr>
          <w:rFonts w:ascii="Times New Roman" w:hAnsi="Times New Roman"/>
        </w:rPr>
        <w:t xml:space="preserve">6.4. Настоящий Договор составлен в двух экземплярах, имеющих одинаковую юридическую силу, по одному </w:t>
      </w:r>
      <w:r w:rsidRPr="00902AE4">
        <w:rPr>
          <w:rFonts w:ascii="Times New Roman" w:hAnsi="Times New Roman"/>
        </w:rPr>
        <w:t>экземпляру для каждой из Сторон.</w:t>
      </w:r>
    </w:p>
    <w:p w:rsidR="00FA5452" w:rsidRPr="00902AE4" w:rsidRDefault="00FA5452" w:rsidP="00FA5452">
      <w:pPr>
        <w:spacing w:after="0" w:line="240" w:lineRule="auto"/>
        <w:jc w:val="both"/>
        <w:rPr>
          <w:rFonts w:ascii="Times New Roman" w:hAnsi="Times New Roman"/>
        </w:rPr>
      </w:pPr>
      <w:r w:rsidRPr="00902AE4">
        <w:rPr>
          <w:rFonts w:ascii="Times New Roman" w:hAnsi="Times New Roman"/>
        </w:rPr>
        <w:tab/>
        <w:t>Неотъемлемой частью настоящего Договора являются:</w:t>
      </w:r>
    </w:p>
    <w:p w:rsidR="00FA5452" w:rsidRPr="00902AE4" w:rsidRDefault="00FA5452" w:rsidP="00FA5452">
      <w:pPr>
        <w:tabs>
          <w:tab w:val="left" w:pos="360"/>
        </w:tabs>
        <w:spacing w:after="0" w:line="240" w:lineRule="auto"/>
        <w:jc w:val="both"/>
        <w:rPr>
          <w:rFonts w:ascii="Times New Roman" w:hAnsi="Times New Roman"/>
        </w:rPr>
      </w:pPr>
      <w:r>
        <w:rPr>
          <w:rFonts w:ascii="Times New Roman" w:hAnsi="Times New Roman"/>
        </w:rPr>
        <w:tab/>
      </w:r>
      <w:r w:rsidRPr="00902AE4">
        <w:rPr>
          <w:rFonts w:ascii="Times New Roman" w:hAnsi="Times New Roman"/>
        </w:rPr>
        <w:t>Приложение 1 к Договору управления многоквартирным домом «Состав общего имущества многоквартирного дома»;</w:t>
      </w:r>
    </w:p>
    <w:p w:rsidR="00FA5452" w:rsidRPr="00902AE4"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2 к Договору управления многоквартирным домом «Перечень услуг по управлению многоквартирным домом»;</w:t>
      </w:r>
    </w:p>
    <w:p w:rsidR="00FA5452" w:rsidRPr="00902AE4" w:rsidRDefault="00FA5452" w:rsidP="00FA5452">
      <w:pPr>
        <w:pStyle w:val="ConsPlusNormal"/>
        <w:jc w:val="both"/>
        <w:rPr>
          <w:rFonts w:ascii="Times New Roman" w:hAnsi="Times New Roman" w:cs="Times New Roman"/>
          <w:sz w:val="22"/>
          <w:szCs w:val="22"/>
        </w:rPr>
      </w:pPr>
      <w:r w:rsidRPr="00902AE4">
        <w:rPr>
          <w:rFonts w:ascii="Times New Roman" w:hAnsi="Times New Roman" w:cs="Times New Roman"/>
          <w:sz w:val="22"/>
          <w:szCs w:val="22"/>
        </w:rPr>
        <w:t xml:space="preserve">Приложение 3 </w:t>
      </w:r>
      <w:r w:rsidRPr="00902AE4">
        <w:rPr>
          <w:rFonts w:ascii="Times New Roman" w:hAnsi="Times New Roman"/>
          <w:sz w:val="22"/>
          <w:szCs w:val="22"/>
        </w:rPr>
        <w:t xml:space="preserve">к Договору управления многоквартирным домом </w:t>
      </w:r>
      <w:r w:rsidRPr="00902AE4">
        <w:rPr>
          <w:rFonts w:ascii="Times New Roman" w:hAnsi="Times New Roman" w:cs="Times New Roman"/>
          <w:sz w:val="22"/>
          <w:szCs w:val="22"/>
        </w:rPr>
        <w:t xml:space="preserve">«Перечень и стоимость работ по содержанию и ремонту общего имущества в многоквартирном доме»; </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4 к Договору управления многоквартирным домом «Адреса и телефоны диспетчерских служб, по которым осуществляется прием заявок»</w:t>
      </w:r>
      <w:r>
        <w:rPr>
          <w:rFonts w:ascii="Times New Roman" w:hAnsi="Times New Roman"/>
        </w:rPr>
        <w:t>.</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t>6.5.Условия Договора приняты собственниками дома и являются одинаковыми для всех собственников.</w:t>
      </w:r>
    </w:p>
    <w:p w:rsidR="00FA5452" w:rsidRPr="00902AE4" w:rsidRDefault="00FA5452" w:rsidP="00FA5452">
      <w:pPr>
        <w:spacing w:after="0" w:line="240" w:lineRule="auto"/>
        <w:ind w:firstLine="708"/>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FA5452" w:rsidRPr="00DD3AA3" w:rsidTr="00FA5452">
        <w:trPr>
          <w:trHeight w:val="281"/>
        </w:trPr>
        <w:tc>
          <w:tcPr>
            <w:tcW w:w="4644"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Управляющая организация</w:t>
            </w:r>
          </w:p>
        </w:tc>
        <w:tc>
          <w:tcPr>
            <w:tcW w:w="5580"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Собственник:</w:t>
            </w:r>
          </w:p>
        </w:tc>
      </w:tr>
      <w:tr w:rsidR="00FA5452" w:rsidRPr="00DD3AA3" w:rsidTr="00FA5452">
        <w:trPr>
          <w:trHeight w:val="1261"/>
        </w:trPr>
        <w:tc>
          <w:tcPr>
            <w:tcW w:w="4644" w:type="dxa"/>
          </w:tcPr>
          <w:p w:rsidR="00FA5452" w:rsidRPr="00DD3AA3"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Юридический адрес: 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________________________________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р/сч 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в _______________________________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к/сч 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ИНН 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КПП ___________________________</w:t>
            </w: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Директор ______________ /___________/</w:t>
            </w:r>
          </w:p>
          <w:p w:rsidR="00FA5452" w:rsidRPr="002175EB" w:rsidRDefault="00FA5452" w:rsidP="00FA5452">
            <w:pPr>
              <w:spacing w:after="0" w:line="240" w:lineRule="auto"/>
              <w:jc w:val="both"/>
              <w:rPr>
                <w:rFonts w:ascii="Times New Roman" w:hAnsi="Times New Roman"/>
                <w:bCs/>
              </w:rPr>
            </w:pPr>
          </w:p>
          <w:p w:rsidR="00FA5452" w:rsidRPr="00DD3AA3" w:rsidRDefault="00FA5452" w:rsidP="00FA5452">
            <w:pPr>
              <w:spacing w:after="0" w:line="240" w:lineRule="auto"/>
              <w:jc w:val="both"/>
              <w:rPr>
                <w:rFonts w:ascii="Times New Roman" w:hAnsi="Times New Roman"/>
                <w:spacing w:val="6"/>
              </w:rPr>
            </w:pPr>
            <w:r w:rsidRPr="002175EB">
              <w:rPr>
                <w:rFonts w:ascii="Times New Roman" w:hAnsi="Times New Roman"/>
                <w:bCs/>
              </w:rPr>
              <w:t>М.П.</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Директор ______________ /___________/</w:t>
            </w:r>
          </w:p>
          <w:p w:rsidR="00FA5452" w:rsidRPr="00DD3AA3" w:rsidRDefault="00FA5452" w:rsidP="00FA5452">
            <w:pPr>
              <w:spacing w:after="0" w:line="240" w:lineRule="auto"/>
              <w:jc w:val="both"/>
              <w:rPr>
                <w:rFonts w:ascii="Times New Roman" w:hAnsi="Times New Roman"/>
                <w:spacing w:val="6"/>
              </w:rPr>
            </w:pPr>
            <w:r w:rsidRPr="00DD3AA3">
              <w:rPr>
                <w:rFonts w:ascii="Times New Roman" w:hAnsi="Times New Roman"/>
                <w:bCs/>
              </w:rPr>
              <w:t>М.П.</w:t>
            </w:r>
          </w:p>
        </w:tc>
        <w:tc>
          <w:tcPr>
            <w:tcW w:w="5580" w:type="dxa"/>
            <w:vAlign w:val="center"/>
          </w:tcPr>
          <w:p w:rsidR="00F304B7" w:rsidRDefault="00F304B7" w:rsidP="00F304B7">
            <w:pPr>
              <w:pStyle w:val="ac"/>
              <w:spacing w:after="0"/>
              <w:jc w:val="both"/>
              <w:rPr>
                <w:sz w:val="22"/>
                <w:szCs w:val="22"/>
              </w:rPr>
            </w:pPr>
            <w:r>
              <w:rPr>
                <w:sz w:val="22"/>
                <w:szCs w:val="22"/>
              </w:rPr>
              <w:t>Администра</w:t>
            </w:r>
            <w:r w:rsidR="00A867B4">
              <w:rPr>
                <w:sz w:val="22"/>
                <w:szCs w:val="22"/>
              </w:rPr>
              <w:t>ция Беломорского муниципального округа</w:t>
            </w:r>
          </w:p>
          <w:p w:rsidR="00F304B7" w:rsidRDefault="00F304B7" w:rsidP="00F304B7">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F304B7" w:rsidRDefault="00F304B7" w:rsidP="00F304B7">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FA5452" w:rsidRPr="002175EB" w:rsidRDefault="00FA5452" w:rsidP="00FA5452">
            <w:pPr>
              <w:pStyle w:val="ac"/>
              <w:spacing w:before="0" w:beforeAutospacing="0" w:after="0" w:afterAutospacing="0"/>
              <w:jc w:val="both"/>
              <w:rPr>
                <w:bCs/>
                <w:sz w:val="22"/>
                <w:szCs w:val="22"/>
              </w:rPr>
            </w:pPr>
            <w:r w:rsidRPr="00DD3D15">
              <w:rPr>
                <w:bCs/>
                <w:sz w:val="22"/>
                <w:szCs w:val="22"/>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tbl>
      <w:tblPr>
        <w:tblW w:w="0" w:type="auto"/>
        <w:tblLook w:val="00A0"/>
      </w:tblPr>
      <w:tblGrid>
        <w:gridCol w:w="3773"/>
        <w:gridCol w:w="6541"/>
      </w:tblGrid>
      <w:tr w:rsidR="000F7E5E" w:rsidRPr="002175EB" w:rsidTr="00AA1860">
        <w:tc>
          <w:tcPr>
            <w:tcW w:w="3773" w:type="dxa"/>
          </w:tcPr>
          <w:p w:rsidR="000F7E5E" w:rsidRPr="002175EB" w:rsidRDefault="000F7E5E" w:rsidP="008E43B7">
            <w:pPr>
              <w:tabs>
                <w:tab w:val="left" w:pos="360"/>
              </w:tabs>
              <w:spacing w:after="0" w:line="240" w:lineRule="auto"/>
              <w:jc w:val="both"/>
              <w:rPr>
                <w:rFonts w:ascii="Times New Roman" w:hAnsi="Times New Roman"/>
              </w:rPr>
            </w:pPr>
          </w:p>
        </w:tc>
        <w:tc>
          <w:tcPr>
            <w:tcW w:w="6541" w:type="dxa"/>
          </w:tcPr>
          <w:p w:rsidR="007D7290" w:rsidRDefault="007D7290" w:rsidP="00AA1860">
            <w:pPr>
              <w:tabs>
                <w:tab w:val="left" w:pos="360"/>
              </w:tabs>
              <w:spacing w:after="0" w:line="240" w:lineRule="auto"/>
              <w:jc w:val="right"/>
              <w:rPr>
                <w:rFonts w:ascii="Times New Roman" w:hAnsi="Times New Roman"/>
              </w:rPr>
            </w:pPr>
          </w:p>
          <w:p w:rsidR="000F7E5E" w:rsidRPr="002175EB" w:rsidRDefault="000F7E5E" w:rsidP="00AA1860">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1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AA1860">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AA1860">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AA1860">
            <w:pPr>
              <w:tabs>
                <w:tab w:val="left" w:pos="360"/>
              </w:tabs>
              <w:spacing w:after="0" w:line="240" w:lineRule="auto"/>
              <w:jc w:val="right"/>
              <w:rPr>
                <w:rFonts w:ascii="Times New Roman" w:hAnsi="Times New Roman"/>
              </w:rPr>
            </w:pPr>
          </w:p>
        </w:tc>
      </w:tr>
    </w:tbl>
    <w:p w:rsidR="000F7E5E" w:rsidRPr="002175EB" w:rsidRDefault="000F7E5E" w:rsidP="00AA1860">
      <w:pPr>
        <w:tabs>
          <w:tab w:val="left" w:pos="360"/>
        </w:tabs>
        <w:spacing w:after="0" w:line="240" w:lineRule="auto"/>
        <w:jc w:val="center"/>
        <w:rPr>
          <w:rFonts w:ascii="Times New Roman" w:hAnsi="Times New Roman"/>
          <w:b/>
        </w:rPr>
      </w:pPr>
      <w:r w:rsidRPr="002175EB">
        <w:rPr>
          <w:rFonts w:ascii="Times New Roman" w:hAnsi="Times New Roman"/>
          <w:b/>
        </w:rPr>
        <w:t>Состав общего имущества многоквартирного дома</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б) крыши;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F7E5E" w:rsidRPr="002175EB" w:rsidRDefault="000F7E5E" w:rsidP="00C87E51">
      <w:pPr>
        <w:pStyle w:val="western"/>
        <w:spacing w:before="0" w:beforeAutospacing="0" w:after="0" w:afterAutospacing="0"/>
        <w:jc w:val="both"/>
        <w:rPr>
          <w:b/>
          <w:bCs/>
          <w:sz w:val="22"/>
          <w:szCs w:val="22"/>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lastRenderedPageBreak/>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F304B7" w:rsidRDefault="00A867B4" w:rsidP="00A867B4">
            <w:pPr>
              <w:spacing w:after="0" w:line="360" w:lineRule="auto"/>
              <w:rPr>
                <w:rFonts w:ascii="Times New Roman" w:hAnsi="Times New Roman"/>
              </w:rPr>
            </w:pPr>
            <w:r w:rsidRPr="00DD3D15">
              <w:rPr>
                <w:bCs/>
              </w:rPr>
              <w:t>М.П</w:t>
            </w:r>
          </w:p>
        </w:tc>
      </w:tr>
    </w:tbl>
    <w:p w:rsidR="000F7E5E" w:rsidRDefault="000F7E5E"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Pr="002175EB" w:rsidRDefault="00A867B4" w:rsidP="00C87E51">
      <w:pPr>
        <w:pStyle w:val="western"/>
        <w:spacing w:before="0" w:beforeAutospacing="0" w:after="0" w:afterAutospacing="0"/>
        <w:jc w:val="both"/>
        <w:rPr>
          <w:b/>
          <w:bCs/>
          <w:sz w:val="22"/>
          <w:szCs w:val="22"/>
        </w:rPr>
      </w:pPr>
    </w:p>
    <w:tbl>
      <w:tblPr>
        <w:tblW w:w="0" w:type="auto"/>
        <w:tblLook w:val="00A0"/>
      </w:tblPr>
      <w:tblGrid>
        <w:gridCol w:w="3773"/>
        <w:gridCol w:w="6541"/>
      </w:tblGrid>
      <w:tr w:rsidR="000F7E5E" w:rsidRPr="002175EB" w:rsidTr="00AA1860">
        <w:tc>
          <w:tcPr>
            <w:tcW w:w="3773" w:type="dxa"/>
          </w:tcPr>
          <w:p w:rsidR="000F7E5E" w:rsidRPr="002175EB" w:rsidRDefault="000F7E5E" w:rsidP="008E43B7">
            <w:pPr>
              <w:tabs>
                <w:tab w:val="left" w:pos="360"/>
              </w:tabs>
              <w:spacing w:after="0" w:line="240" w:lineRule="auto"/>
              <w:jc w:val="right"/>
              <w:rPr>
                <w:rFonts w:ascii="Times New Roman" w:hAnsi="Times New Roman"/>
              </w:rPr>
            </w:pPr>
          </w:p>
        </w:tc>
        <w:tc>
          <w:tcPr>
            <w:tcW w:w="6541" w:type="dxa"/>
          </w:tcPr>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lastRenderedPageBreak/>
              <w:t>Приложение 2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EC14C3"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Перечень</w:t>
      </w: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услуг по управлению многоквартирным домом</w:t>
      </w:r>
    </w:p>
    <w:p w:rsidR="000F7E5E" w:rsidRPr="002175EB"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2) Подготовка предложений по модернизации, реконструкции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3) Разработка и реализация мероприятий по ресурсосбережению;</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5) Ведение учёта доходов и расходов поступающих средств на содержание и ремонт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lastRenderedPageBreak/>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tbl>
      <w:tblPr>
        <w:tblW w:w="0" w:type="auto"/>
        <w:tblLook w:val="00A0"/>
      </w:tblPr>
      <w:tblGrid>
        <w:gridCol w:w="3772"/>
        <w:gridCol w:w="6259"/>
      </w:tblGrid>
      <w:tr w:rsidR="000F7E5E" w:rsidRPr="002175EB" w:rsidTr="00AA1860">
        <w:tc>
          <w:tcPr>
            <w:tcW w:w="3772" w:type="dxa"/>
          </w:tcPr>
          <w:p w:rsidR="000F7E5E" w:rsidRDefault="000F7E5E" w:rsidP="008E43B7">
            <w:pPr>
              <w:tabs>
                <w:tab w:val="left" w:pos="360"/>
              </w:tabs>
              <w:spacing w:after="0" w:line="240" w:lineRule="auto"/>
              <w:jc w:val="both"/>
              <w:rPr>
                <w:rFonts w:ascii="Times New Roman" w:hAnsi="Times New Roman"/>
              </w:rPr>
            </w:pPr>
          </w:p>
          <w:p w:rsidR="000F7E5E" w:rsidRPr="002175EB" w:rsidRDefault="000F7E5E" w:rsidP="008E43B7">
            <w:pPr>
              <w:tabs>
                <w:tab w:val="left" w:pos="360"/>
              </w:tabs>
              <w:spacing w:after="0" w:line="240" w:lineRule="auto"/>
              <w:jc w:val="both"/>
              <w:rPr>
                <w:rFonts w:ascii="Times New Roman" w:hAnsi="Times New Roman"/>
              </w:rPr>
            </w:pPr>
          </w:p>
        </w:tc>
        <w:tc>
          <w:tcPr>
            <w:tcW w:w="6259" w:type="dxa"/>
          </w:tcPr>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AA1860" w:rsidRDefault="00AA1860" w:rsidP="008E43B7">
            <w:pPr>
              <w:tabs>
                <w:tab w:val="left" w:pos="360"/>
              </w:tabs>
              <w:spacing w:after="0" w:line="240" w:lineRule="auto"/>
              <w:jc w:val="right"/>
              <w:rPr>
                <w:rFonts w:ascii="Times New Roman" w:hAnsi="Times New Roman"/>
              </w:rPr>
            </w:pPr>
          </w:p>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lastRenderedPageBreak/>
              <w:t>Приложение 3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Перечень и стоимость работ по содержанию и ремонту общего имущества в многоквартирном доме</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W w:w="0" w:type="auto"/>
        <w:tblLook w:val="00A0"/>
      </w:tblPr>
      <w:tblGrid>
        <w:gridCol w:w="3772"/>
        <w:gridCol w:w="6117"/>
      </w:tblGrid>
      <w:tr w:rsidR="000F7E5E" w:rsidRPr="002175EB" w:rsidTr="00AA1860">
        <w:tc>
          <w:tcPr>
            <w:tcW w:w="3772" w:type="dxa"/>
          </w:tcPr>
          <w:p w:rsidR="000F7E5E" w:rsidRPr="002175EB" w:rsidRDefault="000F7E5E" w:rsidP="008E43B7">
            <w:pPr>
              <w:tabs>
                <w:tab w:val="left" w:pos="360"/>
              </w:tabs>
              <w:spacing w:after="0" w:line="240" w:lineRule="auto"/>
              <w:jc w:val="both"/>
              <w:rPr>
                <w:rFonts w:ascii="Times New Roman" w:hAnsi="Times New Roman"/>
              </w:rPr>
            </w:pPr>
          </w:p>
        </w:tc>
        <w:tc>
          <w:tcPr>
            <w:tcW w:w="6117" w:type="dxa"/>
          </w:tcPr>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4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w:t>
            </w:r>
          </w:p>
          <w:p w:rsidR="000F7E5E" w:rsidRPr="002175EB" w:rsidRDefault="000F7E5E" w:rsidP="008E43B7">
            <w:pPr>
              <w:tabs>
                <w:tab w:val="left" w:pos="360"/>
              </w:tabs>
              <w:spacing w:after="0" w:line="240" w:lineRule="auto"/>
              <w:jc w:val="both"/>
              <w:rPr>
                <w:rFonts w:ascii="Times New Roman" w:hAnsi="Times New Roman"/>
              </w:rPr>
            </w:pPr>
          </w:p>
        </w:tc>
      </w:tr>
    </w:tbl>
    <w:p w:rsidR="000F7E5E" w:rsidRPr="002175EB" w:rsidRDefault="000F7E5E" w:rsidP="00C87E51">
      <w:pPr>
        <w:pStyle w:val="ac"/>
        <w:spacing w:before="0" w:beforeAutospacing="0" w:after="0" w:afterAutospacing="0"/>
        <w:jc w:val="both"/>
        <w:rPr>
          <w:sz w:val="22"/>
          <w:szCs w:val="22"/>
        </w:rPr>
      </w:pPr>
    </w:p>
    <w:p w:rsidR="000F7E5E" w:rsidRPr="002175EB" w:rsidRDefault="000F7E5E" w:rsidP="00C87E51">
      <w:pPr>
        <w:tabs>
          <w:tab w:val="left" w:pos="2880"/>
        </w:tabs>
        <w:spacing w:after="0" w:line="240" w:lineRule="auto"/>
        <w:jc w:val="both"/>
        <w:rPr>
          <w:rFonts w:ascii="Times New Roman" w:hAnsi="Times New Roman"/>
          <w:b/>
        </w:rPr>
      </w:pPr>
      <w:r w:rsidRPr="002175EB">
        <w:rPr>
          <w:rFonts w:ascii="Times New Roman" w:hAnsi="Times New Roman"/>
          <w:b/>
        </w:rPr>
        <w:t xml:space="preserve">Перечень коммунальных услуг  </w:t>
      </w:r>
    </w:p>
    <w:p w:rsidR="000F7E5E" w:rsidRDefault="000F7E5E"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Pr="002175EB" w:rsidRDefault="00FA5452" w:rsidP="00C87E51">
      <w:pPr>
        <w:pStyle w:val="western"/>
        <w:spacing w:before="0" w:beforeAutospacing="0" w:after="0" w:afterAutospacing="0"/>
        <w:jc w:val="both"/>
        <w:rPr>
          <w:sz w:val="22"/>
          <w:szCs w:val="22"/>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rPr>
            </w:pPr>
            <w:r w:rsidRPr="00DD3D15">
              <w:rPr>
                <w:bCs/>
              </w:rPr>
              <w:t>М.П</w:t>
            </w:r>
          </w:p>
          <w:p w:rsidR="000F7E5E" w:rsidRPr="002175EB" w:rsidRDefault="000F7E5E" w:rsidP="008E43B7">
            <w:pPr>
              <w:spacing w:after="0" w:line="240" w:lineRule="auto"/>
              <w:jc w:val="both"/>
              <w:rPr>
                <w:rFonts w:ascii="Times New Roman" w:hAnsi="Times New Roman"/>
                <w:spacing w:val="6"/>
              </w:rPr>
            </w:pPr>
          </w:p>
        </w:tc>
      </w:tr>
    </w:tbl>
    <w:p w:rsidR="000F7E5E" w:rsidRDefault="000F7E5E"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Pr="002175EB" w:rsidRDefault="00FA5452" w:rsidP="00C87E51">
      <w:pPr>
        <w:spacing w:after="0" w:line="240" w:lineRule="auto"/>
        <w:jc w:val="both"/>
        <w:rPr>
          <w:rFonts w:ascii="Times New Roman" w:hAnsi="Times New Roman"/>
        </w:rPr>
      </w:pPr>
    </w:p>
    <w:tbl>
      <w:tblPr>
        <w:tblW w:w="0" w:type="auto"/>
        <w:tblLook w:val="00A0"/>
      </w:tblPr>
      <w:tblGrid>
        <w:gridCol w:w="3764"/>
        <w:gridCol w:w="6267"/>
      </w:tblGrid>
      <w:tr w:rsidR="000F7E5E" w:rsidRPr="002175EB" w:rsidTr="00AA1860">
        <w:tc>
          <w:tcPr>
            <w:tcW w:w="3764" w:type="dxa"/>
          </w:tcPr>
          <w:p w:rsidR="000F7E5E" w:rsidRPr="002175EB" w:rsidRDefault="000F7E5E" w:rsidP="008E43B7">
            <w:pPr>
              <w:tabs>
                <w:tab w:val="left" w:pos="360"/>
              </w:tabs>
              <w:spacing w:after="0" w:line="240" w:lineRule="auto"/>
              <w:jc w:val="both"/>
              <w:rPr>
                <w:rFonts w:ascii="Times New Roman" w:hAnsi="Times New Roman"/>
              </w:rPr>
            </w:pPr>
          </w:p>
        </w:tc>
        <w:tc>
          <w:tcPr>
            <w:tcW w:w="6267" w:type="dxa"/>
          </w:tcPr>
          <w:p w:rsidR="00AA1860" w:rsidRDefault="00AA1860" w:rsidP="008E43B7">
            <w:pPr>
              <w:tabs>
                <w:tab w:val="left" w:pos="360"/>
              </w:tabs>
              <w:spacing w:after="0" w:line="240" w:lineRule="auto"/>
              <w:jc w:val="right"/>
              <w:rPr>
                <w:rFonts w:ascii="Times New Roman" w:hAnsi="Times New Roman"/>
              </w:rPr>
            </w:pPr>
          </w:p>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lastRenderedPageBreak/>
              <w:t>Приложение 5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Адреса и телефоны диспетчерских служб, по которым осуществляется прием заявок</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2175EB"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spacing w:after="0" w:line="240" w:lineRule="auto"/>
        <w:jc w:val="both"/>
        <w:rPr>
          <w:rFonts w:ascii="Times New Roman" w:hAnsi="Times New Roman"/>
        </w:rPr>
      </w:pPr>
    </w:p>
    <w:p w:rsidR="000F7E5E" w:rsidRPr="002175EB" w:rsidRDefault="000F7E5E" w:rsidP="00C87E51">
      <w:pPr>
        <w:spacing w:after="0" w:line="240" w:lineRule="auto"/>
        <w:jc w:val="center"/>
      </w:pPr>
    </w:p>
    <w:sectPr w:rsidR="000F7E5E" w:rsidRPr="002175EB" w:rsidSect="005A1EFA">
      <w:pgSz w:w="11906" w:h="16838"/>
      <w:pgMar w:top="567" w:right="567" w:bottom="425"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BE" w:rsidRDefault="007E2DBE" w:rsidP="003E2290">
      <w:pPr>
        <w:spacing w:after="0" w:line="240" w:lineRule="auto"/>
      </w:pPr>
      <w:r>
        <w:separator/>
      </w:r>
    </w:p>
  </w:endnote>
  <w:endnote w:type="continuationSeparator" w:id="1">
    <w:p w:rsidR="007E2DBE" w:rsidRDefault="007E2DBE"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BE" w:rsidRDefault="007E2DBE" w:rsidP="003E2290">
      <w:pPr>
        <w:spacing w:after="0" w:line="240" w:lineRule="auto"/>
      </w:pPr>
      <w:r>
        <w:separator/>
      </w:r>
    </w:p>
  </w:footnote>
  <w:footnote w:type="continuationSeparator" w:id="1">
    <w:p w:rsidR="007E2DBE" w:rsidRDefault="007E2DBE"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29D7"/>
    <w:rsid w:val="00003E93"/>
    <w:rsid w:val="00010D30"/>
    <w:rsid w:val="00020747"/>
    <w:rsid w:val="000262CE"/>
    <w:rsid w:val="00035C0C"/>
    <w:rsid w:val="000374DA"/>
    <w:rsid w:val="000475CF"/>
    <w:rsid w:val="00057CA2"/>
    <w:rsid w:val="00057E31"/>
    <w:rsid w:val="000660EE"/>
    <w:rsid w:val="000662CF"/>
    <w:rsid w:val="00067A30"/>
    <w:rsid w:val="0007667F"/>
    <w:rsid w:val="00080BA4"/>
    <w:rsid w:val="00092A88"/>
    <w:rsid w:val="00097A7F"/>
    <w:rsid w:val="000A1D31"/>
    <w:rsid w:val="000A3EB8"/>
    <w:rsid w:val="000B0A35"/>
    <w:rsid w:val="000B172E"/>
    <w:rsid w:val="000B1AB9"/>
    <w:rsid w:val="000B7469"/>
    <w:rsid w:val="000C1FA5"/>
    <w:rsid w:val="000D0BFA"/>
    <w:rsid w:val="000D221E"/>
    <w:rsid w:val="000D29DA"/>
    <w:rsid w:val="000D55A5"/>
    <w:rsid w:val="000D61ED"/>
    <w:rsid w:val="000D725A"/>
    <w:rsid w:val="000E1657"/>
    <w:rsid w:val="000E1D37"/>
    <w:rsid w:val="000E5CE7"/>
    <w:rsid w:val="000F5F39"/>
    <w:rsid w:val="000F7E5E"/>
    <w:rsid w:val="00100488"/>
    <w:rsid w:val="001019FB"/>
    <w:rsid w:val="00102A4D"/>
    <w:rsid w:val="00112484"/>
    <w:rsid w:val="001217D8"/>
    <w:rsid w:val="001231A7"/>
    <w:rsid w:val="00126329"/>
    <w:rsid w:val="00126632"/>
    <w:rsid w:val="00127248"/>
    <w:rsid w:val="001275A8"/>
    <w:rsid w:val="001309FB"/>
    <w:rsid w:val="0013197D"/>
    <w:rsid w:val="00132042"/>
    <w:rsid w:val="00132FA4"/>
    <w:rsid w:val="00133AC6"/>
    <w:rsid w:val="001361A8"/>
    <w:rsid w:val="00137B7C"/>
    <w:rsid w:val="00150723"/>
    <w:rsid w:val="00151FB5"/>
    <w:rsid w:val="00154B3D"/>
    <w:rsid w:val="00160354"/>
    <w:rsid w:val="00162C76"/>
    <w:rsid w:val="001638C4"/>
    <w:rsid w:val="00165587"/>
    <w:rsid w:val="00167F51"/>
    <w:rsid w:val="00172837"/>
    <w:rsid w:val="001760CE"/>
    <w:rsid w:val="0018122C"/>
    <w:rsid w:val="00186012"/>
    <w:rsid w:val="00186E7D"/>
    <w:rsid w:val="0019273B"/>
    <w:rsid w:val="00195795"/>
    <w:rsid w:val="001B085B"/>
    <w:rsid w:val="001B133A"/>
    <w:rsid w:val="001B6738"/>
    <w:rsid w:val="001B730F"/>
    <w:rsid w:val="001C0EBD"/>
    <w:rsid w:val="001C51F0"/>
    <w:rsid w:val="001D2A76"/>
    <w:rsid w:val="001D5C87"/>
    <w:rsid w:val="001D6657"/>
    <w:rsid w:val="001E1714"/>
    <w:rsid w:val="001E1DB5"/>
    <w:rsid w:val="001E3AFF"/>
    <w:rsid w:val="001F3A07"/>
    <w:rsid w:val="001F552E"/>
    <w:rsid w:val="00206F36"/>
    <w:rsid w:val="0021491D"/>
    <w:rsid w:val="0021505B"/>
    <w:rsid w:val="002159E5"/>
    <w:rsid w:val="002175EB"/>
    <w:rsid w:val="002253BC"/>
    <w:rsid w:val="0023022F"/>
    <w:rsid w:val="00230246"/>
    <w:rsid w:val="002333AD"/>
    <w:rsid w:val="00233D34"/>
    <w:rsid w:val="002408E6"/>
    <w:rsid w:val="00243739"/>
    <w:rsid w:val="00244156"/>
    <w:rsid w:val="0024432D"/>
    <w:rsid w:val="00246087"/>
    <w:rsid w:val="00250749"/>
    <w:rsid w:val="00250DB3"/>
    <w:rsid w:val="00251991"/>
    <w:rsid w:val="00252838"/>
    <w:rsid w:val="0026029D"/>
    <w:rsid w:val="0027360E"/>
    <w:rsid w:val="00273615"/>
    <w:rsid w:val="00280905"/>
    <w:rsid w:val="00281518"/>
    <w:rsid w:val="0028198B"/>
    <w:rsid w:val="00282067"/>
    <w:rsid w:val="00292AD6"/>
    <w:rsid w:val="002939EF"/>
    <w:rsid w:val="0029621A"/>
    <w:rsid w:val="002A3948"/>
    <w:rsid w:val="002A4531"/>
    <w:rsid w:val="002B1D12"/>
    <w:rsid w:val="002B1F4E"/>
    <w:rsid w:val="002B2A07"/>
    <w:rsid w:val="002B2F20"/>
    <w:rsid w:val="002B69A5"/>
    <w:rsid w:val="002C556F"/>
    <w:rsid w:val="002D03F7"/>
    <w:rsid w:val="002D0D20"/>
    <w:rsid w:val="002D37B3"/>
    <w:rsid w:val="002E24F0"/>
    <w:rsid w:val="002E2855"/>
    <w:rsid w:val="002E3F58"/>
    <w:rsid w:val="002E4B37"/>
    <w:rsid w:val="002E523D"/>
    <w:rsid w:val="002E5A74"/>
    <w:rsid w:val="002E65CC"/>
    <w:rsid w:val="002E73C1"/>
    <w:rsid w:val="002F340D"/>
    <w:rsid w:val="002F4FAF"/>
    <w:rsid w:val="002F7AE1"/>
    <w:rsid w:val="003035A3"/>
    <w:rsid w:val="00304654"/>
    <w:rsid w:val="00306621"/>
    <w:rsid w:val="0031148F"/>
    <w:rsid w:val="0031702F"/>
    <w:rsid w:val="003179AC"/>
    <w:rsid w:val="003214F0"/>
    <w:rsid w:val="00321E7B"/>
    <w:rsid w:val="00323F46"/>
    <w:rsid w:val="00325A09"/>
    <w:rsid w:val="003264AD"/>
    <w:rsid w:val="003354C3"/>
    <w:rsid w:val="003363B7"/>
    <w:rsid w:val="00351BA3"/>
    <w:rsid w:val="00353B9C"/>
    <w:rsid w:val="00361BE9"/>
    <w:rsid w:val="00365D69"/>
    <w:rsid w:val="003666C8"/>
    <w:rsid w:val="00373C86"/>
    <w:rsid w:val="00383C98"/>
    <w:rsid w:val="003A0C6B"/>
    <w:rsid w:val="003A473C"/>
    <w:rsid w:val="003A4CE1"/>
    <w:rsid w:val="003A5E57"/>
    <w:rsid w:val="003A74E1"/>
    <w:rsid w:val="003B144B"/>
    <w:rsid w:val="003B26D4"/>
    <w:rsid w:val="003B5853"/>
    <w:rsid w:val="003B5A3B"/>
    <w:rsid w:val="003B7BB0"/>
    <w:rsid w:val="003C3A14"/>
    <w:rsid w:val="003D4BFF"/>
    <w:rsid w:val="003D75F9"/>
    <w:rsid w:val="003D7BAD"/>
    <w:rsid w:val="003E0F65"/>
    <w:rsid w:val="003E14EA"/>
    <w:rsid w:val="003E2290"/>
    <w:rsid w:val="003F109B"/>
    <w:rsid w:val="003F37E3"/>
    <w:rsid w:val="003F4EA1"/>
    <w:rsid w:val="003F52AB"/>
    <w:rsid w:val="00400114"/>
    <w:rsid w:val="0040411F"/>
    <w:rsid w:val="00405BAE"/>
    <w:rsid w:val="004067BD"/>
    <w:rsid w:val="00407011"/>
    <w:rsid w:val="00411A12"/>
    <w:rsid w:val="00411E78"/>
    <w:rsid w:val="00414C88"/>
    <w:rsid w:val="00416FFB"/>
    <w:rsid w:val="00423637"/>
    <w:rsid w:val="00426397"/>
    <w:rsid w:val="00431640"/>
    <w:rsid w:val="00434B3B"/>
    <w:rsid w:val="004407E0"/>
    <w:rsid w:val="00444373"/>
    <w:rsid w:val="00444399"/>
    <w:rsid w:val="004447AE"/>
    <w:rsid w:val="00445DDB"/>
    <w:rsid w:val="00453449"/>
    <w:rsid w:val="004618AC"/>
    <w:rsid w:val="004627A1"/>
    <w:rsid w:val="004634FC"/>
    <w:rsid w:val="00464E62"/>
    <w:rsid w:val="00472072"/>
    <w:rsid w:val="00473E21"/>
    <w:rsid w:val="004771EA"/>
    <w:rsid w:val="00483AB0"/>
    <w:rsid w:val="00487F9C"/>
    <w:rsid w:val="00491119"/>
    <w:rsid w:val="004A400D"/>
    <w:rsid w:val="004B0BDE"/>
    <w:rsid w:val="004B6CD8"/>
    <w:rsid w:val="004C4393"/>
    <w:rsid w:val="004C58D0"/>
    <w:rsid w:val="004D392D"/>
    <w:rsid w:val="004F22E9"/>
    <w:rsid w:val="004F5A91"/>
    <w:rsid w:val="00501A4B"/>
    <w:rsid w:val="0051176C"/>
    <w:rsid w:val="005128C8"/>
    <w:rsid w:val="00514002"/>
    <w:rsid w:val="00521915"/>
    <w:rsid w:val="00533327"/>
    <w:rsid w:val="00534E3A"/>
    <w:rsid w:val="00553B5B"/>
    <w:rsid w:val="005545CA"/>
    <w:rsid w:val="00564246"/>
    <w:rsid w:val="00564F4E"/>
    <w:rsid w:val="00565A96"/>
    <w:rsid w:val="00565E94"/>
    <w:rsid w:val="00567920"/>
    <w:rsid w:val="00576681"/>
    <w:rsid w:val="00580887"/>
    <w:rsid w:val="00580915"/>
    <w:rsid w:val="00580FC1"/>
    <w:rsid w:val="005822DB"/>
    <w:rsid w:val="00583676"/>
    <w:rsid w:val="00584810"/>
    <w:rsid w:val="00584F4A"/>
    <w:rsid w:val="00593BD2"/>
    <w:rsid w:val="005973E3"/>
    <w:rsid w:val="005A1EFA"/>
    <w:rsid w:val="005A4581"/>
    <w:rsid w:val="005A58C9"/>
    <w:rsid w:val="005A774D"/>
    <w:rsid w:val="005B0954"/>
    <w:rsid w:val="005B1BBA"/>
    <w:rsid w:val="005B1F4D"/>
    <w:rsid w:val="005B4FFD"/>
    <w:rsid w:val="005B52F1"/>
    <w:rsid w:val="005C1840"/>
    <w:rsid w:val="005D43A1"/>
    <w:rsid w:val="005D4736"/>
    <w:rsid w:val="005D5D8F"/>
    <w:rsid w:val="005D7686"/>
    <w:rsid w:val="005E1763"/>
    <w:rsid w:val="005E3640"/>
    <w:rsid w:val="005E42E1"/>
    <w:rsid w:val="005E6278"/>
    <w:rsid w:val="005F2728"/>
    <w:rsid w:val="005F2C12"/>
    <w:rsid w:val="006004D0"/>
    <w:rsid w:val="0060241E"/>
    <w:rsid w:val="006050E1"/>
    <w:rsid w:val="00613849"/>
    <w:rsid w:val="006141F2"/>
    <w:rsid w:val="0061515B"/>
    <w:rsid w:val="00627A3E"/>
    <w:rsid w:val="00637878"/>
    <w:rsid w:val="0064243A"/>
    <w:rsid w:val="00643E04"/>
    <w:rsid w:val="006453B0"/>
    <w:rsid w:val="00647571"/>
    <w:rsid w:val="00653A1B"/>
    <w:rsid w:val="00654E62"/>
    <w:rsid w:val="0065566E"/>
    <w:rsid w:val="00657A40"/>
    <w:rsid w:val="00664248"/>
    <w:rsid w:val="0067212F"/>
    <w:rsid w:val="00672DBF"/>
    <w:rsid w:val="006758E2"/>
    <w:rsid w:val="00675AF9"/>
    <w:rsid w:val="00676504"/>
    <w:rsid w:val="00676E8B"/>
    <w:rsid w:val="00677549"/>
    <w:rsid w:val="00683F48"/>
    <w:rsid w:val="00686565"/>
    <w:rsid w:val="00690540"/>
    <w:rsid w:val="006905F8"/>
    <w:rsid w:val="00691D2E"/>
    <w:rsid w:val="00694B28"/>
    <w:rsid w:val="006963B4"/>
    <w:rsid w:val="006A01EC"/>
    <w:rsid w:val="006A0778"/>
    <w:rsid w:val="006A1C1B"/>
    <w:rsid w:val="006A273E"/>
    <w:rsid w:val="006A2953"/>
    <w:rsid w:val="006A3B2B"/>
    <w:rsid w:val="006A4456"/>
    <w:rsid w:val="006B74D4"/>
    <w:rsid w:val="006C0FCF"/>
    <w:rsid w:val="006C43C4"/>
    <w:rsid w:val="006C5C3B"/>
    <w:rsid w:val="006C6072"/>
    <w:rsid w:val="006D34A2"/>
    <w:rsid w:val="006D5165"/>
    <w:rsid w:val="006D5691"/>
    <w:rsid w:val="006E04EE"/>
    <w:rsid w:val="006E24EF"/>
    <w:rsid w:val="006E44AA"/>
    <w:rsid w:val="006E72F1"/>
    <w:rsid w:val="006F13ED"/>
    <w:rsid w:val="006F1BC8"/>
    <w:rsid w:val="00700127"/>
    <w:rsid w:val="007010FF"/>
    <w:rsid w:val="00702126"/>
    <w:rsid w:val="007021BA"/>
    <w:rsid w:val="007043B1"/>
    <w:rsid w:val="00706BDE"/>
    <w:rsid w:val="00706FE5"/>
    <w:rsid w:val="007106A8"/>
    <w:rsid w:val="00711DB1"/>
    <w:rsid w:val="00711E7A"/>
    <w:rsid w:val="007162F3"/>
    <w:rsid w:val="00717630"/>
    <w:rsid w:val="0072054C"/>
    <w:rsid w:val="00720A00"/>
    <w:rsid w:val="00720CA2"/>
    <w:rsid w:val="0073012C"/>
    <w:rsid w:val="007330A0"/>
    <w:rsid w:val="00734C9F"/>
    <w:rsid w:val="007372CD"/>
    <w:rsid w:val="007461CD"/>
    <w:rsid w:val="00746A43"/>
    <w:rsid w:val="00747FEE"/>
    <w:rsid w:val="0075086A"/>
    <w:rsid w:val="00751733"/>
    <w:rsid w:val="007517D6"/>
    <w:rsid w:val="00751DC5"/>
    <w:rsid w:val="007535A2"/>
    <w:rsid w:val="007547FC"/>
    <w:rsid w:val="00757782"/>
    <w:rsid w:val="00762DE7"/>
    <w:rsid w:val="007635E2"/>
    <w:rsid w:val="00764C9C"/>
    <w:rsid w:val="0077226B"/>
    <w:rsid w:val="0077597C"/>
    <w:rsid w:val="00781729"/>
    <w:rsid w:val="00781F47"/>
    <w:rsid w:val="007839F4"/>
    <w:rsid w:val="007878D5"/>
    <w:rsid w:val="00793D7C"/>
    <w:rsid w:val="00795EB1"/>
    <w:rsid w:val="00796EF1"/>
    <w:rsid w:val="007A0D78"/>
    <w:rsid w:val="007A4124"/>
    <w:rsid w:val="007B7895"/>
    <w:rsid w:val="007C180B"/>
    <w:rsid w:val="007C3A90"/>
    <w:rsid w:val="007C44F5"/>
    <w:rsid w:val="007D23AA"/>
    <w:rsid w:val="007D6B1C"/>
    <w:rsid w:val="007D7261"/>
    <w:rsid w:val="007D7290"/>
    <w:rsid w:val="007E2DBE"/>
    <w:rsid w:val="007E5DCF"/>
    <w:rsid w:val="007E5FD2"/>
    <w:rsid w:val="0080194E"/>
    <w:rsid w:val="00803A8B"/>
    <w:rsid w:val="008041C5"/>
    <w:rsid w:val="008045CF"/>
    <w:rsid w:val="00811BFC"/>
    <w:rsid w:val="008150A1"/>
    <w:rsid w:val="00830E60"/>
    <w:rsid w:val="00842360"/>
    <w:rsid w:val="00844BA6"/>
    <w:rsid w:val="00846360"/>
    <w:rsid w:val="008465D8"/>
    <w:rsid w:val="00850529"/>
    <w:rsid w:val="00856EF4"/>
    <w:rsid w:val="00861243"/>
    <w:rsid w:val="00861878"/>
    <w:rsid w:val="008636A0"/>
    <w:rsid w:val="0086680D"/>
    <w:rsid w:val="0087147F"/>
    <w:rsid w:val="00875B9A"/>
    <w:rsid w:val="00876204"/>
    <w:rsid w:val="00877E07"/>
    <w:rsid w:val="00881FFF"/>
    <w:rsid w:val="008856FF"/>
    <w:rsid w:val="008905BE"/>
    <w:rsid w:val="008913EA"/>
    <w:rsid w:val="00892CEA"/>
    <w:rsid w:val="00893DB1"/>
    <w:rsid w:val="00897428"/>
    <w:rsid w:val="008B627B"/>
    <w:rsid w:val="008C31BD"/>
    <w:rsid w:val="008C34C4"/>
    <w:rsid w:val="008C3C8C"/>
    <w:rsid w:val="008D21DC"/>
    <w:rsid w:val="008D372E"/>
    <w:rsid w:val="008D596E"/>
    <w:rsid w:val="008E0060"/>
    <w:rsid w:val="008E0084"/>
    <w:rsid w:val="008E2DE1"/>
    <w:rsid w:val="008E43B7"/>
    <w:rsid w:val="008E52C2"/>
    <w:rsid w:val="008F1192"/>
    <w:rsid w:val="008F4556"/>
    <w:rsid w:val="008F532E"/>
    <w:rsid w:val="008F54E3"/>
    <w:rsid w:val="008F62C7"/>
    <w:rsid w:val="009000ED"/>
    <w:rsid w:val="00902AE4"/>
    <w:rsid w:val="00902FD1"/>
    <w:rsid w:val="00907764"/>
    <w:rsid w:val="00911FB0"/>
    <w:rsid w:val="00912D4A"/>
    <w:rsid w:val="0091562F"/>
    <w:rsid w:val="00915F5C"/>
    <w:rsid w:val="0091621C"/>
    <w:rsid w:val="00920C1F"/>
    <w:rsid w:val="00923311"/>
    <w:rsid w:val="00924598"/>
    <w:rsid w:val="00925E74"/>
    <w:rsid w:val="009275E7"/>
    <w:rsid w:val="00932F89"/>
    <w:rsid w:val="00933209"/>
    <w:rsid w:val="00936FC3"/>
    <w:rsid w:val="00942091"/>
    <w:rsid w:val="00945ACC"/>
    <w:rsid w:val="00945FF8"/>
    <w:rsid w:val="00946809"/>
    <w:rsid w:val="009501FE"/>
    <w:rsid w:val="00951AA2"/>
    <w:rsid w:val="00953D5D"/>
    <w:rsid w:val="009543A0"/>
    <w:rsid w:val="00963ACF"/>
    <w:rsid w:val="00967BE4"/>
    <w:rsid w:val="009719C0"/>
    <w:rsid w:val="00980B66"/>
    <w:rsid w:val="00981941"/>
    <w:rsid w:val="009937C4"/>
    <w:rsid w:val="009968FA"/>
    <w:rsid w:val="00997272"/>
    <w:rsid w:val="009A210C"/>
    <w:rsid w:val="009A2904"/>
    <w:rsid w:val="009A372E"/>
    <w:rsid w:val="009A6AD5"/>
    <w:rsid w:val="009A6DCD"/>
    <w:rsid w:val="009A76AC"/>
    <w:rsid w:val="009B07EA"/>
    <w:rsid w:val="009B31FF"/>
    <w:rsid w:val="009C1C99"/>
    <w:rsid w:val="009C21C2"/>
    <w:rsid w:val="009D316E"/>
    <w:rsid w:val="009D59B8"/>
    <w:rsid w:val="009D759D"/>
    <w:rsid w:val="009E785B"/>
    <w:rsid w:val="009F1690"/>
    <w:rsid w:val="009F2D12"/>
    <w:rsid w:val="009F2E61"/>
    <w:rsid w:val="009F3B47"/>
    <w:rsid w:val="009F6703"/>
    <w:rsid w:val="00A001B7"/>
    <w:rsid w:val="00A02627"/>
    <w:rsid w:val="00A04FD6"/>
    <w:rsid w:val="00A16087"/>
    <w:rsid w:val="00A240B9"/>
    <w:rsid w:val="00A24410"/>
    <w:rsid w:val="00A36D4E"/>
    <w:rsid w:val="00A56780"/>
    <w:rsid w:val="00A67F2D"/>
    <w:rsid w:val="00A712B3"/>
    <w:rsid w:val="00A73D9F"/>
    <w:rsid w:val="00A74CB2"/>
    <w:rsid w:val="00A768C6"/>
    <w:rsid w:val="00A854C6"/>
    <w:rsid w:val="00A86580"/>
    <w:rsid w:val="00A867B4"/>
    <w:rsid w:val="00A93598"/>
    <w:rsid w:val="00A94910"/>
    <w:rsid w:val="00A9702F"/>
    <w:rsid w:val="00AA1235"/>
    <w:rsid w:val="00AA1860"/>
    <w:rsid w:val="00AA4207"/>
    <w:rsid w:val="00AB18D1"/>
    <w:rsid w:val="00AB4338"/>
    <w:rsid w:val="00AB504A"/>
    <w:rsid w:val="00AC04FE"/>
    <w:rsid w:val="00AD04E8"/>
    <w:rsid w:val="00AD052C"/>
    <w:rsid w:val="00AD0F7E"/>
    <w:rsid w:val="00AD2199"/>
    <w:rsid w:val="00AD2B90"/>
    <w:rsid w:val="00AE1852"/>
    <w:rsid w:val="00AE3F22"/>
    <w:rsid w:val="00AF1385"/>
    <w:rsid w:val="00AF2978"/>
    <w:rsid w:val="00AF364E"/>
    <w:rsid w:val="00AF44BA"/>
    <w:rsid w:val="00B0320D"/>
    <w:rsid w:val="00B11EBA"/>
    <w:rsid w:val="00B2199A"/>
    <w:rsid w:val="00B23205"/>
    <w:rsid w:val="00B23FCF"/>
    <w:rsid w:val="00B241B8"/>
    <w:rsid w:val="00B27CD4"/>
    <w:rsid w:val="00B33D6C"/>
    <w:rsid w:val="00B34375"/>
    <w:rsid w:val="00B36042"/>
    <w:rsid w:val="00B3608D"/>
    <w:rsid w:val="00B37A05"/>
    <w:rsid w:val="00B469B6"/>
    <w:rsid w:val="00B52195"/>
    <w:rsid w:val="00B5409E"/>
    <w:rsid w:val="00B540BF"/>
    <w:rsid w:val="00B61083"/>
    <w:rsid w:val="00B64266"/>
    <w:rsid w:val="00B65670"/>
    <w:rsid w:val="00B67B57"/>
    <w:rsid w:val="00B725FF"/>
    <w:rsid w:val="00B75734"/>
    <w:rsid w:val="00B75C66"/>
    <w:rsid w:val="00B76D32"/>
    <w:rsid w:val="00B77F27"/>
    <w:rsid w:val="00B91218"/>
    <w:rsid w:val="00B91DE3"/>
    <w:rsid w:val="00B94AC2"/>
    <w:rsid w:val="00BA50E0"/>
    <w:rsid w:val="00BA61E0"/>
    <w:rsid w:val="00BA6676"/>
    <w:rsid w:val="00BB0100"/>
    <w:rsid w:val="00BB1510"/>
    <w:rsid w:val="00BB3B6D"/>
    <w:rsid w:val="00BB4165"/>
    <w:rsid w:val="00BB580B"/>
    <w:rsid w:val="00BB6D30"/>
    <w:rsid w:val="00BD4B14"/>
    <w:rsid w:val="00BE28E8"/>
    <w:rsid w:val="00BE3C04"/>
    <w:rsid w:val="00BF3023"/>
    <w:rsid w:val="00BF7FAA"/>
    <w:rsid w:val="00C052C7"/>
    <w:rsid w:val="00C06752"/>
    <w:rsid w:val="00C131E3"/>
    <w:rsid w:val="00C27FCD"/>
    <w:rsid w:val="00C315B8"/>
    <w:rsid w:val="00C43E40"/>
    <w:rsid w:val="00C46302"/>
    <w:rsid w:val="00C55134"/>
    <w:rsid w:val="00C55A20"/>
    <w:rsid w:val="00C56B22"/>
    <w:rsid w:val="00C61F94"/>
    <w:rsid w:val="00C64935"/>
    <w:rsid w:val="00C66FF2"/>
    <w:rsid w:val="00C702B0"/>
    <w:rsid w:val="00C71D5D"/>
    <w:rsid w:val="00C84E03"/>
    <w:rsid w:val="00C87E51"/>
    <w:rsid w:val="00C90037"/>
    <w:rsid w:val="00C911A4"/>
    <w:rsid w:val="00C9347E"/>
    <w:rsid w:val="00CA04A3"/>
    <w:rsid w:val="00CA4FF5"/>
    <w:rsid w:val="00CA5D15"/>
    <w:rsid w:val="00CA601F"/>
    <w:rsid w:val="00CB01EF"/>
    <w:rsid w:val="00CB0919"/>
    <w:rsid w:val="00CB775F"/>
    <w:rsid w:val="00CC03DB"/>
    <w:rsid w:val="00CC21A7"/>
    <w:rsid w:val="00CC2501"/>
    <w:rsid w:val="00CC4A33"/>
    <w:rsid w:val="00CC5E30"/>
    <w:rsid w:val="00CD0B35"/>
    <w:rsid w:val="00CD631E"/>
    <w:rsid w:val="00CD71DC"/>
    <w:rsid w:val="00CE004D"/>
    <w:rsid w:val="00CE0C08"/>
    <w:rsid w:val="00CE106E"/>
    <w:rsid w:val="00CE2055"/>
    <w:rsid w:val="00CE5D30"/>
    <w:rsid w:val="00CF26B8"/>
    <w:rsid w:val="00CF3B9C"/>
    <w:rsid w:val="00CF4705"/>
    <w:rsid w:val="00CF5465"/>
    <w:rsid w:val="00D01B06"/>
    <w:rsid w:val="00D02184"/>
    <w:rsid w:val="00D02A5F"/>
    <w:rsid w:val="00D105B1"/>
    <w:rsid w:val="00D24D72"/>
    <w:rsid w:val="00D27D64"/>
    <w:rsid w:val="00D30179"/>
    <w:rsid w:val="00D3052A"/>
    <w:rsid w:val="00D30CDA"/>
    <w:rsid w:val="00D3295B"/>
    <w:rsid w:val="00D34AC4"/>
    <w:rsid w:val="00D364F9"/>
    <w:rsid w:val="00D464ED"/>
    <w:rsid w:val="00D473B3"/>
    <w:rsid w:val="00D474F3"/>
    <w:rsid w:val="00D60100"/>
    <w:rsid w:val="00D612EE"/>
    <w:rsid w:val="00D66107"/>
    <w:rsid w:val="00D66465"/>
    <w:rsid w:val="00D6676C"/>
    <w:rsid w:val="00D75E95"/>
    <w:rsid w:val="00D76529"/>
    <w:rsid w:val="00D8433C"/>
    <w:rsid w:val="00D84944"/>
    <w:rsid w:val="00D868AF"/>
    <w:rsid w:val="00D92009"/>
    <w:rsid w:val="00D93E97"/>
    <w:rsid w:val="00D9516A"/>
    <w:rsid w:val="00D95FB6"/>
    <w:rsid w:val="00D965A2"/>
    <w:rsid w:val="00DA059F"/>
    <w:rsid w:val="00DA4780"/>
    <w:rsid w:val="00DA7713"/>
    <w:rsid w:val="00DA7C6F"/>
    <w:rsid w:val="00DB5B11"/>
    <w:rsid w:val="00DC5867"/>
    <w:rsid w:val="00DD3144"/>
    <w:rsid w:val="00DD3D15"/>
    <w:rsid w:val="00DE7E46"/>
    <w:rsid w:val="00DF3EF6"/>
    <w:rsid w:val="00DF60CD"/>
    <w:rsid w:val="00E036C1"/>
    <w:rsid w:val="00E060B4"/>
    <w:rsid w:val="00E12E92"/>
    <w:rsid w:val="00E13A0A"/>
    <w:rsid w:val="00E14FEC"/>
    <w:rsid w:val="00E1528B"/>
    <w:rsid w:val="00E17283"/>
    <w:rsid w:val="00E222CB"/>
    <w:rsid w:val="00E25686"/>
    <w:rsid w:val="00E26DF5"/>
    <w:rsid w:val="00E347B2"/>
    <w:rsid w:val="00E365B0"/>
    <w:rsid w:val="00E4076F"/>
    <w:rsid w:val="00E4092F"/>
    <w:rsid w:val="00E43276"/>
    <w:rsid w:val="00E45ECD"/>
    <w:rsid w:val="00E4724E"/>
    <w:rsid w:val="00E52646"/>
    <w:rsid w:val="00E52736"/>
    <w:rsid w:val="00E536B7"/>
    <w:rsid w:val="00E57720"/>
    <w:rsid w:val="00E61760"/>
    <w:rsid w:val="00E62043"/>
    <w:rsid w:val="00E737A0"/>
    <w:rsid w:val="00E74ADB"/>
    <w:rsid w:val="00E76858"/>
    <w:rsid w:val="00E77EF7"/>
    <w:rsid w:val="00E804BF"/>
    <w:rsid w:val="00E81FE6"/>
    <w:rsid w:val="00E82547"/>
    <w:rsid w:val="00E83277"/>
    <w:rsid w:val="00E92E38"/>
    <w:rsid w:val="00E92FDC"/>
    <w:rsid w:val="00E95C33"/>
    <w:rsid w:val="00E96E23"/>
    <w:rsid w:val="00EA00FD"/>
    <w:rsid w:val="00EA3426"/>
    <w:rsid w:val="00EA3AE8"/>
    <w:rsid w:val="00EA72F7"/>
    <w:rsid w:val="00EB54EF"/>
    <w:rsid w:val="00EC14C3"/>
    <w:rsid w:val="00EC19F3"/>
    <w:rsid w:val="00ED3BDD"/>
    <w:rsid w:val="00ED4AD2"/>
    <w:rsid w:val="00ED5621"/>
    <w:rsid w:val="00EE062C"/>
    <w:rsid w:val="00EE194A"/>
    <w:rsid w:val="00EF71C3"/>
    <w:rsid w:val="00F037FE"/>
    <w:rsid w:val="00F0458D"/>
    <w:rsid w:val="00F05D9A"/>
    <w:rsid w:val="00F06D3D"/>
    <w:rsid w:val="00F15503"/>
    <w:rsid w:val="00F1774E"/>
    <w:rsid w:val="00F273B6"/>
    <w:rsid w:val="00F304B7"/>
    <w:rsid w:val="00F3064D"/>
    <w:rsid w:val="00F35B1E"/>
    <w:rsid w:val="00F37D0C"/>
    <w:rsid w:val="00F41157"/>
    <w:rsid w:val="00F51D1D"/>
    <w:rsid w:val="00F54482"/>
    <w:rsid w:val="00F54A02"/>
    <w:rsid w:val="00F566AE"/>
    <w:rsid w:val="00F57DA3"/>
    <w:rsid w:val="00F60E4F"/>
    <w:rsid w:val="00F70401"/>
    <w:rsid w:val="00F70F9B"/>
    <w:rsid w:val="00F733B0"/>
    <w:rsid w:val="00F7549D"/>
    <w:rsid w:val="00F766DD"/>
    <w:rsid w:val="00F83ACE"/>
    <w:rsid w:val="00F8693A"/>
    <w:rsid w:val="00F87A99"/>
    <w:rsid w:val="00FA5452"/>
    <w:rsid w:val="00FA703E"/>
    <w:rsid w:val="00FB42B7"/>
    <w:rsid w:val="00FC278C"/>
    <w:rsid w:val="00FC3297"/>
    <w:rsid w:val="00FC4658"/>
    <w:rsid w:val="00FC797F"/>
    <w:rsid w:val="00FD05B3"/>
    <w:rsid w:val="00FD07E7"/>
    <w:rsid w:val="00FD61A2"/>
    <w:rsid w:val="00FD6894"/>
    <w:rsid w:val="00FE39A8"/>
    <w:rsid w:val="00FE4A83"/>
    <w:rsid w:val="00FE6A51"/>
    <w:rsid w:val="00FE7BB4"/>
    <w:rsid w:val="00FF0ED2"/>
    <w:rsid w:val="00FF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uiPriority w:val="99"/>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basedOn w:val="a0"/>
    <w:link w:val="aa"/>
    <w:locked/>
    <w:rsid w:val="00BA61E0"/>
    <w:rPr>
      <w:rFonts w:ascii="Times New Roman" w:hAnsi="Times New Roman" w:cs="Times New Roman"/>
      <w:sz w:val="24"/>
      <w:szCs w:val="24"/>
    </w:rPr>
  </w:style>
  <w:style w:type="paragraph" w:styleId="ac">
    <w:name w:val="Normal (Web)"/>
    <w:aliases w:val="Обычный (Web)"/>
    <w:basedOn w:val="a"/>
    <w:uiPriority w:val="99"/>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795EB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FE03-C405-4F23-AF7C-3529B3D1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12975</Words>
  <Characters>73962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В.Д. Рускуль</cp:lastModifiedBy>
  <cp:revision>5</cp:revision>
  <cp:lastPrinted>2020-12-23T08:15:00Z</cp:lastPrinted>
  <dcterms:created xsi:type="dcterms:W3CDTF">2024-03-05T08:10:00Z</dcterms:created>
  <dcterms:modified xsi:type="dcterms:W3CDTF">2024-04-02T12:04:00Z</dcterms:modified>
</cp:coreProperties>
</file>