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EC" w:rsidRDefault="00EB6383">
      <w:pPr>
        <w:spacing w:after="0" w:line="283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</w:t>
      </w:r>
    </w:p>
    <w:p w:rsidR="00A31AEC" w:rsidRDefault="00A31AEC">
      <w:pPr>
        <w:spacing w:after="0" w:line="283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A31AEC" w:rsidRDefault="00EB6383">
      <w:pPr>
        <w:spacing w:after="0" w:line="283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График проведения плановых работ по демонтажу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zh-CN" w:bidi="hi-IN"/>
        </w:rPr>
        <w:t>незаконно размещенного оборудования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, в том числе ВОЛС, размещенных на объектах электросетевого хозяйства Общества</w:t>
      </w:r>
    </w:p>
    <w:p w:rsidR="00A31AEC" w:rsidRDefault="00EB6383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>демонтаж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 апреле 2026 года)</w:t>
      </w:r>
    </w:p>
    <w:p w:rsidR="00A31AEC" w:rsidRDefault="00A31AEC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2168"/>
        <w:gridCol w:w="3640"/>
        <w:gridCol w:w="1218"/>
        <w:gridCol w:w="1816"/>
        <w:gridCol w:w="1379"/>
      </w:tblGrid>
      <w:tr w:rsidR="00A31AEC" w:rsidTr="00FA04E3">
        <w:trPr>
          <w:trHeight w:val="840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ВЛ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</w:p>
          <w:p w:rsidR="00A31AEC" w:rsidRDefault="00EB63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опор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Производственное отделение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hi-IN"/>
              </w:rPr>
              <w:t>работ по демонтажу</w:t>
            </w:r>
          </w:p>
        </w:tc>
      </w:tr>
      <w:tr w:rsidR="00A31AEC" w:rsidTr="00FA04E3">
        <w:trPr>
          <w:trHeight w:val="824"/>
        </w:trPr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Беломорский район, </w:t>
            </w:r>
          </w:p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Беломорск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 0,4 кВ от ТП-103 Л-2 Беломорск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Мира,Чехова,Пролетарская,Красина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 0,4 кВ от ТП-103 Л-5 Беломорск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Чехова,Октябрьская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 0,4 кВ от ТП-103 Л-7 Беломорск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Свободы,Герцена,Пионерская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ТП-106 Л-1 Беломорск  Ленинская, Соц. обеспечение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ТП-106 Л-6 Беломорск Октябрьская 2А, Гаражи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ТП-106 Л-7 Беломорск Рабочая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ТП-107 Л-4 Беломорск Ленинская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ТП-107 Л-5 Беломорск Заводская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ТП-109 Л-1 Шижня Шиженская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708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ТП-109 Л-2 Шижня Шиженская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ТП-122 Л-1 Беломорск  Спортивная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ТП-122 Л-2 Беломорск  Рабочая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ТП-122 Л-5 Беломорск Мира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ТП-140 Л-1 Золотец Школа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ТП-140 Л-2 Золотец Центральная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ТП-140 Л-4 Золотец Энергетиков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ТП-141 Л-1 Золотец Центральная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ТП-141 Л-4 Золотец Золотецкая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ТП-141 Л-6 Золотец Совхозная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ТП-141 Л-8 Золотец Детский сад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ТП-142 Л-2 Золотец Совхозная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94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ТП-142 Л-4 Золотец Золотецкая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ТП-143 Л-2 Матигора СОТ Берег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 0,4 кВ от ТП-172 Л-1 Водников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Водников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ТП-172 Л-3 Беломорск Щуркина (берег)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ТП-172 Л-4 Беломорск Щуркина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742"/>
        </w:trPr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Беломорский район, </w:t>
            </w:r>
          </w:p>
          <w:p w:rsidR="00A31AEC" w:rsidRDefault="00EB63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Летнереченский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ТП-307 Л-2 Летнереченский Больничная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835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ТП-307 Л-3 Летнереченский Лесная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ТП-308 Л-1 Олимпия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ТП-308 Л-2 Олимпия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786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/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ТП-313 Л-4 Летнереченский Мальцев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570"/>
        </w:trPr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Беломорский район, </w:t>
            </w:r>
          </w:p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Сумский Посад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ТП-403 Л-2 Сумский Посад Клуб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600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ТП-403 Л-3 Сумский Посад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  <w:tr w:rsidR="00A31AEC" w:rsidTr="00FA04E3">
        <w:trPr>
          <w:trHeight w:val="570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A31AEC">
            <w:pPr>
              <w:jc w:val="center"/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 0,4 кВ от ТП-403 Л-4 Сумский Посад Почта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СЭС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AEC" w:rsidRDefault="00EB6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01.04.2026-30.04.2026</w:t>
            </w:r>
          </w:p>
        </w:tc>
      </w:tr>
    </w:tbl>
    <w:p w:rsidR="00A31AEC" w:rsidRDefault="00A31AEC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1AEC" w:rsidRDefault="00A31AEC">
      <w:pPr>
        <w:spacing w:after="0" w:line="283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31AEC" w:rsidSect="00A31AEC">
      <w:pgSz w:w="11906" w:h="16838"/>
      <w:pgMar w:top="568" w:right="709" w:bottom="963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83" w:rsidRDefault="00EB6383">
      <w:pPr>
        <w:spacing w:after="0" w:line="240" w:lineRule="auto"/>
      </w:pPr>
      <w:r>
        <w:separator/>
      </w:r>
    </w:p>
  </w:endnote>
  <w:endnote w:type="continuationSeparator" w:id="0">
    <w:p w:rsidR="00EB6383" w:rsidRDefault="00EB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83" w:rsidRDefault="00EB6383">
      <w:pPr>
        <w:spacing w:after="0" w:line="240" w:lineRule="auto"/>
      </w:pPr>
      <w:r>
        <w:separator/>
      </w:r>
    </w:p>
  </w:footnote>
  <w:footnote w:type="continuationSeparator" w:id="0">
    <w:p w:rsidR="00EB6383" w:rsidRDefault="00EB6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AEC"/>
    <w:rsid w:val="00A31AEC"/>
    <w:rsid w:val="00EB6383"/>
    <w:rsid w:val="00FA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1A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31AE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1A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31AE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1A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31AE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1A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31AE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1A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31AE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1A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31AE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1A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31AE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1A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31AE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1A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31A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31AE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31A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31A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31A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1A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1A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31A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31AE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1A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31AEC"/>
  </w:style>
  <w:style w:type="paragraph" w:customStyle="1" w:styleId="Footer">
    <w:name w:val="Footer"/>
    <w:basedOn w:val="a"/>
    <w:link w:val="CaptionChar"/>
    <w:uiPriority w:val="99"/>
    <w:unhideWhenUsed/>
    <w:rsid w:val="00A31A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31AE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31AE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31AEC"/>
  </w:style>
  <w:style w:type="table" w:styleId="a9">
    <w:name w:val="Table Grid"/>
    <w:basedOn w:val="a1"/>
    <w:uiPriority w:val="59"/>
    <w:rsid w:val="00A31A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31A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1A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1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1A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1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31AE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31A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31AEC"/>
    <w:rPr>
      <w:sz w:val="18"/>
    </w:rPr>
  </w:style>
  <w:style w:type="character" w:styleId="ad">
    <w:name w:val="footnote reference"/>
    <w:uiPriority w:val="99"/>
    <w:unhideWhenUsed/>
    <w:rsid w:val="00A31A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31A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31AEC"/>
    <w:rPr>
      <w:sz w:val="20"/>
    </w:rPr>
  </w:style>
  <w:style w:type="character" w:styleId="af0">
    <w:name w:val="endnote reference"/>
    <w:uiPriority w:val="99"/>
    <w:semiHidden/>
    <w:unhideWhenUsed/>
    <w:rsid w:val="00A31AE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31AEC"/>
    <w:pPr>
      <w:spacing w:after="57"/>
    </w:pPr>
  </w:style>
  <w:style w:type="paragraph" w:styleId="21">
    <w:name w:val="toc 2"/>
    <w:basedOn w:val="a"/>
    <w:next w:val="a"/>
    <w:uiPriority w:val="39"/>
    <w:unhideWhenUsed/>
    <w:rsid w:val="00A31AE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1AE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1AE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1AE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1AE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1AE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1AE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1AEC"/>
    <w:pPr>
      <w:spacing w:after="57"/>
      <w:ind w:left="2268"/>
    </w:pPr>
  </w:style>
  <w:style w:type="paragraph" w:styleId="af1">
    <w:name w:val="TOC Heading"/>
    <w:uiPriority w:val="39"/>
    <w:unhideWhenUsed/>
    <w:rsid w:val="00A31AEC"/>
  </w:style>
  <w:style w:type="paragraph" w:styleId="af2">
    <w:name w:val="table of figures"/>
    <w:basedOn w:val="a"/>
    <w:next w:val="a"/>
    <w:uiPriority w:val="99"/>
    <w:unhideWhenUsed/>
    <w:rsid w:val="00A31AEC"/>
    <w:pPr>
      <w:spacing w:after="0"/>
    </w:pPr>
  </w:style>
  <w:style w:type="paragraph" w:styleId="af3">
    <w:name w:val="No Spacing"/>
    <w:basedOn w:val="a"/>
    <w:uiPriority w:val="1"/>
    <w:qFormat/>
    <w:rsid w:val="00A31AE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31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7</cp:revision>
  <dcterms:created xsi:type="dcterms:W3CDTF">2026-03-27T12:29:00Z</dcterms:created>
  <dcterms:modified xsi:type="dcterms:W3CDTF">2026-03-27T12:30:00Z</dcterms:modified>
</cp:coreProperties>
</file>