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015" w:rsidRDefault="005F3F4E">
      <w:pPr>
        <w:spacing w:after="0" w:line="170" w:lineRule="atLeas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Приложение</w:t>
      </w:r>
    </w:p>
    <w:p w:rsidR="000E2015" w:rsidRDefault="000E2015">
      <w:pPr>
        <w:spacing w:after="0" w:line="170" w:lineRule="atLeast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E2015" w:rsidRDefault="000E2015">
      <w:pPr>
        <w:spacing w:after="0" w:line="170" w:lineRule="atLeast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E2015" w:rsidRDefault="005F3F4E">
      <w:pPr>
        <w:spacing w:after="0" w:line="17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 xml:space="preserve">График проведения плановых работ по демонтажу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zh-CN" w:bidi="hi-IN"/>
        </w:rPr>
        <w:t>незаконно размещенного оборудования</w:t>
      </w:r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>, в том числе ВОЛС, размещенных на объектах электросетевого хозяйства Общества</w:t>
      </w:r>
    </w:p>
    <w:p w:rsidR="000E2015" w:rsidRDefault="005F3F4E">
      <w:pPr>
        <w:spacing w:after="0" w:line="17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zh-CN" w:bidi="hi-IN"/>
        </w:rPr>
        <w:t>демонтаж</w:t>
      </w:r>
      <w:r w:rsidR="00CF7255">
        <w:rPr>
          <w:rFonts w:ascii="Times New Roman" w:eastAsia="Times New Roman" w:hAnsi="Times New Roman" w:cs="Times New Roman"/>
          <w:b/>
          <w:bCs/>
          <w:sz w:val="26"/>
          <w:szCs w:val="26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в июне 2026 года)</w:t>
      </w:r>
    </w:p>
    <w:p w:rsidR="000E2015" w:rsidRDefault="000E2015">
      <w:pPr>
        <w:spacing w:after="0" w:line="17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a9"/>
        <w:tblW w:w="0" w:type="auto"/>
        <w:tblLook w:val="04A0"/>
      </w:tblPr>
      <w:tblGrid>
        <w:gridCol w:w="2881"/>
        <w:gridCol w:w="2964"/>
        <w:gridCol w:w="1209"/>
        <w:gridCol w:w="1542"/>
        <w:gridCol w:w="1625"/>
      </w:tblGrid>
      <w:tr w:rsidR="000E2015">
        <w:trPr>
          <w:trHeight w:val="504"/>
        </w:trPr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Населённый пункт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Наименование ВЛ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количество </w:t>
            </w:r>
          </w:p>
          <w:p w:rsidR="000E2015" w:rsidRDefault="005F3F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опор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Производственное отделение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Период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zh-CN" w:bidi="hi-IN"/>
              </w:rPr>
              <w:t>работ по демонтажу</w:t>
            </w:r>
          </w:p>
        </w:tc>
      </w:tr>
      <w:tr w:rsidR="000E2015">
        <w:tc>
          <w:tcPr>
            <w:tcW w:w="2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Прионежский район, </w:t>
            </w:r>
          </w:p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д. Суйсарь </w:t>
            </w: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ВЛ-0,4 кВ от ТП-3081 Л-1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ЮКЭС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01.06.2026-30.06.2026</w:t>
            </w:r>
          </w:p>
        </w:tc>
      </w:tr>
      <w:tr w:rsidR="000E2015">
        <w:trPr>
          <w:trHeight w:val="253"/>
        </w:trPr>
        <w:tc>
          <w:tcPr>
            <w:tcW w:w="4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0E2015"/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ВЛ-0,4 кВ от ТП-3079 Л-3 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ЮКЭС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01.06.2026-30.06.2026</w:t>
            </w:r>
          </w:p>
        </w:tc>
      </w:tr>
      <w:tr w:rsidR="000E2015">
        <w:trPr>
          <w:trHeight w:val="253"/>
        </w:trPr>
        <w:tc>
          <w:tcPr>
            <w:tcW w:w="4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0E2015"/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ВЛ-0,4 кВ от ТП-71 Л-1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ЮКЭС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01.06.2026-30.06.2026</w:t>
            </w:r>
          </w:p>
        </w:tc>
      </w:tr>
      <w:tr w:rsidR="000E2015">
        <w:trPr>
          <w:trHeight w:val="253"/>
        </w:trPr>
        <w:tc>
          <w:tcPr>
            <w:tcW w:w="4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0E2015"/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ВЛ-0,4 кВ от ТП-3027 Л-1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ЮКЭС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01.06.2026-30.06.2026</w:t>
            </w:r>
          </w:p>
        </w:tc>
      </w:tr>
      <w:tr w:rsidR="000E2015">
        <w:trPr>
          <w:trHeight w:val="253"/>
        </w:trPr>
        <w:tc>
          <w:tcPr>
            <w:tcW w:w="4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0E2015"/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ВЛ-0,4 кВ от ТП-3027 Л-2 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ЮКЭС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01.06.2026-30.06.2026</w:t>
            </w:r>
          </w:p>
        </w:tc>
      </w:tr>
      <w:tr w:rsidR="000E2015">
        <w:trPr>
          <w:trHeight w:val="253"/>
        </w:trPr>
        <w:tc>
          <w:tcPr>
            <w:tcW w:w="4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0E2015"/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ВЛ-0,4 кВ от ТП-3027 Л-3 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ЮКЭС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01.06.2026-30.06.2026</w:t>
            </w:r>
          </w:p>
        </w:tc>
      </w:tr>
      <w:tr w:rsidR="000E2015">
        <w:trPr>
          <w:trHeight w:val="542"/>
        </w:trPr>
        <w:tc>
          <w:tcPr>
            <w:tcW w:w="4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0E2015"/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ВЛ-0,4 кВ от ТП-78 Л-1 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ЮКЭС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01.06.2026-30.06.2026</w:t>
            </w:r>
          </w:p>
        </w:tc>
      </w:tr>
      <w:tr w:rsidR="000E2015">
        <w:trPr>
          <w:trHeight w:val="253"/>
        </w:trPr>
        <w:tc>
          <w:tcPr>
            <w:tcW w:w="4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0E2015"/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ВЛ-0,4 кВ от ТП-78 Л-2 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ЮКЭС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01.06.2026-30.06.2026</w:t>
            </w:r>
          </w:p>
        </w:tc>
      </w:tr>
      <w:tr w:rsidR="000E2015">
        <w:trPr>
          <w:trHeight w:val="253"/>
        </w:trPr>
        <w:tc>
          <w:tcPr>
            <w:tcW w:w="4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Прионежский район, </w:t>
            </w:r>
          </w:p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д. Берёзовые Мосты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ВЛ-0,4 кВ от ТП-3045 Л-1 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ЮКЭС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01.06.2026-30.06.2026</w:t>
            </w:r>
          </w:p>
        </w:tc>
      </w:tr>
      <w:tr w:rsidR="000E2015">
        <w:trPr>
          <w:trHeight w:val="253"/>
        </w:trPr>
        <w:tc>
          <w:tcPr>
            <w:tcW w:w="25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 Беломорск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ТП-111 Л-1 Беломорск Пашкова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01.06.2026-30.06.2026</w:t>
            </w:r>
          </w:p>
        </w:tc>
      </w:tr>
      <w:tr w:rsidR="000E2015">
        <w:trPr>
          <w:trHeight w:val="253"/>
        </w:trPr>
        <w:tc>
          <w:tcPr>
            <w:tcW w:w="4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0E2015"/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ТП-111 Л-2 Беломорск Пашкова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01.06.2026-30.06.2026</w:t>
            </w:r>
          </w:p>
        </w:tc>
      </w:tr>
      <w:tr w:rsidR="000E2015">
        <w:trPr>
          <w:trHeight w:val="253"/>
        </w:trPr>
        <w:tc>
          <w:tcPr>
            <w:tcW w:w="2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0E2015"/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ТП-111 Л-8 Беломорск Банковская, Железнодорожная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01.06.2026-30.06.2026</w:t>
            </w:r>
          </w:p>
        </w:tc>
      </w:tr>
      <w:tr w:rsidR="000E2015">
        <w:trPr>
          <w:trHeight w:val="253"/>
        </w:trPr>
        <w:tc>
          <w:tcPr>
            <w:tcW w:w="4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0E2015"/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ТП-116 Л-2 Беломорск Тур.клуб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01.06.2026-30.06.2026</w:t>
            </w:r>
          </w:p>
        </w:tc>
      </w:tr>
      <w:tr w:rsidR="000E2015">
        <w:trPr>
          <w:trHeight w:val="253"/>
        </w:trPr>
        <w:tc>
          <w:tcPr>
            <w:tcW w:w="4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0E2015"/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ТП-116 Л-3 Беломорск Возрождения, Пушкинская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01.06.2026-30.06.2026</w:t>
            </w:r>
          </w:p>
        </w:tc>
      </w:tr>
      <w:tr w:rsidR="000E2015">
        <w:trPr>
          <w:trHeight w:val="253"/>
        </w:trPr>
        <w:tc>
          <w:tcPr>
            <w:tcW w:w="2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0E2015"/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ТП-121 Л-7 Беломорск Гор.газ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01.06.2026-30.06.2026</w:t>
            </w:r>
          </w:p>
        </w:tc>
      </w:tr>
      <w:tr w:rsidR="000E2015">
        <w:trPr>
          <w:trHeight w:val="253"/>
        </w:trPr>
        <w:tc>
          <w:tcPr>
            <w:tcW w:w="4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0E2015"/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ТП-123 Л-5 Беломорск Котельная№9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01.06.2026-30.06.2026</w:t>
            </w:r>
          </w:p>
        </w:tc>
      </w:tr>
      <w:tr w:rsidR="000E2015">
        <w:trPr>
          <w:trHeight w:val="253"/>
        </w:trPr>
        <w:tc>
          <w:tcPr>
            <w:tcW w:w="4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0E2015"/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ТП-160 Л-1 Сухое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61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01.06.2026-30.06.2026</w:t>
            </w:r>
          </w:p>
        </w:tc>
      </w:tr>
      <w:tr w:rsidR="000E2015">
        <w:trPr>
          <w:trHeight w:val="253"/>
        </w:trPr>
        <w:tc>
          <w:tcPr>
            <w:tcW w:w="4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0E2015"/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ТП-161 Л-4 Шуерецкое Комсомольская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01.06.2026-30.06.2026</w:t>
            </w:r>
          </w:p>
        </w:tc>
      </w:tr>
      <w:tr w:rsidR="000E2015">
        <w:trPr>
          <w:trHeight w:val="253"/>
        </w:trPr>
        <w:tc>
          <w:tcPr>
            <w:tcW w:w="2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0E2015"/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ТП-161 Л-5 Шуерецкое Ложкина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01.06.2026-30.06.2026</w:t>
            </w:r>
          </w:p>
        </w:tc>
      </w:tr>
      <w:tr w:rsidR="000E2015">
        <w:trPr>
          <w:trHeight w:val="253"/>
        </w:trPr>
        <w:tc>
          <w:tcPr>
            <w:tcW w:w="4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Беломорский район, </w:t>
            </w:r>
          </w:p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п. Пушной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ТП-505 Л-1 Совхозная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01.06.2026-30.06.2026</w:t>
            </w:r>
          </w:p>
        </w:tc>
      </w:tr>
      <w:tr w:rsidR="000E2015">
        <w:trPr>
          <w:trHeight w:val="253"/>
        </w:trPr>
        <w:tc>
          <w:tcPr>
            <w:tcW w:w="2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Беломорский район, </w:t>
            </w:r>
          </w:p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п. Вирандозеро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ТП-405 Л-1 Советская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01.06.2026-30.06.2026</w:t>
            </w:r>
          </w:p>
        </w:tc>
      </w:tr>
      <w:tr w:rsidR="000E2015">
        <w:trPr>
          <w:trHeight w:val="253"/>
        </w:trPr>
        <w:tc>
          <w:tcPr>
            <w:tcW w:w="2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0E2015"/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ТП-406 Л-1 Речная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01.06.2026-30.06.2026</w:t>
            </w:r>
          </w:p>
        </w:tc>
      </w:tr>
      <w:tr w:rsidR="000E2015">
        <w:trPr>
          <w:trHeight w:val="253"/>
        </w:trPr>
        <w:tc>
          <w:tcPr>
            <w:tcW w:w="4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0E2015"/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ТП-406 Л-2 Лесная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01.06.2026-30.06.2026</w:t>
            </w:r>
          </w:p>
        </w:tc>
      </w:tr>
      <w:tr w:rsidR="000E2015">
        <w:trPr>
          <w:trHeight w:val="253"/>
        </w:trPr>
        <w:tc>
          <w:tcPr>
            <w:tcW w:w="2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Беломорский район, </w:t>
            </w:r>
          </w:p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п. Вирандозеро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ТП-407 Л-1 Сосновая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01.06.2026-30.06.2026</w:t>
            </w:r>
          </w:p>
        </w:tc>
      </w:tr>
      <w:tr w:rsidR="000E2015">
        <w:trPr>
          <w:trHeight w:val="253"/>
        </w:trPr>
        <w:tc>
          <w:tcPr>
            <w:tcW w:w="2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0E2015"/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ТП-407 Л-2 Лесная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01.06.2026-30.06.2026</w:t>
            </w:r>
          </w:p>
        </w:tc>
      </w:tr>
      <w:tr w:rsidR="000E2015">
        <w:trPr>
          <w:trHeight w:val="253"/>
        </w:trPr>
        <w:tc>
          <w:tcPr>
            <w:tcW w:w="4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0E2015"/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от ТП-407 Л-3 Новый поселок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01.06.2026-30.06.2026</w:t>
            </w:r>
          </w:p>
        </w:tc>
      </w:tr>
      <w:tr w:rsidR="000E2015">
        <w:trPr>
          <w:trHeight w:val="253"/>
        </w:trPr>
        <w:tc>
          <w:tcPr>
            <w:tcW w:w="2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0E2015"/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10 кВ Л-Вирандозеро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СЭС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01.06.2026-30.06.2026</w:t>
            </w:r>
          </w:p>
        </w:tc>
      </w:tr>
      <w:tr w:rsidR="000E2015">
        <w:trPr>
          <w:trHeight w:val="253"/>
        </w:trPr>
        <w:tc>
          <w:tcPr>
            <w:tcW w:w="2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Питкярантский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район, </w:t>
            </w:r>
          </w:p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д. Янис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ВЛ-0,4 кВ от ТП-250 Л-1 Водокачка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ЗКЭС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08.06.2026-12.06.2026</w:t>
            </w:r>
          </w:p>
        </w:tc>
      </w:tr>
      <w:tr w:rsidR="000E2015">
        <w:trPr>
          <w:trHeight w:val="253"/>
        </w:trPr>
        <w:tc>
          <w:tcPr>
            <w:tcW w:w="4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0E2015"/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ВЛ-0,4 кВ от ТП-250 Л-2 Поселок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ЗКЭС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08.06.2026-12.06.2026</w:t>
            </w:r>
          </w:p>
        </w:tc>
      </w:tr>
      <w:tr w:rsidR="000E2015">
        <w:trPr>
          <w:trHeight w:val="253"/>
        </w:trPr>
        <w:tc>
          <w:tcPr>
            <w:tcW w:w="2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0E2015"/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ВЛ-0,4 кВ от ТП-254 Л-2 18 кв. дома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ЗКЭС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15.06.2026-19.06.2026</w:t>
            </w:r>
          </w:p>
        </w:tc>
      </w:tr>
      <w:tr w:rsidR="000E2015">
        <w:trPr>
          <w:trHeight w:val="253"/>
        </w:trPr>
        <w:tc>
          <w:tcPr>
            <w:tcW w:w="4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0E2015"/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ВЛ-0,4 кВ от ТП-259 Л-1 Поселок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ЗКЭС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15.06.2026-19.06.2026</w:t>
            </w:r>
          </w:p>
        </w:tc>
      </w:tr>
      <w:tr w:rsidR="000E2015">
        <w:trPr>
          <w:trHeight w:val="253"/>
        </w:trPr>
        <w:tc>
          <w:tcPr>
            <w:tcW w:w="2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Суоярвский район, </w:t>
            </w:r>
          </w:p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п. Поросозеро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Л-2 от ТП-705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ЗКЭС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08.06.2026-12.06.2026</w:t>
            </w:r>
          </w:p>
        </w:tc>
      </w:tr>
      <w:tr w:rsidR="000E2015">
        <w:trPr>
          <w:trHeight w:val="253"/>
        </w:trPr>
        <w:tc>
          <w:tcPr>
            <w:tcW w:w="4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0E2015"/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Л-1 от ТП-757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ЗКЭС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08.06.2026-12.06.2026</w:t>
            </w:r>
          </w:p>
        </w:tc>
      </w:tr>
      <w:tr w:rsidR="000E2015">
        <w:trPr>
          <w:trHeight w:val="253"/>
        </w:trPr>
        <w:tc>
          <w:tcPr>
            <w:tcW w:w="2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0E2015"/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Л-1 от ТП-765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ЗКЭС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08.06.2026-12.06.2026</w:t>
            </w:r>
          </w:p>
        </w:tc>
      </w:tr>
      <w:tr w:rsidR="000E2015">
        <w:trPr>
          <w:trHeight w:val="253"/>
        </w:trPr>
        <w:tc>
          <w:tcPr>
            <w:tcW w:w="4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0E2015"/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 0,4 кВ Л-3 от ТП-757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ЗКЭС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08.06.2026-12.06.2026</w:t>
            </w:r>
          </w:p>
        </w:tc>
      </w:tr>
      <w:tr w:rsidR="000E2015">
        <w:trPr>
          <w:trHeight w:val="253"/>
        </w:trPr>
        <w:tc>
          <w:tcPr>
            <w:tcW w:w="4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0E2015"/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ВЛ-0,4кВ Л-5 от ТП-765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ЗКЭС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08.06.2026-12.06.2026</w:t>
            </w:r>
          </w:p>
        </w:tc>
      </w:tr>
      <w:tr w:rsidR="000E2015">
        <w:trPr>
          <w:trHeight w:val="253"/>
        </w:trPr>
        <w:tc>
          <w:tcPr>
            <w:tcW w:w="2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0E2015"/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ВЛ-0,4кВ от ТП-762 Л-1 Совдозерское шоссе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ЗКЭС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15.06.2026 - 19.06.2026</w:t>
            </w:r>
          </w:p>
        </w:tc>
      </w:tr>
      <w:tr w:rsidR="000E2015">
        <w:trPr>
          <w:trHeight w:val="253"/>
        </w:trPr>
        <w:tc>
          <w:tcPr>
            <w:tcW w:w="4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0E2015"/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ВЛ-0,4кВ от ТП-710 Л-3 Ленина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ЗКЭС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15.06.2026 - 19.06.2026</w:t>
            </w:r>
          </w:p>
        </w:tc>
      </w:tr>
      <w:tr w:rsidR="000E2015">
        <w:trPr>
          <w:trHeight w:val="253"/>
        </w:trPr>
        <w:tc>
          <w:tcPr>
            <w:tcW w:w="2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Пряжинский район, </w:t>
            </w:r>
          </w:p>
          <w:p w:rsidR="000E2015" w:rsidRDefault="005F3F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п. Новые Пески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ВЛ-0.4 кВ Л-2 от ТП-689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15.06.2026 - 19.06.2026</w:t>
            </w:r>
          </w:p>
        </w:tc>
      </w:tr>
      <w:tr w:rsidR="000E2015">
        <w:trPr>
          <w:trHeight w:val="253"/>
        </w:trPr>
        <w:tc>
          <w:tcPr>
            <w:tcW w:w="2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0E2015"/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ВЛ-0.4 кВ Л-3 от ТП-689 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2015" w:rsidRDefault="005F3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15.06.2026 - 19.06.2026</w:t>
            </w:r>
          </w:p>
        </w:tc>
      </w:tr>
    </w:tbl>
    <w:p w:rsidR="000E2015" w:rsidRDefault="000E2015">
      <w:pPr>
        <w:rPr>
          <w:rFonts w:ascii="Times New Roman" w:hAnsi="Times New Roman" w:cs="Times New Roman"/>
          <w:sz w:val="26"/>
          <w:szCs w:val="26"/>
        </w:rPr>
      </w:pPr>
    </w:p>
    <w:sectPr w:rsidR="000E2015" w:rsidSect="000E2015">
      <w:pgSz w:w="11906" w:h="16838"/>
      <w:pgMar w:top="851" w:right="709" w:bottom="821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F4E" w:rsidRDefault="005F3F4E">
      <w:pPr>
        <w:spacing w:after="0" w:line="240" w:lineRule="auto"/>
      </w:pPr>
      <w:r>
        <w:separator/>
      </w:r>
    </w:p>
  </w:endnote>
  <w:endnote w:type="continuationSeparator" w:id="1">
    <w:p w:rsidR="005F3F4E" w:rsidRDefault="005F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F4E" w:rsidRDefault="005F3F4E">
      <w:pPr>
        <w:spacing w:after="0" w:line="240" w:lineRule="auto"/>
      </w:pPr>
      <w:r>
        <w:separator/>
      </w:r>
    </w:p>
  </w:footnote>
  <w:footnote w:type="continuationSeparator" w:id="1">
    <w:p w:rsidR="005F3F4E" w:rsidRDefault="005F3F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015"/>
    <w:rsid w:val="000E2015"/>
    <w:rsid w:val="005F3F4E"/>
    <w:rsid w:val="00CF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E201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0E201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E201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0E201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E201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0E201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E201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E201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E201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0E201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E201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0E201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E201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0E201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E201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0E201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E201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E2015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0E2015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0E2015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E2015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0E201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E201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E2015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0E201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0E201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E201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E2015"/>
  </w:style>
  <w:style w:type="paragraph" w:customStyle="1" w:styleId="Footer">
    <w:name w:val="Footer"/>
    <w:basedOn w:val="a"/>
    <w:link w:val="CaptionChar"/>
    <w:uiPriority w:val="99"/>
    <w:unhideWhenUsed/>
    <w:rsid w:val="000E201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E201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E2015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E2015"/>
  </w:style>
  <w:style w:type="table" w:styleId="a9">
    <w:name w:val="Table Grid"/>
    <w:basedOn w:val="a1"/>
    <w:uiPriority w:val="59"/>
    <w:rsid w:val="000E201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E201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E201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E20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E20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E20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E20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E20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E20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E20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E20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E20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E20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E20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E20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E20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E20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E201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E2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0E2015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0E2015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0E2015"/>
    <w:rPr>
      <w:sz w:val="18"/>
    </w:rPr>
  </w:style>
  <w:style w:type="character" w:styleId="ad">
    <w:name w:val="footnote reference"/>
    <w:uiPriority w:val="99"/>
    <w:unhideWhenUsed/>
    <w:rsid w:val="000E2015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0E2015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0E2015"/>
    <w:rPr>
      <w:sz w:val="20"/>
    </w:rPr>
  </w:style>
  <w:style w:type="character" w:styleId="af0">
    <w:name w:val="endnote reference"/>
    <w:uiPriority w:val="99"/>
    <w:semiHidden/>
    <w:unhideWhenUsed/>
    <w:rsid w:val="000E201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E2015"/>
    <w:pPr>
      <w:spacing w:after="57"/>
    </w:pPr>
  </w:style>
  <w:style w:type="paragraph" w:styleId="21">
    <w:name w:val="toc 2"/>
    <w:basedOn w:val="a"/>
    <w:next w:val="a"/>
    <w:uiPriority w:val="39"/>
    <w:unhideWhenUsed/>
    <w:rsid w:val="000E201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E201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E201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E201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E201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E201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E201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E2015"/>
    <w:pPr>
      <w:spacing w:after="57"/>
      <w:ind w:left="2268"/>
    </w:pPr>
  </w:style>
  <w:style w:type="paragraph" w:styleId="af1">
    <w:name w:val="TOC Heading"/>
    <w:uiPriority w:val="39"/>
    <w:unhideWhenUsed/>
    <w:rsid w:val="000E2015"/>
  </w:style>
  <w:style w:type="paragraph" w:styleId="af2">
    <w:name w:val="table of figures"/>
    <w:basedOn w:val="a"/>
    <w:next w:val="a"/>
    <w:uiPriority w:val="99"/>
    <w:unhideWhenUsed/>
    <w:rsid w:val="000E2015"/>
    <w:pPr>
      <w:spacing w:after="0"/>
    </w:pPr>
  </w:style>
  <w:style w:type="paragraph" w:styleId="af3">
    <w:name w:val="No Spacing"/>
    <w:basedOn w:val="a"/>
    <w:uiPriority w:val="1"/>
    <w:qFormat/>
    <w:rsid w:val="000E2015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0E20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БертуеваЮА</cp:lastModifiedBy>
  <cp:revision>10</cp:revision>
  <dcterms:created xsi:type="dcterms:W3CDTF">2026-05-05T14:24:00Z</dcterms:created>
  <dcterms:modified xsi:type="dcterms:W3CDTF">2026-05-05T14:25:00Z</dcterms:modified>
</cp:coreProperties>
</file>